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AA408" w14:textId="77777777" w:rsidR="001620CF" w:rsidRPr="000368BA" w:rsidRDefault="001620CF" w:rsidP="001620CF">
      <w:pPr>
        <w:spacing w:before="100" w:beforeAutospacing="1" w:after="100" w:afterAutospacing="1"/>
        <w:rPr>
          <w:rFonts w:ascii="Times New Roman" w:eastAsia="Times New Roman" w:hAnsi="Times New Roman" w:cs="Times New Roman"/>
        </w:rPr>
      </w:pPr>
      <w:r w:rsidRPr="000368BA">
        <w:rPr>
          <w:rFonts w:ascii="Times New Roman" w:eastAsia="Times New Roman" w:hAnsi="Times New Roman" w:cs="Times New Roman"/>
        </w:rPr>
        <w:t>I</w:t>
      </w:r>
      <w:r w:rsidRPr="001620CF">
        <w:rPr>
          <w:rFonts w:ascii="Times New Roman" w:eastAsia="Times New Roman" w:hAnsi="Times New Roman" w:cs="Times New Roman"/>
        </w:rPr>
        <w:t xml:space="preserve"> write on behalf of </w:t>
      </w:r>
      <w:r w:rsidRPr="000368BA">
        <w:rPr>
          <w:rFonts w:ascii="Times New Roman" w:eastAsia="Times New Roman" w:hAnsi="Times New Roman" w:cs="Times New Roman"/>
        </w:rPr>
        <w:t xml:space="preserve">the </w:t>
      </w:r>
      <w:r w:rsidRPr="001620CF">
        <w:rPr>
          <w:rFonts w:ascii="Times New Roman" w:eastAsia="Times New Roman" w:hAnsi="Times New Roman" w:cs="Times New Roman"/>
        </w:rPr>
        <w:t xml:space="preserve">National Law Center on Homeless &amp; Poverty </w:t>
      </w:r>
      <w:r w:rsidR="00C23DB8" w:rsidRPr="000368BA">
        <w:rPr>
          <w:rFonts w:ascii="Times New Roman" w:eastAsia="Times New Roman" w:hAnsi="Times New Roman" w:cs="Times New Roman"/>
        </w:rPr>
        <w:t xml:space="preserve">(“Law Center”) </w:t>
      </w:r>
      <w:r w:rsidRPr="000368BA">
        <w:rPr>
          <w:rFonts w:ascii="Times New Roman" w:eastAsia="Times New Roman" w:hAnsi="Times New Roman" w:cs="Times New Roman"/>
        </w:rPr>
        <w:t>to oppose proposed changes to Tacoma Municipal Code 8.27</w:t>
      </w:r>
      <w:r w:rsidR="00EB3518" w:rsidRPr="000368BA">
        <w:rPr>
          <w:rFonts w:ascii="Times New Roman" w:eastAsia="Times New Roman" w:hAnsi="Times New Roman" w:cs="Times New Roman"/>
        </w:rPr>
        <w:t>.210</w:t>
      </w:r>
      <w:r w:rsidRPr="000368BA">
        <w:rPr>
          <w:rFonts w:ascii="Times New Roman" w:eastAsia="Times New Roman" w:hAnsi="Times New Roman" w:cs="Times New Roman"/>
        </w:rPr>
        <w:t xml:space="preserve"> </w:t>
      </w:r>
      <w:r w:rsidR="00EB3518" w:rsidRPr="000368BA">
        <w:rPr>
          <w:rFonts w:ascii="Times New Roman" w:eastAsia="Times New Roman" w:hAnsi="Times New Roman" w:cs="Times New Roman"/>
        </w:rPr>
        <w:t>(governing the use of structures</w:t>
      </w:r>
      <w:r w:rsidR="00F46BF4" w:rsidRPr="000368BA">
        <w:rPr>
          <w:rFonts w:ascii="Times New Roman" w:eastAsia="Times New Roman" w:hAnsi="Times New Roman" w:cs="Times New Roman"/>
        </w:rPr>
        <w:t xml:space="preserve">) </w:t>
      </w:r>
      <w:r w:rsidR="00EB3518" w:rsidRPr="000368BA">
        <w:rPr>
          <w:rFonts w:ascii="Times New Roman" w:eastAsia="Times New Roman" w:hAnsi="Times New Roman" w:cs="Times New Roman"/>
        </w:rPr>
        <w:t xml:space="preserve">in parks. </w:t>
      </w:r>
      <w:r w:rsidRPr="001620CF">
        <w:rPr>
          <w:rFonts w:ascii="Times New Roman" w:eastAsia="Times New Roman" w:hAnsi="Times New Roman" w:cs="Times New Roman"/>
        </w:rPr>
        <w:t xml:space="preserve">It is </w:t>
      </w:r>
      <w:r w:rsidR="00EB3518" w:rsidRPr="000368BA">
        <w:rPr>
          <w:rFonts w:ascii="Times New Roman" w:eastAsia="Times New Roman" w:hAnsi="Times New Roman" w:cs="Times New Roman"/>
        </w:rPr>
        <w:t>ineffective</w:t>
      </w:r>
      <w:r w:rsidRPr="001620CF">
        <w:rPr>
          <w:rFonts w:ascii="Times New Roman" w:eastAsia="Times New Roman" w:hAnsi="Times New Roman" w:cs="Times New Roman"/>
        </w:rPr>
        <w:t>, cruel, and</w:t>
      </w:r>
      <w:r w:rsidRPr="000368BA">
        <w:rPr>
          <w:rFonts w:ascii="Times New Roman" w:eastAsia="Times New Roman" w:hAnsi="Times New Roman" w:cs="Times New Roman"/>
        </w:rPr>
        <w:t xml:space="preserve"> expensive</w:t>
      </w:r>
      <w:r w:rsidRPr="001620CF">
        <w:rPr>
          <w:rFonts w:ascii="Times New Roman" w:eastAsia="Times New Roman" w:hAnsi="Times New Roman" w:cs="Times New Roman"/>
        </w:rPr>
        <w:t xml:space="preserve"> public policy to </w:t>
      </w:r>
      <w:r w:rsidR="00EB3518" w:rsidRPr="000368BA">
        <w:rPr>
          <w:rFonts w:ascii="Times New Roman" w:eastAsia="Times New Roman" w:hAnsi="Times New Roman" w:cs="Times New Roman"/>
        </w:rPr>
        <w:t>punish sheltering oneself in public space when there are not adequate alternative locations to meet th</w:t>
      </w:r>
      <w:r w:rsidR="00C23DB8" w:rsidRPr="000368BA">
        <w:rPr>
          <w:rFonts w:ascii="Times New Roman" w:eastAsia="Times New Roman" w:hAnsi="Times New Roman" w:cs="Times New Roman"/>
        </w:rPr>
        <w:t xml:space="preserve">e </w:t>
      </w:r>
      <w:r w:rsidR="00EB3518" w:rsidRPr="000368BA">
        <w:rPr>
          <w:rFonts w:ascii="Times New Roman" w:eastAsia="Times New Roman" w:hAnsi="Times New Roman" w:cs="Times New Roman"/>
        </w:rPr>
        <w:t>basic human need</w:t>
      </w:r>
      <w:r w:rsidR="00C23DB8" w:rsidRPr="000368BA">
        <w:rPr>
          <w:rFonts w:ascii="Times New Roman" w:eastAsia="Times New Roman" w:hAnsi="Times New Roman" w:cs="Times New Roman"/>
        </w:rPr>
        <w:t xml:space="preserve"> for shelter</w:t>
      </w:r>
      <w:r w:rsidR="00EB3518" w:rsidRPr="000368BA">
        <w:rPr>
          <w:rFonts w:ascii="Times New Roman" w:eastAsia="Times New Roman" w:hAnsi="Times New Roman" w:cs="Times New Roman"/>
        </w:rPr>
        <w:t>. Therefore, we urge the City of Tacoma to reject proposed changes to 8.27.210 or, at minimum, to delay adoption of the</w:t>
      </w:r>
      <w:r w:rsidR="00F46BF4" w:rsidRPr="000368BA">
        <w:rPr>
          <w:rFonts w:ascii="Times New Roman" w:eastAsia="Times New Roman" w:hAnsi="Times New Roman" w:cs="Times New Roman"/>
        </w:rPr>
        <w:t xml:space="preserve"> </w:t>
      </w:r>
      <w:r w:rsidR="00EB3518" w:rsidRPr="000368BA">
        <w:rPr>
          <w:rFonts w:ascii="Times New Roman" w:eastAsia="Times New Roman" w:hAnsi="Times New Roman" w:cs="Times New Roman"/>
        </w:rPr>
        <w:t xml:space="preserve">proposed </w:t>
      </w:r>
      <w:r w:rsidR="00F46BF4" w:rsidRPr="000368BA">
        <w:rPr>
          <w:rFonts w:ascii="Times New Roman" w:eastAsia="Times New Roman" w:hAnsi="Times New Roman" w:cs="Times New Roman"/>
        </w:rPr>
        <w:t>changes</w:t>
      </w:r>
      <w:r w:rsidR="00EB3518" w:rsidRPr="000368BA">
        <w:rPr>
          <w:rFonts w:ascii="Times New Roman" w:eastAsia="Times New Roman" w:hAnsi="Times New Roman" w:cs="Times New Roman"/>
        </w:rPr>
        <w:t xml:space="preserve"> until the City of Tacoma identifies adequate alternative locations where its homeless residents can </w:t>
      </w:r>
      <w:r w:rsidR="00F46BF4" w:rsidRPr="000368BA">
        <w:rPr>
          <w:rFonts w:ascii="Times New Roman" w:eastAsia="Times New Roman" w:hAnsi="Times New Roman" w:cs="Times New Roman"/>
        </w:rPr>
        <w:t xml:space="preserve">shelter themselves </w:t>
      </w:r>
      <w:r w:rsidR="00EB3518" w:rsidRPr="000368BA">
        <w:rPr>
          <w:rFonts w:ascii="Times New Roman" w:eastAsia="Times New Roman" w:hAnsi="Times New Roman" w:cs="Times New Roman"/>
        </w:rPr>
        <w:t>during the daytime hours.</w:t>
      </w:r>
    </w:p>
    <w:p w14:paraId="2FD386D2" w14:textId="77777777" w:rsidR="00EB3518" w:rsidRPr="000368BA" w:rsidRDefault="00EB3518" w:rsidP="001620CF">
      <w:pPr>
        <w:spacing w:before="100" w:beforeAutospacing="1" w:after="100" w:afterAutospacing="1"/>
        <w:rPr>
          <w:rFonts w:ascii="Times New Roman" w:eastAsia="Times New Roman" w:hAnsi="Times New Roman" w:cs="Times New Roman"/>
          <w:b/>
          <w:bCs/>
          <w:i/>
          <w:iCs/>
        </w:rPr>
      </w:pPr>
      <w:r w:rsidRPr="000368BA">
        <w:rPr>
          <w:rFonts w:ascii="Times New Roman" w:eastAsia="Times New Roman" w:hAnsi="Times New Roman" w:cs="Times New Roman"/>
          <w:b/>
          <w:bCs/>
          <w:i/>
          <w:iCs/>
        </w:rPr>
        <w:t>Background</w:t>
      </w:r>
    </w:p>
    <w:p w14:paraId="60E7FDCE" w14:textId="77777777" w:rsidR="00BF6CD7" w:rsidRPr="000368BA" w:rsidRDefault="00BF6CD7" w:rsidP="00BF6CD7">
      <w:pPr>
        <w:rPr>
          <w:rFonts w:ascii="Times New Roman" w:hAnsi="Times New Roman" w:cs="Times New Roman"/>
        </w:rPr>
      </w:pPr>
      <w:r w:rsidRPr="000368BA">
        <w:rPr>
          <w:rFonts w:ascii="Times New Roman" w:hAnsi="Times New Roman" w:cs="Times New Roman"/>
        </w:rPr>
        <w:t xml:space="preserve">The Law Center is based in Washington, D.C., and it is the only national legal organization dedicated solely to preventing and ending homelessness. We have 30 years of experience in policy advocacy, public education, and impact litigation. Since 2006, the Law Center has tracked laws criminalizing homelessness in 187 cities across the country, and we have documented the failures and costs of those policies in a series of widely read national reports.  </w:t>
      </w:r>
      <w:r w:rsidRPr="000368BA">
        <w:rPr>
          <w:rFonts w:ascii="Times New Roman" w:hAnsi="Times New Roman" w:cs="Times New Roman"/>
          <w:iCs/>
        </w:rPr>
        <w:t xml:space="preserve">See </w:t>
      </w:r>
      <w:r w:rsidRPr="000368BA">
        <w:rPr>
          <w:rFonts w:ascii="Times New Roman" w:hAnsi="Times New Roman" w:cs="Times New Roman"/>
          <w:iCs/>
        </w:rPr>
        <w:t>e.g.</w:t>
      </w:r>
      <w:r w:rsidRPr="000368BA">
        <w:rPr>
          <w:rFonts w:ascii="Times New Roman" w:hAnsi="Times New Roman" w:cs="Times New Roman"/>
        </w:rPr>
        <w:t xml:space="preserve"> </w:t>
      </w:r>
      <w:r w:rsidRPr="000368BA">
        <w:rPr>
          <w:rFonts w:ascii="Times New Roman" w:hAnsi="Times New Roman" w:cs="Times New Roman"/>
        </w:rPr>
        <w:t xml:space="preserve">National Law Center on Homelessness &amp; Poverty, </w:t>
      </w:r>
      <w:r w:rsidRPr="000368BA">
        <w:rPr>
          <w:rFonts w:ascii="Times New Roman" w:hAnsi="Times New Roman" w:cs="Times New Roman"/>
          <w:i/>
        </w:rPr>
        <w:t>Housing Not Handcuffs: Ending the Criminalization of Homelessness in U.S. Cities</w:t>
      </w:r>
      <w:r w:rsidRPr="000368BA">
        <w:rPr>
          <w:rFonts w:ascii="Times New Roman" w:hAnsi="Times New Roman" w:cs="Times New Roman"/>
        </w:rPr>
        <w:t xml:space="preserve"> (2016) available at </w:t>
      </w:r>
      <w:hyperlink r:id="rId7" w:history="1">
        <w:r w:rsidRPr="000368BA">
          <w:rPr>
            <w:rStyle w:val="Hyperlink"/>
            <w:rFonts w:ascii="Times New Roman" w:hAnsi="Times New Roman" w:cs="Times New Roman"/>
          </w:rPr>
          <w:t>https://www.nlchp.org/documents/Housing-Not-Handcuffs</w:t>
        </w:r>
      </w:hyperlink>
      <w:r w:rsidRPr="000368BA">
        <w:rPr>
          <w:rFonts w:ascii="Times New Roman" w:hAnsi="Times New Roman" w:cs="Times New Roman"/>
        </w:rPr>
        <w:t>.</w:t>
      </w:r>
    </w:p>
    <w:p w14:paraId="3F00A7AB" w14:textId="77777777" w:rsidR="00BF6CD7" w:rsidRPr="000368BA" w:rsidRDefault="00BF6CD7" w:rsidP="00BF6CD7">
      <w:pPr>
        <w:rPr>
          <w:rFonts w:ascii="Times New Roman" w:hAnsi="Times New Roman" w:cs="Times New Roman"/>
        </w:rPr>
      </w:pPr>
    </w:p>
    <w:p w14:paraId="172D312D" w14:textId="77777777" w:rsidR="00BF6CD7" w:rsidRPr="000368BA" w:rsidRDefault="00BF6CD7" w:rsidP="00BF6CD7">
      <w:pPr>
        <w:rPr>
          <w:rFonts w:ascii="Times New Roman" w:hAnsi="Times New Roman" w:cs="Times New Roman"/>
        </w:rPr>
      </w:pPr>
      <w:r w:rsidRPr="000368BA">
        <w:rPr>
          <w:rFonts w:ascii="Times New Roman" w:hAnsi="Times New Roman" w:cs="Times New Roman"/>
        </w:rPr>
        <w:t xml:space="preserve">In addition to raising awareness about the criminalization of homelessness, we have filed lawsuits to challenge the use of criminal laws to exclude homeless people from public space. One of our cases, </w:t>
      </w:r>
      <w:r w:rsidRPr="000368BA">
        <w:rPr>
          <w:rFonts w:ascii="Times New Roman" w:hAnsi="Times New Roman" w:cs="Times New Roman"/>
          <w:i/>
        </w:rPr>
        <w:t>Martin v. City of Boise</w:t>
      </w:r>
      <w:r w:rsidRPr="000368BA">
        <w:rPr>
          <w:rFonts w:ascii="Times New Roman" w:hAnsi="Times New Roman" w:cs="Times New Roman"/>
        </w:rPr>
        <w:t xml:space="preserve">, resulted in a recent decision from the Ninth Circuit, the highest federal court in the western United States, condemning the criminalization of homelessness. </w:t>
      </w:r>
      <w:r w:rsidRPr="000368BA">
        <w:rPr>
          <w:rFonts w:ascii="Times New Roman" w:hAnsi="Times New Roman" w:cs="Times New Roman"/>
          <w:i/>
        </w:rPr>
        <w:t xml:space="preserve">Martin v. City of Boise, </w:t>
      </w:r>
      <w:r w:rsidRPr="000368BA">
        <w:rPr>
          <w:rFonts w:ascii="Times New Roman" w:hAnsi="Times New Roman" w:cs="Times New Roman"/>
        </w:rPr>
        <w:t>902 F.3d 1031 (9</w:t>
      </w:r>
      <w:r w:rsidRPr="000368BA">
        <w:rPr>
          <w:rFonts w:ascii="Times New Roman" w:hAnsi="Times New Roman" w:cs="Times New Roman"/>
          <w:vertAlign w:val="superscript"/>
        </w:rPr>
        <w:t>th</w:t>
      </w:r>
      <w:r w:rsidRPr="000368BA">
        <w:rPr>
          <w:rFonts w:ascii="Times New Roman" w:hAnsi="Times New Roman" w:cs="Times New Roman"/>
        </w:rPr>
        <w:t xml:space="preserve"> Cir. 2018).</w:t>
      </w:r>
    </w:p>
    <w:p w14:paraId="3BC44DF6" w14:textId="77777777" w:rsidR="00BF6CD7" w:rsidRPr="001620CF" w:rsidRDefault="00C23DB8" w:rsidP="00BF6CD7">
      <w:pPr>
        <w:spacing w:before="100" w:beforeAutospacing="1" w:after="100" w:afterAutospacing="1"/>
        <w:rPr>
          <w:rFonts w:ascii="Times New Roman" w:eastAsia="Times New Roman" w:hAnsi="Times New Roman" w:cs="Times New Roman"/>
        </w:rPr>
      </w:pPr>
      <w:r w:rsidRPr="000368BA">
        <w:rPr>
          <w:rFonts w:ascii="Times New Roman" w:eastAsia="Times New Roman" w:hAnsi="Times New Roman" w:cs="Times New Roman"/>
          <w:b/>
          <w:bCs/>
          <w:i/>
          <w:iCs/>
        </w:rPr>
        <w:t>Many h</w:t>
      </w:r>
      <w:r w:rsidR="00BF6CD7" w:rsidRPr="001620CF">
        <w:rPr>
          <w:rFonts w:ascii="Times New Roman" w:eastAsia="Times New Roman" w:hAnsi="Times New Roman" w:cs="Times New Roman"/>
          <w:b/>
          <w:bCs/>
          <w:i/>
          <w:iCs/>
        </w:rPr>
        <w:t xml:space="preserve">omeless individuals in </w:t>
      </w:r>
      <w:r w:rsidR="00BF6CD7" w:rsidRPr="000368BA">
        <w:rPr>
          <w:rFonts w:ascii="Times New Roman" w:eastAsia="Times New Roman" w:hAnsi="Times New Roman" w:cs="Times New Roman"/>
          <w:b/>
          <w:bCs/>
          <w:i/>
          <w:iCs/>
        </w:rPr>
        <w:t>Tacoma</w:t>
      </w:r>
      <w:r w:rsidR="00BF6CD7" w:rsidRPr="001620CF">
        <w:rPr>
          <w:rFonts w:ascii="Times New Roman" w:eastAsia="Times New Roman" w:hAnsi="Times New Roman" w:cs="Times New Roman"/>
          <w:b/>
          <w:bCs/>
          <w:i/>
          <w:iCs/>
        </w:rPr>
        <w:t xml:space="preserve"> have nowhere else to go</w:t>
      </w:r>
      <w:r w:rsidRPr="000368BA">
        <w:rPr>
          <w:rFonts w:ascii="Times New Roman" w:eastAsia="Times New Roman" w:hAnsi="Times New Roman" w:cs="Times New Roman"/>
          <w:b/>
          <w:bCs/>
          <w:i/>
          <w:iCs/>
        </w:rPr>
        <w:t xml:space="preserve"> but public space</w:t>
      </w:r>
      <w:r w:rsidR="00BF6CD7" w:rsidRPr="001620CF">
        <w:rPr>
          <w:rFonts w:ascii="Times New Roman" w:eastAsia="Times New Roman" w:hAnsi="Times New Roman" w:cs="Times New Roman"/>
          <w:b/>
          <w:bCs/>
          <w:i/>
          <w:iCs/>
        </w:rPr>
        <w:t xml:space="preserve">. </w:t>
      </w:r>
    </w:p>
    <w:p w14:paraId="74EF9C33" w14:textId="3CA4ABAE" w:rsidR="00C23DB8" w:rsidRPr="000368BA" w:rsidRDefault="00BF6CD7" w:rsidP="00BF6CD7">
      <w:pPr>
        <w:spacing w:before="100" w:beforeAutospacing="1" w:after="100" w:afterAutospacing="1"/>
        <w:rPr>
          <w:rFonts w:ascii="Times New Roman" w:eastAsia="Times New Roman" w:hAnsi="Times New Roman" w:cs="Times New Roman"/>
        </w:rPr>
      </w:pPr>
      <w:r w:rsidRPr="000368BA">
        <w:rPr>
          <w:rFonts w:ascii="Times New Roman" w:eastAsia="Times New Roman" w:hAnsi="Times New Roman" w:cs="Times New Roman"/>
        </w:rPr>
        <w:t xml:space="preserve">Tacoma lacks the affordable housing and emergency shelter capacity to meet the basic human needs of its </w:t>
      </w:r>
      <w:r w:rsidR="00C23DB8" w:rsidRPr="000368BA">
        <w:rPr>
          <w:rFonts w:ascii="Times New Roman" w:eastAsia="Times New Roman" w:hAnsi="Times New Roman" w:cs="Times New Roman"/>
        </w:rPr>
        <w:t>homeless</w:t>
      </w:r>
      <w:r w:rsidRPr="000368BA">
        <w:rPr>
          <w:rFonts w:ascii="Times New Roman" w:eastAsia="Times New Roman" w:hAnsi="Times New Roman" w:cs="Times New Roman"/>
        </w:rPr>
        <w:t xml:space="preserve"> population</w:t>
      </w:r>
      <w:r w:rsidR="00C23DB8" w:rsidRPr="000368BA">
        <w:rPr>
          <w:rFonts w:ascii="Times New Roman" w:eastAsia="Times New Roman" w:hAnsi="Times New Roman" w:cs="Times New Roman"/>
        </w:rPr>
        <w:t>, both during the day and at night</w:t>
      </w:r>
      <w:r w:rsidRPr="000368BA">
        <w:rPr>
          <w:rFonts w:ascii="Times New Roman" w:eastAsia="Times New Roman" w:hAnsi="Times New Roman" w:cs="Times New Roman"/>
        </w:rPr>
        <w:t xml:space="preserve">. Moreover, neighboring cities like Puyallup rely on Tacoma emergency shelter space, further straining the City’s limited resources. Proposed changes to </w:t>
      </w:r>
      <w:r w:rsidR="00C23DB8" w:rsidRPr="000368BA">
        <w:rPr>
          <w:rFonts w:ascii="Times New Roman" w:eastAsia="Times New Roman" w:hAnsi="Times New Roman" w:cs="Times New Roman"/>
        </w:rPr>
        <w:t xml:space="preserve">the Tacoma Municipal Code </w:t>
      </w:r>
      <w:r w:rsidRPr="000368BA">
        <w:rPr>
          <w:rFonts w:ascii="Times New Roman" w:eastAsia="Times New Roman" w:hAnsi="Times New Roman" w:cs="Times New Roman"/>
        </w:rPr>
        <w:t xml:space="preserve">should be </w:t>
      </w:r>
      <w:r w:rsidR="00C64D53">
        <w:rPr>
          <w:rFonts w:ascii="Times New Roman" w:eastAsia="Times New Roman" w:hAnsi="Times New Roman" w:cs="Times New Roman"/>
        </w:rPr>
        <w:t>evaluated</w:t>
      </w:r>
      <w:r w:rsidRPr="000368BA">
        <w:rPr>
          <w:rFonts w:ascii="Times New Roman" w:eastAsia="Times New Roman" w:hAnsi="Times New Roman" w:cs="Times New Roman"/>
        </w:rPr>
        <w:t xml:space="preserve"> against th</w:t>
      </w:r>
      <w:r w:rsidR="00C23DB8" w:rsidRPr="000368BA">
        <w:rPr>
          <w:rFonts w:ascii="Times New Roman" w:eastAsia="Times New Roman" w:hAnsi="Times New Roman" w:cs="Times New Roman"/>
        </w:rPr>
        <w:t>at</w:t>
      </w:r>
      <w:r w:rsidRPr="000368BA">
        <w:rPr>
          <w:rFonts w:ascii="Times New Roman" w:eastAsia="Times New Roman" w:hAnsi="Times New Roman" w:cs="Times New Roman"/>
        </w:rPr>
        <w:t xml:space="preserve"> backdrop</w:t>
      </w:r>
      <w:r w:rsidR="00C23DB8" w:rsidRPr="000368BA">
        <w:rPr>
          <w:rFonts w:ascii="Times New Roman" w:eastAsia="Times New Roman" w:hAnsi="Times New Roman" w:cs="Times New Roman"/>
        </w:rPr>
        <w:t xml:space="preserve">. </w:t>
      </w:r>
    </w:p>
    <w:p w14:paraId="27483575" w14:textId="77777777" w:rsidR="00895982" w:rsidRPr="000368BA" w:rsidRDefault="00895982" w:rsidP="00BF6CD7">
      <w:pPr>
        <w:spacing w:before="100" w:beforeAutospacing="1" w:after="100" w:afterAutospacing="1"/>
        <w:rPr>
          <w:rFonts w:ascii="Times New Roman" w:eastAsia="Times New Roman" w:hAnsi="Times New Roman" w:cs="Times New Roman"/>
          <w:b/>
          <w:bCs/>
          <w:i/>
          <w:iCs/>
        </w:rPr>
      </w:pPr>
      <w:r w:rsidRPr="001620CF">
        <w:rPr>
          <w:rFonts w:ascii="Times New Roman" w:eastAsia="Times New Roman" w:hAnsi="Times New Roman" w:cs="Times New Roman"/>
          <w:b/>
          <w:bCs/>
          <w:i/>
          <w:iCs/>
        </w:rPr>
        <w:t>The proposed ordinance</w:t>
      </w:r>
      <w:r w:rsidRPr="000368BA">
        <w:rPr>
          <w:rFonts w:ascii="Times New Roman" w:eastAsia="Times New Roman" w:hAnsi="Times New Roman" w:cs="Times New Roman"/>
          <w:b/>
          <w:bCs/>
          <w:i/>
          <w:iCs/>
        </w:rPr>
        <w:t>s</w:t>
      </w:r>
      <w:r w:rsidRPr="001620CF">
        <w:rPr>
          <w:rFonts w:ascii="Times New Roman" w:eastAsia="Times New Roman" w:hAnsi="Times New Roman" w:cs="Times New Roman"/>
          <w:b/>
          <w:bCs/>
          <w:i/>
          <w:iCs/>
        </w:rPr>
        <w:t xml:space="preserve"> punish</w:t>
      </w:r>
      <w:r w:rsidRPr="000368BA">
        <w:rPr>
          <w:rFonts w:ascii="Times New Roman" w:eastAsia="Times New Roman" w:hAnsi="Times New Roman" w:cs="Times New Roman"/>
          <w:b/>
          <w:bCs/>
          <w:i/>
          <w:iCs/>
        </w:rPr>
        <w:t xml:space="preserve"> </w:t>
      </w:r>
      <w:r w:rsidRPr="001620CF">
        <w:rPr>
          <w:rFonts w:ascii="Times New Roman" w:eastAsia="Times New Roman" w:hAnsi="Times New Roman" w:cs="Times New Roman"/>
          <w:b/>
          <w:bCs/>
          <w:i/>
          <w:iCs/>
        </w:rPr>
        <w:t xml:space="preserve">life-sustaining conduct. </w:t>
      </w:r>
    </w:p>
    <w:p w14:paraId="183796C2" w14:textId="213F0E28" w:rsidR="00BF6CD7" w:rsidRPr="000368BA" w:rsidRDefault="00C07E93" w:rsidP="00BF6CD7">
      <w:pPr>
        <w:spacing w:before="100" w:beforeAutospacing="1" w:after="100" w:afterAutospacing="1"/>
        <w:rPr>
          <w:rFonts w:ascii="Times New Roman" w:eastAsia="Times New Roman" w:hAnsi="Times New Roman" w:cs="Times New Roman"/>
        </w:rPr>
      </w:pPr>
      <w:r w:rsidRPr="001620CF">
        <w:rPr>
          <w:rFonts w:ascii="Times New Roman" w:eastAsia="Times New Roman" w:hAnsi="Times New Roman" w:cs="Times New Roman"/>
        </w:rPr>
        <w:t>Without the ability to access</w:t>
      </w:r>
      <w:r w:rsidRPr="000368BA">
        <w:rPr>
          <w:rFonts w:ascii="Times New Roman" w:eastAsia="Times New Roman" w:hAnsi="Times New Roman" w:cs="Times New Roman"/>
        </w:rPr>
        <w:t xml:space="preserve"> housing or temporary indoor shelter</w:t>
      </w:r>
      <w:r w:rsidRPr="001620CF">
        <w:rPr>
          <w:rFonts w:ascii="Times New Roman" w:eastAsia="Times New Roman" w:hAnsi="Times New Roman" w:cs="Times New Roman"/>
        </w:rPr>
        <w:t xml:space="preserve">, </w:t>
      </w:r>
      <w:r w:rsidR="00C23DB8" w:rsidRPr="000368BA">
        <w:rPr>
          <w:rFonts w:ascii="Times New Roman" w:eastAsia="Times New Roman" w:hAnsi="Times New Roman" w:cs="Times New Roman"/>
        </w:rPr>
        <w:t>homeless</w:t>
      </w:r>
      <w:r w:rsidRPr="001620CF">
        <w:rPr>
          <w:rFonts w:ascii="Times New Roman" w:eastAsia="Times New Roman" w:hAnsi="Times New Roman" w:cs="Times New Roman"/>
        </w:rPr>
        <w:t xml:space="preserve"> people are forced to s</w:t>
      </w:r>
      <w:r w:rsidRPr="000368BA">
        <w:rPr>
          <w:rFonts w:ascii="Times New Roman" w:eastAsia="Times New Roman" w:hAnsi="Times New Roman" w:cs="Times New Roman"/>
        </w:rPr>
        <w:t>helter themselves</w:t>
      </w:r>
      <w:r w:rsidRPr="001620CF">
        <w:rPr>
          <w:rFonts w:ascii="Times New Roman" w:eastAsia="Times New Roman" w:hAnsi="Times New Roman" w:cs="Times New Roman"/>
        </w:rPr>
        <w:t xml:space="preserve"> o</w:t>
      </w:r>
      <w:r w:rsidRPr="000368BA">
        <w:rPr>
          <w:rFonts w:ascii="Times New Roman" w:eastAsia="Times New Roman" w:hAnsi="Times New Roman" w:cs="Times New Roman"/>
        </w:rPr>
        <w:t>utside</w:t>
      </w:r>
      <w:r w:rsidR="00C23DB8" w:rsidRPr="000368BA">
        <w:rPr>
          <w:rFonts w:ascii="Times New Roman" w:eastAsia="Times New Roman" w:hAnsi="Times New Roman" w:cs="Times New Roman"/>
        </w:rPr>
        <w:t xml:space="preserve">, often in public space. Because human beings cannot permanently forego shelter, people living involuntarily in public space cannot </w:t>
      </w:r>
      <w:r w:rsidR="00C64D53">
        <w:rPr>
          <w:rFonts w:ascii="Times New Roman" w:eastAsia="Times New Roman" w:hAnsi="Times New Roman" w:cs="Times New Roman"/>
        </w:rPr>
        <w:t xml:space="preserve">reasonably </w:t>
      </w:r>
      <w:r w:rsidR="00C23DB8" w:rsidRPr="000368BA">
        <w:rPr>
          <w:rFonts w:ascii="Times New Roman" w:eastAsia="Times New Roman" w:hAnsi="Times New Roman" w:cs="Times New Roman"/>
        </w:rPr>
        <w:t>avoid sheltering themselves</w:t>
      </w:r>
      <w:r w:rsidR="00895982" w:rsidRPr="000368BA">
        <w:rPr>
          <w:rFonts w:ascii="Times New Roman" w:eastAsia="Times New Roman" w:hAnsi="Times New Roman" w:cs="Times New Roman"/>
        </w:rPr>
        <w:t xml:space="preserve">, much as they cannot forego resting in public space. Despite this reality, proposed </w:t>
      </w:r>
      <w:r w:rsidRPr="000368BA">
        <w:rPr>
          <w:rFonts w:ascii="Times New Roman" w:eastAsia="Times New Roman" w:hAnsi="Times New Roman" w:cs="Times New Roman"/>
        </w:rPr>
        <w:t xml:space="preserve">changes to </w:t>
      </w:r>
      <w:r w:rsidR="00C23DB8" w:rsidRPr="000368BA">
        <w:rPr>
          <w:rFonts w:ascii="Times New Roman" w:eastAsia="Times New Roman" w:hAnsi="Times New Roman" w:cs="Times New Roman"/>
        </w:rPr>
        <w:t>Tacoma Municipal Code 8.27.210</w:t>
      </w:r>
      <w:r w:rsidRPr="001620CF">
        <w:rPr>
          <w:rFonts w:ascii="Times New Roman" w:eastAsia="Times New Roman" w:hAnsi="Times New Roman" w:cs="Times New Roman"/>
        </w:rPr>
        <w:t xml:space="preserve"> would punish</w:t>
      </w:r>
      <w:r w:rsidR="00895982" w:rsidRPr="000368BA">
        <w:rPr>
          <w:rFonts w:ascii="Times New Roman" w:eastAsia="Times New Roman" w:hAnsi="Times New Roman" w:cs="Times New Roman"/>
        </w:rPr>
        <w:t xml:space="preserve"> homeless</w:t>
      </w:r>
      <w:r w:rsidRPr="001620CF">
        <w:rPr>
          <w:rFonts w:ascii="Times New Roman" w:eastAsia="Times New Roman" w:hAnsi="Times New Roman" w:cs="Times New Roman"/>
        </w:rPr>
        <w:t xml:space="preserve"> individuals for </w:t>
      </w:r>
      <w:r w:rsidR="00C23DB8" w:rsidRPr="000368BA">
        <w:rPr>
          <w:rFonts w:ascii="Times New Roman" w:eastAsia="Times New Roman" w:hAnsi="Times New Roman" w:cs="Times New Roman"/>
        </w:rPr>
        <w:t>attempting to meet th</w:t>
      </w:r>
      <w:r w:rsidR="00895982" w:rsidRPr="000368BA">
        <w:rPr>
          <w:rFonts w:ascii="Times New Roman" w:eastAsia="Times New Roman" w:hAnsi="Times New Roman" w:cs="Times New Roman"/>
        </w:rPr>
        <w:t xml:space="preserve">eir basic </w:t>
      </w:r>
      <w:r w:rsidR="00C23DB8" w:rsidRPr="000368BA">
        <w:rPr>
          <w:rFonts w:ascii="Times New Roman" w:eastAsia="Times New Roman" w:hAnsi="Times New Roman" w:cs="Times New Roman"/>
        </w:rPr>
        <w:t>need</w:t>
      </w:r>
      <w:r w:rsidRPr="000368BA">
        <w:rPr>
          <w:rFonts w:ascii="Times New Roman" w:eastAsia="Times New Roman" w:hAnsi="Times New Roman" w:cs="Times New Roman"/>
        </w:rPr>
        <w:t xml:space="preserve"> </w:t>
      </w:r>
      <w:r w:rsidR="00895982" w:rsidRPr="000368BA">
        <w:rPr>
          <w:rFonts w:ascii="Times New Roman" w:eastAsia="Times New Roman" w:hAnsi="Times New Roman" w:cs="Times New Roman"/>
        </w:rPr>
        <w:t xml:space="preserve">for shelter </w:t>
      </w:r>
      <w:r w:rsidRPr="000368BA">
        <w:rPr>
          <w:rFonts w:ascii="Times New Roman" w:eastAsia="Times New Roman" w:hAnsi="Times New Roman" w:cs="Times New Roman"/>
        </w:rPr>
        <w:t xml:space="preserve">even when they lack any </w:t>
      </w:r>
      <w:r w:rsidR="00895982" w:rsidRPr="000368BA">
        <w:rPr>
          <w:rFonts w:ascii="Times New Roman" w:eastAsia="Times New Roman" w:hAnsi="Times New Roman" w:cs="Times New Roman"/>
        </w:rPr>
        <w:t xml:space="preserve">other options. </w:t>
      </w:r>
    </w:p>
    <w:p w14:paraId="279F4E5F" w14:textId="51E47E08" w:rsidR="00EB3518" w:rsidRPr="000368BA" w:rsidRDefault="00EB3518" w:rsidP="001620CF">
      <w:pPr>
        <w:spacing w:before="100" w:beforeAutospacing="1" w:after="100" w:afterAutospacing="1"/>
        <w:rPr>
          <w:rFonts w:ascii="Times New Roman" w:eastAsia="Times New Roman" w:hAnsi="Times New Roman" w:cs="Times New Roman"/>
        </w:rPr>
      </w:pPr>
      <w:r w:rsidRPr="000368BA">
        <w:rPr>
          <w:rFonts w:ascii="Times New Roman" w:eastAsia="Times New Roman" w:hAnsi="Times New Roman" w:cs="Times New Roman"/>
        </w:rPr>
        <w:t>The</w:t>
      </w:r>
      <w:r w:rsidR="001620CF" w:rsidRPr="001620CF">
        <w:rPr>
          <w:rFonts w:ascii="Times New Roman" w:eastAsia="Times New Roman" w:hAnsi="Times New Roman" w:cs="Times New Roman"/>
        </w:rPr>
        <w:t xml:space="preserve"> proposed ordinance would </w:t>
      </w:r>
      <w:r w:rsidRPr="000368BA">
        <w:rPr>
          <w:rFonts w:ascii="Times New Roman" w:eastAsia="Times New Roman" w:hAnsi="Times New Roman" w:cs="Times New Roman"/>
        </w:rPr>
        <w:t xml:space="preserve">make it unlawful to </w:t>
      </w:r>
      <w:r w:rsidR="0054093A" w:rsidRPr="000368BA">
        <w:rPr>
          <w:rFonts w:ascii="Times New Roman" w:eastAsia="Times New Roman" w:hAnsi="Times New Roman" w:cs="Times New Roman"/>
        </w:rPr>
        <w:t>“place any structure in a park” unless it has been “exp</w:t>
      </w:r>
      <w:r w:rsidR="00F70DB4" w:rsidRPr="000368BA">
        <w:rPr>
          <w:rFonts w:ascii="Times New Roman" w:eastAsia="Times New Roman" w:hAnsi="Times New Roman" w:cs="Times New Roman"/>
        </w:rPr>
        <w:t>ressly authorized by the Director” or if the structure has, “only a roof and no walls.”</w:t>
      </w:r>
      <w:r w:rsidR="00F70DB4" w:rsidRPr="000368BA">
        <w:rPr>
          <w:rStyle w:val="FootnoteReference"/>
          <w:rFonts w:ascii="Times New Roman" w:eastAsia="Times New Roman" w:hAnsi="Times New Roman" w:cs="Times New Roman"/>
        </w:rPr>
        <w:t xml:space="preserve"> </w:t>
      </w:r>
      <w:r w:rsidR="00F70DB4" w:rsidRPr="000368BA">
        <w:rPr>
          <w:rFonts w:ascii="Times New Roman" w:eastAsia="Times New Roman" w:hAnsi="Times New Roman" w:cs="Times New Roman"/>
        </w:rPr>
        <w:t xml:space="preserve">See </w:t>
      </w:r>
      <w:r w:rsidR="00895982" w:rsidRPr="000368BA">
        <w:rPr>
          <w:rFonts w:ascii="Times New Roman" w:eastAsia="Times New Roman" w:hAnsi="Times New Roman" w:cs="Times New Roman"/>
        </w:rPr>
        <w:t xml:space="preserve">Tacoma Municipal Code 8.27.210. </w:t>
      </w:r>
      <w:r w:rsidR="00AE12E6" w:rsidRPr="000368BA">
        <w:rPr>
          <w:rFonts w:ascii="Times New Roman" w:eastAsia="Times New Roman" w:hAnsi="Times New Roman" w:cs="Times New Roman"/>
        </w:rPr>
        <w:t xml:space="preserve">Structure is defined broadly to prohibit using any </w:t>
      </w:r>
      <w:r w:rsidR="00AE12E6" w:rsidRPr="000368BA">
        <w:rPr>
          <w:rFonts w:ascii="Times New Roman" w:eastAsia="Times New Roman" w:hAnsi="Times New Roman" w:cs="Times New Roman"/>
        </w:rPr>
        <w:lastRenderedPageBreak/>
        <w:t xml:space="preserve">material as a temporary shelter, regardless of </w:t>
      </w:r>
      <w:r w:rsidR="00836A1F" w:rsidRPr="000368BA">
        <w:rPr>
          <w:rFonts w:ascii="Times New Roman" w:eastAsia="Times New Roman" w:hAnsi="Times New Roman" w:cs="Times New Roman"/>
        </w:rPr>
        <w:t xml:space="preserve">weather </w:t>
      </w:r>
      <w:r w:rsidR="00895982" w:rsidRPr="000368BA">
        <w:rPr>
          <w:rFonts w:ascii="Times New Roman" w:eastAsia="Times New Roman" w:hAnsi="Times New Roman" w:cs="Times New Roman"/>
        </w:rPr>
        <w:t>conditions and/</w:t>
      </w:r>
      <w:r w:rsidR="00AE12E6" w:rsidRPr="000368BA">
        <w:rPr>
          <w:rFonts w:ascii="Times New Roman" w:eastAsia="Times New Roman" w:hAnsi="Times New Roman" w:cs="Times New Roman"/>
        </w:rPr>
        <w:t>or</w:t>
      </w:r>
      <w:r w:rsidR="00895982" w:rsidRPr="000368BA">
        <w:rPr>
          <w:rFonts w:ascii="Times New Roman" w:eastAsia="Times New Roman" w:hAnsi="Times New Roman" w:cs="Times New Roman"/>
        </w:rPr>
        <w:t xml:space="preserve"> whether </w:t>
      </w:r>
      <w:r w:rsidR="00AE12E6" w:rsidRPr="000368BA">
        <w:rPr>
          <w:rFonts w:ascii="Times New Roman" w:eastAsia="Times New Roman" w:hAnsi="Times New Roman" w:cs="Times New Roman"/>
        </w:rPr>
        <w:t xml:space="preserve">the person </w:t>
      </w:r>
      <w:r w:rsidR="00895982" w:rsidRPr="000368BA">
        <w:rPr>
          <w:rFonts w:ascii="Times New Roman" w:eastAsia="Times New Roman" w:hAnsi="Times New Roman" w:cs="Times New Roman"/>
        </w:rPr>
        <w:t xml:space="preserve">subject to penalty </w:t>
      </w:r>
      <w:r w:rsidR="00C64D53">
        <w:rPr>
          <w:rFonts w:ascii="Times New Roman" w:eastAsia="Times New Roman" w:hAnsi="Times New Roman" w:cs="Times New Roman"/>
        </w:rPr>
        <w:t>has</w:t>
      </w:r>
      <w:r w:rsidR="00AE12E6" w:rsidRPr="000368BA">
        <w:rPr>
          <w:rFonts w:ascii="Times New Roman" w:eastAsia="Times New Roman" w:hAnsi="Times New Roman" w:cs="Times New Roman"/>
        </w:rPr>
        <w:t xml:space="preserve"> access to</w:t>
      </w:r>
      <w:r w:rsidR="00895982" w:rsidRPr="000368BA">
        <w:rPr>
          <w:rFonts w:ascii="Times New Roman" w:eastAsia="Times New Roman" w:hAnsi="Times New Roman" w:cs="Times New Roman"/>
        </w:rPr>
        <w:t xml:space="preserve"> any alternative</w:t>
      </w:r>
      <w:r w:rsidR="00AE12E6" w:rsidRPr="000368BA">
        <w:rPr>
          <w:rFonts w:ascii="Times New Roman" w:eastAsia="Times New Roman" w:hAnsi="Times New Roman" w:cs="Times New Roman"/>
        </w:rPr>
        <w:t xml:space="preserve"> shelter.</w:t>
      </w:r>
    </w:p>
    <w:p w14:paraId="258E4757" w14:textId="77777777" w:rsidR="001620CF" w:rsidRPr="001620CF" w:rsidRDefault="001620CF" w:rsidP="001620CF">
      <w:pPr>
        <w:spacing w:before="100" w:beforeAutospacing="1" w:after="100" w:afterAutospacing="1"/>
        <w:rPr>
          <w:rFonts w:ascii="Times New Roman" w:eastAsia="Times New Roman" w:hAnsi="Times New Roman" w:cs="Times New Roman"/>
        </w:rPr>
      </w:pPr>
      <w:r w:rsidRPr="001620CF">
        <w:rPr>
          <w:rFonts w:ascii="Times New Roman" w:eastAsia="Times New Roman" w:hAnsi="Times New Roman" w:cs="Times New Roman"/>
          <w:b/>
          <w:bCs/>
          <w:i/>
          <w:iCs/>
        </w:rPr>
        <w:t xml:space="preserve">Punishing </w:t>
      </w:r>
      <w:r w:rsidR="00D54679" w:rsidRPr="000368BA">
        <w:rPr>
          <w:rFonts w:ascii="Times New Roman" w:eastAsia="Times New Roman" w:hAnsi="Times New Roman" w:cs="Times New Roman"/>
          <w:b/>
          <w:bCs/>
          <w:i/>
          <w:iCs/>
        </w:rPr>
        <w:t>shelterin</w:t>
      </w:r>
      <w:r w:rsidRPr="001620CF">
        <w:rPr>
          <w:rFonts w:ascii="Times New Roman" w:eastAsia="Times New Roman" w:hAnsi="Times New Roman" w:cs="Times New Roman"/>
          <w:b/>
          <w:bCs/>
          <w:i/>
          <w:iCs/>
        </w:rPr>
        <w:t>g</w:t>
      </w:r>
      <w:r w:rsidR="00D54679" w:rsidRPr="000368BA">
        <w:rPr>
          <w:rFonts w:ascii="Times New Roman" w:eastAsia="Times New Roman" w:hAnsi="Times New Roman" w:cs="Times New Roman"/>
          <w:b/>
          <w:bCs/>
          <w:i/>
          <w:iCs/>
        </w:rPr>
        <w:t xml:space="preserve"> oneself</w:t>
      </w:r>
      <w:r w:rsidRPr="001620CF">
        <w:rPr>
          <w:rFonts w:ascii="Times New Roman" w:eastAsia="Times New Roman" w:hAnsi="Times New Roman" w:cs="Times New Roman"/>
          <w:b/>
          <w:bCs/>
          <w:i/>
          <w:iCs/>
        </w:rPr>
        <w:t xml:space="preserve"> in the absence of adequate alternatives is </w:t>
      </w:r>
      <w:r w:rsidR="00D54679" w:rsidRPr="000368BA">
        <w:rPr>
          <w:rFonts w:ascii="Times New Roman" w:eastAsia="Times New Roman" w:hAnsi="Times New Roman" w:cs="Times New Roman"/>
          <w:b/>
          <w:bCs/>
          <w:i/>
          <w:iCs/>
        </w:rPr>
        <w:t>ineffective, cruel, and expensive public policy.</w:t>
      </w:r>
      <w:r w:rsidRPr="001620CF">
        <w:rPr>
          <w:rFonts w:ascii="Times New Roman" w:eastAsia="Times New Roman" w:hAnsi="Times New Roman" w:cs="Times New Roman"/>
          <w:b/>
          <w:bCs/>
          <w:i/>
          <w:iCs/>
        </w:rPr>
        <w:t xml:space="preserve"> </w:t>
      </w:r>
    </w:p>
    <w:p w14:paraId="5E538A41" w14:textId="77777777" w:rsidR="001620CF" w:rsidRPr="001620CF" w:rsidRDefault="001620CF" w:rsidP="001620CF">
      <w:pPr>
        <w:spacing w:before="100" w:beforeAutospacing="1" w:after="100" w:afterAutospacing="1"/>
        <w:rPr>
          <w:rFonts w:ascii="Times New Roman" w:eastAsia="Times New Roman" w:hAnsi="Times New Roman" w:cs="Times New Roman"/>
        </w:rPr>
      </w:pPr>
      <w:r w:rsidRPr="001620CF">
        <w:rPr>
          <w:rFonts w:ascii="Times New Roman" w:eastAsia="Times New Roman" w:hAnsi="Times New Roman" w:cs="Times New Roman"/>
        </w:rPr>
        <w:t>The proposed ordinance appears to be</w:t>
      </w:r>
      <w:r w:rsidR="00D54679" w:rsidRPr="000368BA">
        <w:rPr>
          <w:rFonts w:ascii="Times New Roman" w:eastAsia="Times New Roman" w:hAnsi="Times New Roman" w:cs="Times New Roman"/>
        </w:rPr>
        <w:t xml:space="preserve"> </w:t>
      </w:r>
      <w:r w:rsidRPr="001620CF">
        <w:rPr>
          <w:rFonts w:ascii="Times New Roman" w:eastAsia="Times New Roman" w:hAnsi="Times New Roman" w:cs="Times New Roman"/>
        </w:rPr>
        <w:t>an attempt to revise th</w:t>
      </w:r>
      <w:r w:rsidR="00D54679" w:rsidRPr="000368BA">
        <w:rPr>
          <w:rFonts w:ascii="Times New Roman" w:eastAsia="Times New Roman" w:hAnsi="Times New Roman" w:cs="Times New Roman"/>
        </w:rPr>
        <w:t>e City’s</w:t>
      </w:r>
      <w:r w:rsidRPr="001620CF">
        <w:rPr>
          <w:rFonts w:ascii="Times New Roman" w:eastAsia="Times New Roman" w:hAnsi="Times New Roman" w:cs="Times New Roman"/>
        </w:rPr>
        <w:t xml:space="preserve"> </w:t>
      </w:r>
      <w:r w:rsidR="00895982" w:rsidRPr="000368BA">
        <w:rPr>
          <w:rFonts w:ascii="Times New Roman" w:eastAsia="Times New Roman" w:hAnsi="Times New Roman" w:cs="Times New Roman"/>
        </w:rPr>
        <w:t xml:space="preserve">code </w:t>
      </w:r>
      <w:r w:rsidR="00D54679" w:rsidRPr="000368BA">
        <w:rPr>
          <w:rFonts w:ascii="Times New Roman" w:eastAsia="Times New Roman" w:hAnsi="Times New Roman" w:cs="Times New Roman"/>
        </w:rPr>
        <w:t xml:space="preserve">to minimally comport with constitutional law </w:t>
      </w:r>
      <w:r w:rsidR="00436FEB" w:rsidRPr="000368BA">
        <w:rPr>
          <w:rFonts w:ascii="Times New Roman" w:eastAsia="Times New Roman" w:hAnsi="Times New Roman" w:cs="Times New Roman"/>
        </w:rPr>
        <w:t>as interpreted by the Ninth Circuit in</w:t>
      </w:r>
      <w:r w:rsidR="00D54679" w:rsidRPr="000368BA">
        <w:rPr>
          <w:rFonts w:ascii="Times New Roman" w:eastAsia="Times New Roman" w:hAnsi="Times New Roman" w:cs="Times New Roman"/>
        </w:rPr>
        <w:t xml:space="preserve"> </w:t>
      </w:r>
      <w:r w:rsidR="00D54679" w:rsidRPr="000368BA">
        <w:rPr>
          <w:rFonts w:ascii="Times New Roman" w:eastAsia="Times New Roman" w:hAnsi="Times New Roman" w:cs="Times New Roman"/>
          <w:i/>
          <w:iCs/>
        </w:rPr>
        <w:t>Martin v. City of Boise</w:t>
      </w:r>
      <w:r w:rsidR="00D54679" w:rsidRPr="000368BA">
        <w:rPr>
          <w:rFonts w:ascii="Times New Roman" w:eastAsia="Times New Roman" w:hAnsi="Times New Roman" w:cs="Times New Roman"/>
        </w:rPr>
        <w:t xml:space="preserve">. </w:t>
      </w:r>
      <w:r w:rsidR="00436FEB" w:rsidRPr="000368BA">
        <w:rPr>
          <w:rFonts w:ascii="Times New Roman" w:eastAsia="Times New Roman" w:hAnsi="Times New Roman" w:cs="Times New Roman"/>
        </w:rPr>
        <w:t>T</w:t>
      </w:r>
      <w:r w:rsidRPr="001620CF">
        <w:rPr>
          <w:rFonts w:ascii="Times New Roman" w:eastAsia="Times New Roman" w:hAnsi="Times New Roman" w:cs="Times New Roman"/>
        </w:rPr>
        <w:t>he proposed ordinance</w:t>
      </w:r>
      <w:r w:rsidR="00436FEB" w:rsidRPr="000368BA">
        <w:rPr>
          <w:rFonts w:ascii="Times New Roman" w:eastAsia="Times New Roman" w:hAnsi="Times New Roman" w:cs="Times New Roman"/>
        </w:rPr>
        <w:t xml:space="preserve"> fails to do that.</w:t>
      </w:r>
    </w:p>
    <w:p w14:paraId="45EBBB8D" w14:textId="7725CAEA" w:rsidR="00436FEB" w:rsidRPr="000368BA" w:rsidRDefault="00C64D53" w:rsidP="001620C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w:t>
      </w:r>
      <w:r w:rsidR="001620CF" w:rsidRPr="001620CF">
        <w:rPr>
          <w:rFonts w:ascii="Times New Roman" w:eastAsia="Times New Roman" w:hAnsi="Times New Roman" w:cs="Times New Roman"/>
        </w:rPr>
        <w:t xml:space="preserve"> </w:t>
      </w:r>
      <w:r w:rsidR="00436FEB" w:rsidRPr="000368BA">
        <w:rPr>
          <w:rFonts w:ascii="Times New Roman" w:eastAsia="Times New Roman" w:hAnsi="Times New Roman" w:cs="Times New Roman"/>
        </w:rPr>
        <w:t>shelter</w:t>
      </w:r>
      <w:r w:rsidR="001620CF" w:rsidRPr="001620CF">
        <w:rPr>
          <w:rFonts w:ascii="Times New Roman" w:eastAsia="Times New Roman" w:hAnsi="Times New Roman" w:cs="Times New Roman"/>
        </w:rPr>
        <w:t xml:space="preserve"> ban</w:t>
      </w:r>
      <w:r w:rsidR="005C7E89" w:rsidRPr="000368BA">
        <w:rPr>
          <w:rFonts w:ascii="Times New Roman" w:eastAsia="Times New Roman" w:hAnsi="Times New Roman" w:cs="Times New Roman"/>
        </w:rPr>
        <w:t xml:space="preserve"> </w:t>
      </w:r>
      <w:r w:rsidR="00895982" w:rsidRPr="000368BA">
        <w:rPr>
          <w:rFonts w:ascii="Times New Roman" w:eastAsia="Times New Roman" w:hAnsi="Times New Roman" w:cs="Times New Roman"/>
        </w:rPr>
        <w:t xml:space="preserve">as applied to unsheltered homeless people in Tacoma </w:t>
      </w:r>
      <w:r w:rsidR="005C7E89" w:rsidRPr="000368BA">
        <w:rPr>
          <w:rFonts w:ascii="Times New Roman" w:eastAsia="Times New Roman" w:hAnsi="Times New Roman" w:cs="Times New Roman"/>
        </w:rPr>
        <w:t xml:space="preserve">violates a bedrock Eighth Amendment principle: </w:t>
      </w:r>
      <w:r w:rsidR="001620CF" w:rsidRPr="001620CF">
        <w:rPr>
          <w:rFonts w:ascii="Times New Roman" w:eastAsia="Times New Roman" w:hAnsi="Times New Roman" w:cs="Times New Roman"/>
        </w:rPr>
        <w:t>it is unconstitutionally cruel to criminalize a status, like homelessness, that may be contracted innocently or involuntarily.</w:t>
      </w:r>
      <w:r w:rsidR="00436FEB" w:rsidRPr="000368BA">
        <w:rPr>
          <w:rFonts w:ascii="Times New Roman" w:eastAsia="Times New Roman" w:hAnsi="Times New Roman" w:cs="Times New Roman"/>
        </w:rPr>
        <w:t xml:space="preserve"> </w:t>
      </w:r>
      <w:r w:rsidR="00436FEB" w:rsidRPr="001620CF">
        <w:rPr>
          <w:rFonts w:ascii="Times New Roman" w:eastAsia="Times New Roman" w:hAnsi="Times New Roman" w:cs="Times New Roman"/>
          <w:i/>
          <w:iCs/>
        </w:rPr>
        <w:t>See, e.g.</w:t>
      </w:r>
      <w:r w:rsidR="00436FEB" w:rsidRPr="001620CF">
        <w:rPr>
          <w:rFonts w:ascii="Times New Roman" w:eastAsia="Times New Roman" w:hAnsi="Times New Roman" w:cs="Times New Roman"/>
        </w:rPr>
        <w:t xml:space="preserve">, </w:t>
      </w:r>
      <w:r w:rsidR="00436FEB" w:rsidRPr="001620CF">
        <w:rPr>
          <w:rFonts w:ascii="Times New Roman" w:eastAsia="Times New Roman" w:hAnsi="Times New Roman" w:cs="Times New Roman"/>
          <w:i/>
          <w:iCs/>
        </w:rPr>
        <w:t>Martin v. City of Boise</w:t>
      </w:r>
      <w:r w:rsidR="00436FEB" w:rsidRPr="001620CF">
        <w:rPr>
          <w:rFonts w:ascii="Times New Roman" w:eastAsia="Times New Roman" w:hAnsi="Times New Roman" w:cs="Times New Roman"/>
        </w:rPr>
        <w:t>, 902 F.3d 1031 (9th Cir. 2018)</w:t>
      </w:r>
      <w:r w:rsidR="00436FEB" w:rsidRPr="000368BA">
        <w:rPr>
          <w:rFonts w:ascii="Times New Roman" w:eastAsia="Times New Roman" w:hAnsi="Times New Roman" w:cs="Times New Roman"/>
        </w:rPr>
        <w:t xml:space="preserve">. </w:t>
      </w:r>
      <w:r w:rsidR="001620CF" w:rsidRPr="001620CF">
        <w:rPr>
          <w:rFonts w:ascii="Times New Roman" w:eastAsia="Times New Roman" w:hAnsi="Times New Roman" w:cs="Times New Roman"/>
        </w:rPr>
        <w:t>T</w:t>
      </w:r>
      <w:r w:rsidR="00436FEB" w:rsidRPr="000368BA">
        <w:rPr>
          <w:rFonts w:ascii="Times New Roman" w:eastAsia="Times New Roman" w:hAnsi="Times New Roman" w:cs="Times New Roman"/>
        </w:rPr>
        <w:t xml:space="preserve">acoma </w:t>
      </w:r>
      <w:r w:rsidR="001620CF" w:rsidRPr="001620CF">
        <w:rPr>
          <w:rFonts w:ascii="Times New Roman" w:eastAsia="Times New Roman" w:hAnsi="Times New Roman" w:cs="Times New Roman"/>
        </w:rPr>
        <w:t xml:space="preserve">cannot circumvent this principle by </w:t>
      </w:r>
      <w:r w:rsidR="00F46BF4" w:rsidRPr="000368BA">
        <w:rPr>
          <w:rFonts w:ascii="Times New Roman" w:eastAsia="Times New Roman" w:hAnsi="Times New Roman" w:cs="Times New Roman"/>
        </w:rPr>
        <w:t>punishing</w:t>
      </w:r>
      <w:r w:rsidR="001620CF" w:rsidRPr="001620CF">
        <w:rPr>
          <w:rFonts w:ascii="Times New Roman" w:eastAsia="Times New Roman" w:hAnsi="Times New Roman" w:cs="Times New Roman"/>
        </w:rPr>
        <w:t xml:space="preserve"> the “act” of sheltering oneself in public as a </w:t>
      </w:r>
      <w:r w:rsidR="00F46BF4" w:rsidRPr="000368BA">
        <w:rPr>
          <w:rFonts w:ascii="Times New Roman" w:eastAsia="Times New Roman" w:hAnsi="Times New Roman" w:cs="Times New Roman"/>
        </w:rPr>
        <w:t xml:space="preserve">proxy </w:t>
      </w:r>
      <w:r w:rsidR="001620CF" w:rsidRPr="001620CF">
        <w:rPr>
          <w:rFonts w:ascii="Times New Roman" w:eastAsia="Times New Roman" w:hAnsi="Times New Roman" w:cs="Times New Roman"/>
        </w:rPr>
        <w:t xml:space="preserve">for criminalizing the status of homelessness outright. </w:t>
      </w:r>
      <w:r w:rsidR="00F46BF4" w:rsidRPr="000368BA">
        <w:rPr>
          <w:rFonts w:ascii="Times New Roman" w:eastAsia="Times New Roman" w:hAnsi="Times New Roman" w:cs="Times New Roman"/>
        </w:rPr>
        <w:t xml:space="preserve">Yet, this is precisely what the City </w:t>
      </w:r>
      <w:r>
        <w:rPr>
          <w:rFonts w:ascii="Times New Roman" w:eastAsia="Times New Roman" w:hAnsi="Times New Roman" w:cs="Times New Roman"/>
        </w:rPr>
        <w:t>attempts to do</w:t>
      </w:r>
      <w:r w:rsidR="00F46BF4" w:rsidRPr="000368BA">
        <w:rPr>
          <w:rFonts w:ascii="Times New Roman" w:eastAsia="Times New Roman" w:hAnsi="Times New Roman" w:cs="Times New Roman"/>
        </w:rPr>
        <w:t xml:space="preserve"> by prohibiting </w:t>
      </w:r>
      <w:r w:rsidR="00E74B38">
        <w:rPr>
          <w:rFonts w:ascii="Times New Roman" w:eastAsia="Times New Roman" w:hAnsi="Times New Roman" w:cs="Times New Roman"/>
        </w:rPr>
        <w:t xml:space="preserve">homeless </w:t>
      </w:r>
      <w:r w:rsidR="00F46BF4" w:rsidRPr="000368BA">
        <w:rPr>
          <w:rFonts w:ascii="Times New Roman" w:eastAsia="Times New Roman" w:hAnsi="Times New Roman" w:cs="Times New Roman"/>
        </w:rPr>
        <w:t xml:space="preserve">people </w:t>
      </w:r>
      <w:r w:rsidR="00E74B38">
        <w:rPr>
          <w:rFonts w:ascii="Times New Roman" w:eastAsia="Times New Roman" w:hAnsi="Times New Roman" w:cs="Times New Roman"/>
        </w:rPr>
        <w:t xml:space="preserve">from </w:t>
      </w:r>
      <w:r>
        <w:rPr>
          <w:rFonts w:ascii="Times New Roman" w:eastAsia="Times New Roman" w:hAnsi="Times New Roman" w:cs="Times New Roman"/>
        </w:rPr>
        <w:t>sheltering themselves</w:t>
      </w:r>
      <w:r w:rsidR="00F46BF4" w:rsidRPr="000368BA">
        <w:rPr>
          <w:rFonts w:ascii="Times New Roman" w:eastAsia="Times New Roman" w:hAnsi="Times New Roman" w:cs="Times New Roman"/>
        </w:rPr>
        <w:t xml:space="preserve">, and then using </w:t>
      </w:r>
      <w:r w:rsidR="004201D0" w:rsidRPr="000368BA">
        <w:rPr>
          <w:rFonts w:ascii="Times New Roman" w:eastAsia="Times New Roman" w:hAnsi="Times New Roman" w:cs="Times New Roman"/>
        </w:rPr>
        <w:t xml:space="preserve">violation of that </w:t>
      </w:r>
      <w:r w:rsidR="00F46BF4" w:rsidRPr="000368BA">
        <w:rPr>
          <w:rFonts w:ascii="Times New Roman" w:eastAsia="Times New Roman" w:hAnsi="Times New Roman" w:cs="Times New Roman"/>
        </w:rPr>
        <w:t>prohibition</w:t>
      </w:r>
      <w:r w:rsidR="004201D0" w:rsidRPr="000368BA">
        <w:rPr>
          <w:rFonts w:ascii="Times New Roman" w:eastAsia="Times New Roman" w:hAnsi="Times New Roman" w:cs="Times New Roman"/>
        </w:rPr>
        <w:t xml:space="preserve"> as a basis</w:t>
      </w:r>
      <w:r w:rsidR="00F46BF4" w:rsidRPr="000368BA">
        <w:rPr>
          <w:rFonts w:ascii="Times New Roman" w:eastAsia="Times New Roman" w:hAnsi="Times New Roman" w:cs="Times New Roman"/>
        </w:rPr>
        <w:t xml:space="preserve"> to exclude homeless people from </w:t>
      </w:r>
      <w:r w:rsidR="004201D0" w:rsidRPr="000368BA">
        <w:rPr>
          <w:rFonts w:ascii="Times New Roman" w:eastAsia="Times New Roman" w:hAnsi="Times New Roman" w:cs="Times New Roman"/>
        </w:rPr>
        <w:t>remaining in or re-</w:t>
      </w:r>
      <w:r w:rsidR="00F46BF4" w:rsidRPr="000368BA">
        <w:rPr>
          <w:rFonts w:ascii="Times New Roman" w:eastAsia="Times New Roman" w:hAnsi="Times New Roman" w:cs="Times New Roman"/>
        </w:rPr>
        <w:t>entering the park under penalty of the City’s criminal trespass laws.</w:t>
      </w:r>
      <w:r w:rsidR="004201D0" w:rsidRPr="000368BA">
        <w:rPr>
          <w:rFonts w:ascii="Times New Roman" w:eastAsia="Times New Roman" w:hAnsi="Times New Roman" w:cs="Times New Roman"/>
        </w:rPr>
        <w:t xml:space="preserve"> </w:t>
      </w:r>
    </w:p>
    <w:p w14:paraId="7F86E530" w14:textId="3463F49A" w:rsidR="005C7E89" w:rsidRPr="000368BA" w:rsidRDefault="00091662" w:rsidP="005C7E89">
      <w:pPr>
        <w:spacing w:before="100" w:beforeAutospacing="1" w:after="100" w:afterAutospacing="1"/>
        <w:rPr>
          <w:rFonts w:ascii="Times New Roman" w:eastAsia="Times New Roman" w:hAnsi="Times New Roman" w:cs="Times New Roman"/>
        </w:rPr>
      </w:pPr>
      <w:r w:rsidRPr="000368BA">
        <w:rPr>
          <w:rFonts w:ascii="Times New Roman" w:eastAsia="Times New Roman" w:hAnsi="Times New Roman" w:cs="Times New Roman"/>
        </w:rPr>
        <w:t>T</w:t>
      </w:r>
      <w:r w:rsidR="00836A1F" w:rsidRPr="000368BA">
        <w:rPr>
          <w:rFonts w:ascii="Times New Roman" w:eastAsia="Times New Roman" w:hAnsi="Times New Roman" w:cs="Times New Roman"/>
        </w:rPr>
        <w:t xml:space="preserve">he </w:t>
      </w:r>
      <w:r w:rsidR="008B1CD5" w:rsidRPr="000368BA">
        <w:rPr>
          <w:rFonts w:ascii="Times New Roman" w:eastAsia="Times New Roman" w:hAnsi="Times New Roman" w:cs="Times New Roman"/>
        </w:rPr>
        <w:t xml:space="preserve">blanket </w:t>
      </w:r>
      <w:r w:rsidR="00836A1F" w:rsidRPr="000368BA">
        <w:rPr>
          <w:rFonts w:ascii="Times New Roman" w:eastAsia="Times New Roman" w:hAnsi="Times New Roman" w:cs="Times New Roman"/>
        </w:rPr>
        <w:t xml:space="preserve">prohibition on sheltering oneself </w:t>
      </w:r>
      <w:r w:rsidRPr="000368BA">
        <w:rPr>
          <w:rFonts w:ascii="Times New Roman" w:eastAsia="Times New Roman" w:hAnsi="Times New Roman" w:cs="Times New Roman"/>
        </w:rPr>
        <w:t xml:space="preserve">in all </w:t>
      </w:r>
      <w:r w:rsidR="000A5D22" w:rsidRPr="000368BA">
        <w:rPr>
          <w:rFonts w:ascii="Times New Roman" w:eastAsia="Times New Roman" w:hAnsi="Times New Roman" w:cs="Times New Roman"/>
        </w:rPr>
        <w:t>“</w:t>
      </w:r>
      <w:r w:rsidRPr="000368BA">
        <w:rPr>
          <w:rFonts w:ascii="Times New Roman" w:eastAsia="Times New Roman" w:hAnsi="Times New Roman" w:cs="Times New Roman"/>
        </w:rPr>
        <w:t>parks</w:t>
      </w:r>
      <w:r w:rsidR="000A5D22" w:rsidRPr="000368BA">
        <w:rPr>
          <w:rFonts w:ascii="Times New Roman" w:eastAsia="Times New Roman" w:hAnsi="Times New Roman" w:cs="Times New Roman"/>
        </w:rPr>
        <w:t xml:space="preserve">” at all times of day </w:t>
      </w:r>
      <w:r w:rsidR="00836A1F" w:rsidRPr="000368BA">
        <w:rPr>
          <w:rFonts w:ascii="Times New Roman" w:eastAsia="Times New Roman" w:hAnsi="Times New Roman" w:cs="Times New Roman"/>
        </w:rPr>
        <w:t>applies regardless of weather</w:t>
      </w:r>
      <w:r w:rsidR="008B1CD5" w:rsidRPr="000368BA">
        <w:rPr>
          <w:rFonts w:ascii="Times New Roman" w:eastAsia="Times New Roman" w:hAnsi="Times New Roman" w:cs="Times New Roman"/>
        </w:rPr>
        <w:t xml:space="preserve"> or outdoor conditions</w:t>
      </w:r>
      <w:r w:rsidR="00836A1F" w:rsidRPr="000368BA">
        <w:rPr>
          <w:rFonts w:ascii="Times New Roman" w:eastAsia="Times New Roman" w:hAnsi="Times New Roman" w:cs="Times New Roman"/>
        </w:rPr>
        <w:t xml:space="preserve">, </w:t>
      </w:r>
      <w:r w:rsidR="008B1CD5" w:rsidRPr="000368BA">
        <w:rPr>
          <w:rFonts w:ascii="Times New Roman" w:eastAsia="Times New Roman" w:hAnsi="Times New Roman" w:cs="Times New Roman"/>
        </w:rPr>
        <w:t>such as when protection from rain, wind, sun exposure, cold, heat, rodents and pests, or poor air quality</w:t>
      </w:r>
      <w:r w:rsidR="00836A1F" w:rsidRPr="000368BA">
        <w:rPr>
          <w:rFonts w:ascii="Times New Roman" w:eastAsia="Times New Roman" w:hAnsi="Times New Roman" w:cs="Times New Roman"/>
        </w:rPr>
        <w:t xml:space="preserve"> </w:t>
      </w:r>
      <w:r w:rsidR="008B1CD5" w:rsidRPr="000368BA">
        <w:rPr>
          <w:rFonts w:ascii="Times New Roman" w:eastAsia="Times New Roman" w:hAnsi="Times New Roman" w:cs="Times New Roman"/>
        </w:rPr>
        <w:t>is necessary for rest</w:t>
      </w:r>
      <w:r w:rsidR="000A5D22" w:rsidRPr="000368BA">
        <w:rPr>
          <w:rFonts w:ascii="Times New Roman" w:eastAsia="Times New Roman" w:hAnsi="Times New Roman" w:cs="Times New Roman"/>
        </w:rPr>
        <w:t xml:space="preserve">, </w:t>
      </w:r>
      <w:r w:rsidR="008B1CD5" w:rsidRPr="000368BA">
        <w:rPr>
          <w:rFonts w:ascii="Times New Roman" w:eastAsia="Times New Roman" w:hAnsi="Times New Roman" w:cs="Times New Roman"/>
        </w:rPr>
        <w:t>or even survival.</w:t>
      </w:r>
      <w:r w:rsidRPr="000368BA">
        <w:rPr>
          <w:rFonts w:ascii="Times New Roman" w:eastAsia="Times New Roman" w:hAnsi="Times New Roman" w:cs="Times New Roman"/>
        </w:rPr>
        <w:t xml:space="preserve"> </w:t>
      </w:r>
      <w:r w:rsidR="000A5D22" w:rsidRPr="000368BA">
        <w:rPr>
          <w:rFonts w:ascii="Times New Roman" w:eastAsia="Times New Roman" w:hAnsi="Times New Roman" w:cs="Times New Roman"/>
        </w:rPr>
        <w:t xml:space="preserve">The shelter ban </w:t>
      </w:r>
      <w:r w:rsidRPr="000368BA">
        <w:rPr>
          <w:rFonts w:ascii="Times New Roman" w:eastAsia="Times New Roman" w:hAnsi="Times New Roman" w:cs="Times New Roman"/>
        </w:rPr>
        <w:t xml:space="preserve">also applies whether or not </w:t>
      </w:r>
      <w:r w:rsidR="000A5D22" w:rsidRPr="000368BA">
        <w:rPr>
          <w:rFonts w:ascii="Times New Roman" w:eastAsia="Times New Roman" w:hAnsi="Times New Roman" w:cs="Times New Roman"/>
        </w:rPr>
        <w:t xml:space="preserve">any </w:t>
      </w:r>
      <w:r w:rsidRPr="000368BA">
        <w:rPr>
          <w:rFonts w:ascii="Times New Roman" w:eastAsia="Times New Roman" w:hAnsi="Times New Roman" w:cs="Times New Roman"/>
        </w:rPr>
        <w:t>alternative shelter is available</w:t>
      </w:r>
      <w:r w:rsidR="000A5D22" w:rsidRPr="000368BA">
        <w:rPr>
          <w:rFonts w:ascii="Times New Roman" w:eastAsia="Times New Roman" w:hAnsi="Times New Roman" w:cs="Times New Roman"/>
        </w:rPr>
        <w:t xml:space="preserve"> to the person subject to enforcement</w:t>
      </w:r>
      <w:r w:rsidRPr="000368BA">
        <w:rPr>
          <w:rFonts w:ascii="Times New Roman" w:eastAsia="Times New Roman" w:hAnsi="Times New Roman" w:cs="Times New Roman"/>
        </w:rPr>
        <w:t>.</w:t>
      </w:r>
      <w:r w:rsidR="008B1CD5" w:rsidRPr="000368BA">
        <w:rPr>
          <w:rFonts w:ascii="Times New Roman" w:eastAsia="Times New Roman" w:hAnsi="Times New Roman" w:cs="Times New Roman"/>
        </w:rPr>
        <w:t xml:space="preserve"> </w:t>
      </w:r>
      <w:r w:rsidR="000A5D22" w:rsidRPr="000368BA">
        <w:rPr>
          <w:rFonts w:ascii="Times New Roman" w:eastAsia="Times New Roman" w:hAnsi="Times New Roman" w:cs="Times New Roman"/>
        </w:rPr>
        <w:t>Moreover, while the penalty for sheltering in public is civil, not criminal, violation of the shelter ban lays the factual basis for enforcement of Tacoma’s criminal trespass law. Thus, proposed changes to the City’s municipal ordinance will ultimately subject homeless people to criminal penalty simply for sheltering themselves in public, even when they lack any shelter alternatives. In this way, the proposed shelter ban</w:t>
      </w:r>
      <w:r w:rsidRPr="000368BA">
        <w:rPr>
          <w:rFonts w:ascii="Times New Roman" w:eastAsia="Times New Roman" w:hAnsi="Times New Roman" w:cs="Times New Roman"/>
        </w:rPr>
        <w:t xml:space="preserve"> is substantially similar to the ordinances condemned by the Ninth Circuit</w:t>
      </w:r>
      <w:r w:rsidR="000A5D22" w:rsidRPr="000368BA">
        <w:rPr>
          <w:rFonts w:ascii="Times New Roman" w:eastAsia="Times New Roman" w:hAnsi="Times New Roman" w:cs="Times New Roman"/>
        </w:rPr>
        <w:t xml:space="preserve"> and other federal courts</w:t>
      </w:r>
      <w:r w:rsidR="00E74B38">
        <w:rPr>
          <w:rFonts w:ascii="Times New Roman" w:eastAsia="Times New Roman" w:hAnsi="Times New Roman" w:cs="Times New Roman"/>
        </w:rPr>
        <w:t xml:space="preserve"> when applied to homeless people</w:t>
      </w:r>
      <w:r w:rsidR="000A5D22" w:rsidRPr="000368BA">
        <w:rPr>
          <w:rFonts w:ascii="Times New Roman" w:eastAsia="Times New Roman" w:hAnsi="Times New Roman" w:cs="Times New Roman"/>
        </w:rPr>
        <w:t xml:space="preserve">. See e.g. </w:t>
      </w:r>
      <w:r w:rsidRPr="001620CF">
        <w:rPr>
          <w:rFonts w:ascii="Times New Roman" w:eastAsia="Times New Roman" w:hAnsi="Times New Roman" w:cs="Times New Roman"/>
          <w:i/>
          <w:iCs/>
        </w:rPr>
        <w:t>Martin v. City of Boise</w:t>
      </w:r>
      <w:r w:rsidRPr="001620CF">
        <w:rPr>
          <w:rFonts w:ascii="Times New Roman" w:eastAsia="Times New Roman" w:hAnsi="Times New Roman" w:cs="Times New Roman"/>
        </w:rPr>
        <w:t>, 902 F.3d 1031 (9th Cir. 2018) (holding that the Eighth Amendment “prohibits the imposition of criminal penalties for sitting, sleeping or lying outside on public property for homeless individuals who cannot obtain shelter”)</w:t>
      </w:r>
      <w:r w:rsidR="000A5D22" w:rsidRPr="00E74B38">
        <w:rPr>
          <w:rFonts w:ascii="Times New Roman" w:eastAsia="Times New Roman" w:hAnsi="Times New Roman" w:cs="Times New Roman"/>
        </w:rPr>
        <w:t>;</w:t>
      </w:r>
      <w:r w:rsidR="000A5D22" w:rsidRPr="000368BA">
        <w:rPr>
          <w:rFonts w:ascii="Times New Roman" w:eastAsia="Times New Roman" w:hAnsi="Times New Roman" w:cs="Times New Roman"/>
        </w:rPr>
        <w:t xml:space="preserve"> </w:t>
      </w:r>
      <w:r w:rsidR="00836A1F" w:rsidRPr="001620CF">
        <w:rPr>
          <w:rFonts w:ascii="Times New Roman" w:eastAsia="Times New Roman" w:hAnsi="Times New Roman" w:cs="Times New Roman"/>
          <w:i/>
          <w:iCs/>
        </w:rPr>
        <w:t>Jones v. City of Los Angeles</w:t>
      </w:r>
      <w:r w:rsidR="00836A1F" w:rsidRPr="001620CF">
        <w:rPr>
          <w:rFonts w:ascii="Times New Roman" w:eastAsia="Times New Roman" w:hAnsi="Times New Roman" w:cs="Times New Roman"/>
        </w:rPr>
        <w:t xml:space="preserve">, 444 F.3d 1118, 1138 (9th Cir. 2006) (holding that “the Eighth Amendment prohibits the City from punishing involuntary sitting, lying, or sleeping on public sidewalks that is an unavoidable consequence of being human and homeless without shelter”), </w:t>
      </w:r>
      <w:r w:rsidR="00836A1F" w:rsidRPr="001620CF">
        <w:rPr>
          <w:rFonts w:ascii="Times New Roman" w:eastAsia="Times New Roman" w:hAnsi="Times New Roman" w:cs="Times New Roman"/>
          <w:i/>
          <w:iCs/>
        </w:rPr>
        <w:t>vacated after settlement</w:t>
      </w:r>
      <w:r w:rsidR="00836A1F" w:rsidRPr="001620CF">
        <w:rPr>
          <w:rFonts w:ascii="Times New Roman" w:eastAsia="Times New Roman" w:hAnsi="Times New Roman" w:cs="Times New Roman"/>
        </w:rPr>
        <w:t xml:space="preserve">, 505 F.3d 1006 (9th Cir. 2007); </w:t>
      </w:r>
      <w:r w:rsidR="00836A1F" w:rsidRPr="001620CF">
        <w:rPr>
          <w:rFonts w:ascii="Times New Roman" w:eastAsia="Times New Roman" w:hAnsi="Times New Roman" w:cs="Times New Roman"/>
          <w:i/>
          <w:iCs/>
        </w:rPr>
        <w:t>Pottinger v. City of Miami</w:t>
      </w:r>
      <w:r w:rsidR="00836A1F" w:rsidRPr="001620CF">
        <w:rPr>
          <w:rFonts w:ascii="Times New Roman" w:eastAsia="Times New Roman" w:hAnsi="Times New Roman" w:cs="Times New Roman"/>
        </w:rPr>
        <w:t xml:space="preserve">, 810 F. Supp. 1551, 1564 (S.D. Fla. 2012) (holding that “arresting homeless individuals for the harmless acts they are forced to perform in public effectively punishes them for being homeless” in direct violation of the Eighth Amendment); </w:t>
      </w:r>
      <w:proofErr w:type="spellStart"/>
      <w:r w:rsidR="00836A1F" w:rsidRPr="001620CF">
        <w:rPr>
          <w:rFonts w:ascii="Times New Roman" w:eastAsia="Times New Roman" w:hAnsi="Times New Roman" w:cs="Times New Roman"/>
          <w:i/>
          <w:iCs/>
        </w:rPr>
        <w:t>Cobine</w:t>
      </w:r>
      <w:proofErr w:type="spellEnd"/>
      <w:r w:rsidR="00836A1F" w:rsidRPr="001620CF">
        <w:rPr>
          <w:rFonts w:ascii="Times New Roman" w:eastAsia="Times New Roman" w:hAnsi="Times New Roman" w:cs="Times New Roman"/>
          <w:i/>
          <w:iCs/>
        </w:rPr>
        <w:t xml:space="preserve"> v. City of Eureka</w:t>
      </w:r>
      <w:r w:rsidR="00836A1F" w:rsidRPr="001620CF">
        <w:rPr>
          <w:rFonts w:ascii="Times New Roman" w:eastAsia="Times New Roman" w:hAnsi="Times New Roman" w:cs="Times New Roman"/>
        </w:rPr>
        <w:t xml:space="preserve">, 2016 WL 1730084 at *7 (N.D. Cal. May 2, 2016) (enjoining the City from enforcing its camping ban until it provided plaintiffs with shelter); </w:t>
      </w:r>
      <w:r w:rsidR="00836A1F" w:rsidRPr="001620CF">
        <w:rPr>
          <w:rFonts w:ascii="Times New Roman" w:eastAsia="Times New Roman" w:hAnsi="Times New Roman" w:cs="Times New Roman"/>
          <w:i/>
          <w:iCs/>
        </w:rPr>
        <w:t>Anderson v. City of Portland</w:t>
      </w:r>
      <w:r w:rsidR="00836A1F" w:rsidRPr="001620CF">
        <w:rPr>
          <w:rFonts w:ascii="Times New Roman" w:eastAsia="Times New Roman" w:hAnsi="Times New Roman" w:cs="Times New Roman"/>
        </w:rPr>
        <w:t>, 2009 WL 2386056 at *7 (D. Or. Jul. 30, 2009) (unpublished disposition) (holding that plaintiffs’ Eighth Amendment claim was adequately stated because “the City's enforcement of the anti-camping and temporary structure ordinances criminalizes them for being homeless and engaging in the involuntary and innocent conduct of sleeping on public property”).</w:t>
      </w:r>
      <w:r w:rsidR="00FB50BA" w:rsidRPr="000368BA">
        <w:rPr>
          <w:rFonts w:ascii="Times New Roman" w:eastAsia="Times New Roman" w:hAnsi="Times New Roman" w:cs="Times New Roman"/>
        </w:rPr>
        <w:t xml:space="preserve"> </w:t>
      </w:r>
    </w:p>
    <w:p w14:paraId="751361E3" w14:textId="2534BF3B" w:rsidR="001620CF" w:rsidRPr="001620CF" w:rsidRDefault="00E74B38" w:rsidP="00A82C3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In addition to</w:t>
      </w:r>
      <w:r w:rsidR="0076644C" w:rsidRPr="000368BA">
        <w:rPr>
          <w:rFonts w:ascii="Times New Roman" w:eastAsia="Times New Roman" w:hAnsi="Times New Roman" w:cs="Times New Roman"/>
        </w:rPr>
        <w:t xml:space="preserve"> serious conflict with binding federal law in </w:t>
      </w:r>
      <w:r w:rsidR="0076644C" w:rsidRPr="000368BA">
        <w:rPr>
          <w:rFonts w:ascii="Times New Roman" w:eastAsia="Times New Roman" w:hAnsi="Times New Roman" w:cs="Times New Roman"/>
          <w:i/>
          <w:iCs/>
        </w:rPr>
        <w:t>Martin</w:t>
      </w:r>
      <w:r w:rsidR="0076644C" w:rsidRPr="000368BA">
        <w:rPr>
          <w:rFonts w:ascii="Times New Roman" w:eastAsia="Times New Roman" w:hAnsi="Times New Roman" w:cs="Times New Roman"/>
        </w:rPr>
        <w:t xml:space="preserve">, the proposed ordinance suffers from other legal infirmities. For example, enforcement of the shelter ban against people who cannot access alternative shelter, but who face known or obvious risks from being rendered </w:t>
      </w:r>
      <w:proofErr w:type="spellStart"/>
      <w:r w:rsidR="0076644C" w:rsidRPr="000368BA">
        <w:rPr>
          <w:rFonts w:ascii="Times New Roman" w:eastAsia="Times New Roman" w:hAnsi="Times New Roman" w:cs="Times New Roman"/>
        </w:rPr>
        <w:t>shelterless</w:t>
      </w:r>
      <w:proofErr w:type="spellEnd"/>
      <w:r w:rsidR="0076644C" w:rsidRPr="000368BA">
        <w:rPr>
          <w:rFonts w:ascii="Times New Roman" w:eastAsia="Times New Roman" w:hAnsi="Times New Roman" w:cs="Times New Roman"/>
        </w:rPr>
        <w:t xml:space="preserve"> in the outdoor elements, risks violating homeless persons’ substantive due process rights under the Fourteenth Amendment to the U.S. Constitution. </w:t>
      </w:r>
      <w:r w:rsidR="001620CF" w:rsidRPr="001620CF">
        <w:rPr>
          <w:rFonts w:ascii="Times New Roman" w:eastAsia="Times New Roman" w:hAnsi="Times New Roman" w:cs="Times New Roman"/>
        </w:rPr>
        <w:t xml:space="preserve">The proposed ordinance </w:t>
      </w:r>
      <w:r w:rsidR="0076644C" w:rsidRPr="000368BA">
        <w:rPr>
          <w:rFonts w:ascii="Times New Roman" w:eastAsia="Times New Roman" w:hAnsi="Times New Roman" w:cs="Times New Roman"/>
        </w:rPr>
        <w:t xml:space="preserve">also </w:t>
      </w:r>
      <w:r w:rsidR="001620CF" w:rsidRPr="001620CF">
        <w:rPr>
          <w:rFonts w:ascii="Times New Roman" w:eastAsia="Times New Roman" w:hAnsi="Times New Roman" w:cs="Times New Roman"/>
        </w:rPr>
        <w:t>raises serious concerns about discrimination against people with disabilities</w:t>
      </w:r>
      <w:r w:rsidR="00A82C33" w:rsidRPr="000368BA">
        <w:rPr>
          <w:rFonts w:ascii="Times New Roman" w:eastAsia="Times New Roman" w:hAnsi="Times New Roman" w:cs="Times New Roman"/>
        </w:rPr>
        <w:t>, which is prohibited under federal statutory law</w:t>
      </w:r>
      <w:r w:rsidR="001620CF" w:rsidRPr="001620CF">
        <w:rPr>
          <w:rFonts w:ascii="Times New Roman" w:eastAsia="Times New Roman" w:hAnsi="Times New Roman" w:cs="Times New Roman"/>
        </w:rPr>
        <w:t xml:space="preserve">.  </w:t>
      </w:r>
    </w:p>
    <w:p w14:paraId="0F7ED0AF" w14:textId="099B3966" w:rsidR="009874CB" w:rsidRPr="000368BA" w:rsidRDefault="009874CB" w:rsidP="001620CF">
      <w:pPr>
        <w:spacing w:before="100" w:beforeAutospacing="1" w:after="100" w:afterAutospacing="1"/>
        <w:rPr>
          <w:rFonts w:ascii="Times New Roman" w:eastAsia="Times New Roman" w:hAnsi="Times New Roman" w:cs="Times New Roman"/>
        </w:rPr>
      </w:pPr>
      <w:r w:rsidRPr="000368BA">
        <w:rPr>
          <w:rFonts w:ascii="Times New Roman" w:eastAsia="Times New Roman" w:hAnsi="Times New Roman" w:cs="Times New Roman"/>
        </w:rPr>
        <w:t>Even if Tacoma chooses to gamble on the proposed ordinance’s legality, we urge the City to consider the negative policy implications of a punitive approach to homelessness. Enforcement of the shelter ban will be ineffective at reducing the number of homeless people living in public space</w:t>
      </w:r>
      <w:r w:rsidR="000368BA" w:rsidRPr="000368BA">
        <w:rPr>
          <w:rFonts w:ascii="Times New Roman" w:eastAsia="Times New Roman" w:hAnsi="Times New Roman" w:cs="Times New Roman"/>
        </w:rPr>
        <w:t xml:space="preserve"> because it </w:t>
      </w:r>
      <w:r w:rsidRPr="000368BA">
        <w:rPr>
          <w:rFonts w:ascii="Times New Roman" w:eastAsia="Times New Roman" w:hAnsi="Times New Roman" w:cs="Times New Roman"/>
        </w:rPr>
        <w:t xml:space="preserve">will not reduce the number of people </w:t>
      </w:r>
      <w:r w:rsidR="00E74B38">
        <w:rPr>
          <w:rFonts w:ascii="Times New Roman" w:eastAsia="Times New Roman" w:hAnsi="Times New Roman" w:cs="Times New Roman"/>
        </w:rPr>
        <w:t xml:space="preserve">without housing </w:t>
      </w:r>
      <w:r w:rsidRPr="000368BA">
        <w:rPr>
          <w:rFonts w:ascii="Times New Roman" w:eastAsia="Times New Roman" w:hAnsi="Times New Roman" w:cs="Times New Roman"/>
        </w:rPr>
        <w:t xml:space="preserve">in Tacoma, nor will it alter their basic human need for shelter. Instead, enforcement of this policy will simply punish people who lack access to </w:t>
      </w:r>
      <w:r w:rsidR="000368BA" w:rsidRPr="000368BA">
        <w:rPr>
          <w:rFonts w:ascii="Times New Roman" w:eastAsia="Times New Roman" w:hAnsi="Times New Roman" w:cs="Times New Roman"/>
        </w:rPr>
        <w:t xml:space="preserve">any reliable </w:t>
      </w:r>
      <w:r w:rsidRPr="000368BA">
        <w:rPr>
          <w:rFonts w:ascii="Times New Roman" w:eastAsia="Times New Roman" w:hAnsi="Times New Roman" w:cs="Times New Roman"/>
        </w:rPr>
        <w:t>shelter</w:t>
      </w:r>
      <w:r w:rsidR="000368BA" w:rsidRPr="000368BA">
        <w:rPr>
          <w:rFonts w:ascii="Times New Roman" w:eastAsia="Times New Roman" w:hAnsi="Times New Roman" w:cs="Times New Roman"/>
        </w:rPr>
        <w:t xml:space="preserve"> beyond what they can</w:t>
      </w:r>
      <w:r w:rsidR="00E74B38">
        <w:rPr>
          <w:rFonts w:ascii="Times New Roman" w:eastAsia="Times New Roman" w:hAnsi="Times New Roman" w:cs="Times New Roman"/>
        </w:rPr>
        <w:t xml:space="preserve"> cobble </w:t>
      </w:r>
      <w:r w:rsidR="000368BA" w:rsidRPr="000368BA">
        <w:rPr>
          <w:rFonts w:ascii="Times New Roman" w:eastAsia="Times New Roman" w:hAnsi="Times New Roman" w:cs="Times New Roman"/>
        </w:rPr>
        <w:t>together in public space</w:t>
      </w:r>
      <w:r w:rsidRPr="000368BA">
        <w:rPr>
          <w:rFonts w:ascii="Times New Roman" w:eastAsia="Times New Roman" w:hAnsi="Times New Roman" w:cs="Times New Roman"/>
        </w:rPr>
        <w:t>, and ultimately exclude t</w:t>
      </w:r>
      <w:r w:rsidR="000368BA" w:rsidRPr="000368BA">
        <w:rPr>
          <w:rFonts w:ascii="Times New Roman" w:eastAsia="Times New Roman" w:hAnsi="Times New Roman" w:cs="Times New Roman"/>
        </w:rPr>
        <w:t>hose</w:t>
      </w:r>
      <w:r w:rsidRPr="000368BA">
        <w:rPr>
          <w:rFonts w:ascii="Times New Roman" w:eastAsia="Times New Roman" w:hAnsi="Times New Roman" w:cs="Times New Roman"/>
        </w:rPr>
        <w:t xml:space="preserve"> </w:t>
      </w:r>
      <w:r w:rsidR="00E74B38">
        <w:rPr>
          <w:rFonts w:ascii="Times New Roman" w:eastAsia="Times New Roman" w:hAnsi="Times New Roman" w:cs="Times New Roman"/>
        </w:rPr>
        <w:t xml:space="preserve">same people </w:t>
      </w:r>
      <w:r w:rsidRPr="000368BA">
        <w:rPr>
          <w:rFonts w:ascii="Times New Roman" w:eastAsia="Times New Roman" w:hAnsi="Times New Roman" w:cs="Times New Roman"/>
        </w:rPr>
        <w:t>from public parks und</w:t>
      </w:r>
      <w:r w:rsidR="000368BA" w:rsidRPr="000368BA">
        <w:rPr>
          <w:rFonts w:ascii="Times New Roman" w:eastAsia="Times New Roman" w:hAnsi="Times New Roman" w:cs="Times New Roman"/>
        </w:rPr>
        <w:t xml:space="preserve">er </w:t>
      </w:r>
      <w:r w:rsidR="00E74B38">
        <w:rPr>
          <w:rFonts w:ascii="Times New Roman" w:eastAsia="Times New Roman" w:hAnsi="Times New Roman" w:cs="Times New Roman"/>
        </w:rPr>
        <w:t xml:space="preserve">criminal </w:t>
      </w:r>
      <w:r w:rsidR="000368BA" w:rsidRPr="000368BA">
        <w:rPr>
          <w:rFonts w:ascii="Times New Roman" w:eastAsia="Times New Roman" w:hAnsi="Times New Roman" w:cs="Times New Roman"/>
        </w:rPr>
        <w:t>trespass law</w:t>
      </w:r>
      <w:r w:rsidRPr="000368BA">
        <w:rPr>
          <w:rFonts w:ascii="Times New Roman" w:eastAsia="Times New Roman" w:hAnsi="Times New Roman" w:cs="Times New Roman"/>
        </w:rPr>
        <w:t>. This punitive approach makes homelessness harder to escape at the individual level</w:t>
      </w:r>
      <w:r w:rsidR="000368BA" w:rsidRPr="000368BA">
        <w:rPr>
          <w:rFonts w:ascii="Times New Roman" w:eastAsia="Times New Roman" w:hAnsi="Times New Roman" w:cs="Times New Roman"/>
        </w:rPr>
        <w:t>. C</w:t>
      </w:r>
      <w:r w:rsidR="00E74B38">
        <w:rPr>
          <w:rFonts w:ascii="Times New Roman" w:eastAsia="Times New Roman" w:hAnsi="Times New Roman" w:cs="Times New Roman"/>
        </w:rPr>
        <w:t>ritically</w:t>
      </w:r>
      <w:r w:rsidR="000368BA" w:rsidRPr="000368BA">
        <w:rPr>
          <w:rFonts w:ascii="Times New Roman" w:eastAsia="Times New Roman" w:hAnsi="Times New Roman" w:cs="Times New Roman"/>
        </w:rPr>
        <w:t>, i</w:t>
      </w:r>
      <w:r w:rsidRPr="000368BA">
        <w:rPr>
          <w:rFonts w:ascii="Times New Roman" w:eastAsia="Times New Roman" w:hAnsi="Times New Roman" w:cs="Times New Roman"/>
        </w:rPr>
        <w:t xml:space="preserve">t also concentrates homeless people in fewer public spaces, leading to the rise of homeless encampments. </w:t>
      </w:r>
    </w:p>
    <w:p w14:paraId="0F18708A" w14:textId="629A9D88" w:rsidR="001620CF" w:rsidRPr="001620CF" w:rsidRDefault="00E74B38" w:rsidP="000368BA">
      <w:pPr>
        <w:rPr>
          <w:rFonts w:ascii="Times New Roman" w:hAnsi="Times New Roman" w:cs="Times New Roman"/>
        </w:rPr>
      </w:pPr>
      <w:r>
        <w:rPr>
          <w:rFonts w:ascii="Times New Roman" w:eastAsia="Times New Roman" w:hAnsi="Times New Roman" w:cs="Times New Roman"/>
        </w:rPr>
        <w:t>In addition, e</w:t>
      </w:r>
      <w:r w:rsidR="00A872FB" w:rsidRPr="000368BA">
        <w:rPr>
          <w:rFonts w:ascii="Times New Roman" w:eastAsia="Times New Roman" w:hAnsi="Times New Roman" w:cs="Times New Roman"/>
        </w:rPr>
        <w:t>nforcement</w:t>
      </w:r>
      <w:r w:rsidR="001620CF" w:rsidRPr="001620CF">
        <w:rPr>
          <w:rFonts w:ascii="Times New Roman" w:eastAsia="Times New Roman" w:hAnsi="Times New Roman" w:cs="Times New Roman"/>
        </w:rPr>
        <w:t xml:space="preserve"> will be costly to taxpayers</w:t>
      </w:r>
      <w:r w:rsidR="00A872FB" w:rsidRPr="000368BA">
        <w:rPr>
          <w:rFonts w:ascii="Times New Roman" w:eastAsia="Times New Roman" w:hAnsi="Times New Roman" w:cs="Times New Roman"/>
        </w:rPr>
        <w:t xml:space="preserve"> and </w:t>
      </w:r>
      <w:r w:rsidR="001620CF" w:rsidRPr="001620CF">
        <w:rPr>
          <w:rFonts w:ascii="Times New Roman" w:eastAsia="Times New Roman" w:hAnsi="Times New Roman" w:cs="Times New Roman"/>
        </w:rPr>
        <w:t>unnecessarily burden</w:t>
      </w:r>
      <w:r w:rsidR="00A872FB" w:rsidRPr="000368BA">
        <w:rPr>
          <w:rFonts w:ascii="Times New Roman" w:eastAsia="Times New Roman" w:hAnsi="Times New Roman" w:cs="Times New Roman"/>
        </w:rPr>
        <w:t xml:space="preserve"> </w:t>
      </w:r>
      <w:r w:rsidR="001620CF" w:rsidRPr="001620CF">
        <w:rPr>
          <w:rFonts w:ascii="Times New Roman" w:eastAsia="Times New Roman" w:hAnsi="Times New Roman" w:cs="Times New Roman"/>
        </w:rPr>
        <w:t xml:space="preserve">scarce </w:t>
      </w:r>
      <w:r>
        <w:rPr>
          <w:rFonts w:ascii="Times New Roman" w:eastAsia="Times New Roman" w:hAnsi="Times New Roman" w:cs="Times New Roman"/>
        </w:rPr>
        <w:t xml:space="preserve">public </w:t>
      </w:r>
      <w:r w:rsidR="001620CF" w:rsidRPr="001620CF">
        <w:rPr>
          <w:rFonts w:ascii="Times New Roman" w:eastAsia="Times New Roman" w:hAnsi="Times New Roman" w:cs="Times New Roman"/>
        </w:rPr>
        <w:t xml:space="preserve">resources </w:t>
      </w:r>
      <w:r w:rsidR="000368BA" w:rsidRPr="000368BA">
        <w:rPr>
          <w:rFonts w:ascii="Times New Roman" w:eastAsia="Times New Roman" w:hAnsi="Times New Roman" w:cs="Times New Roman"/>
        </w:rPr>
        <w:t xml:space="preserve">available to meet legitimate public health and safety needs. </w:t>
      </w:r>
      <w:r w:rsidR="00C64D53">
        <w:rPr>
          <w:rFonts w:ascii="Times New Roman" w:eastAsia="Times New Roman" w:hAnsi="Times New Roman" w:cs="Times New Roman"/>
        </w:rPr>
        <w:t>In contrast, n</w:t>
      </w:r>
      <w:r w:rsidR="000368BA" w:rsidRPr="000368BA">
        <w:rPr>
          <w:rFonts w:ascii="Times New Roman" w:eastAsia="Times New Roman" w:hAnsi="Times New Roman" w:cs="Times New Roman"/>
        </w:rPr>
        <w:t xml:space="preserve">umerous studies have shown that housing improves community and individual well-being, including by </w:t>
      </w:r>
      <w:r>
        <w:rPr>
          <w:rFonts w:ascii="Times New Roman" w:eastAsia="Times New Roman" w:hAnsi="Times New Roman" w:cs="Times New Roman"/>
        </w:rPr>
        <w:t xml:space="preserve">keeping people from living in public space while </w:t>
      </w:r>
      <w:r w:rsidR="000368BA" w:rsidRPr="000368BA">
        <w:rPr>
          <w:rFonts w:ascii="Times New Roman" w:eastAsia="Times New Roman" w:hAnsi="Times New Roman" w:cs="Times New Roman"/>
        </w:rPr>
        <w:t xml:space="preserve">saving millions in taxpayers dollars. See e.g. Seattle University School of Law Homeless Rights Advocacy Project, </w:t>
      </w:r>
      <w:r w:rsidR="000368BA" w:rsidRPr="000368BA">
        <w:rPr>
          <w:rFonts w:ascii="Times New Roman" w:eastAsia="Times New Roman" w:hAnsi="Times New Roman" w:cs="Times New Roman"/>
          <w:i/>
          <w:iCs/>
        </w:rPr>
        <w:t>Penny Wise But Pound Foolish: How Permanent Supportive Housing Can Prevent a World of Hurt</w:t>
      </w:r>
      <w:r w:rsidR="000368BA" w:rsidRPr="000368BA">
        <w:rPr>
          <w:rFonts w:ascii="Times New Roman" w:eastAsia="Times New Roman" w:hAnsi="Times New Roman" w:cs="Times New Roman"/>
        </w:rPr>
        <w:t xml:space="preserve"> (2019) available at </w:t>
      </w:r>
      <w:hyperlink r:id="rId8" w:history="1">
        <w:r w:rsidR="000368BA" w:rsidRPr="000368BA">
          <w:rPr>
            <w:rStyle w:val="Hyperlink"/>
            <w:rFonts w:ascii="Times New Roman" w:hAnsi="Times New Roman" w:cs="Times New Roman"/>
          </w:rPr>
          <w:t>https://papers.ssrn.com/sol3/papers.cfm?abstract_id=3419187</w:t>
        </w:r>
      </w:hyperlink>
      <w:r w:rsidR="000368BA" w:rsidRPr="000368BA">
        <w:rPr>
          <w:rFonts w:ascii="Times New Roman" w:hAnsi="Times New Roman" w:cs="Times New Roman"/>
        </w:rPr>
        <w:t>.</w:t>
      </w:r>
      <w:r w:rsidR="00C64D53">
        <w:rPr>
          <w:rFonts w:ascii="Times New Roman" w:hAnsi="Times New Roman" w:cs="Times New Roman"/>
        </w:rPr>
        <w:t xml:space="preserve"> In an era of </w:t>
      </w:r>
      <w:r>
        <w:rPr>
          <w:rFonts w:ascii="Times New Roman" w:hAnsi="Times New Roman" w:cs="Times New Roman"/>
        </w:rPr>
        <w:t>crisis level homelessness</w:t>
      </w:r>
      <w:r w:rsidR="00C64D53">
        <w:rPr>
          <w:rFonts w:ascii="Times New Roman" w:hAnsi="Times New Roman" w:cs="Times New Roman"/>
        </w:rPr>
        <w:t xml:space="preserve">, it is critical that cities invest in proven, cost-effective solutions to </w:t>
      </w:r>
      <w:r>
        <w:rPr>
          <w:rFonts w:ascii="Times New Roman" w:hAnsi="Times New Roman" w:cs="Times New Roman"/>
        </w:rPr>
        <w:t>the problem</w:t>
      </w:r>
      <w:r w:rsidR="00C64D53">
        <w:rPr>
          <w:rFonts w:ascii="Times New Roman" w:hAnsi="Times New Roman" w:cs="Times New Roman"/>
        </w:rPr>
        <w:t xml:space="preserve"> – not punitive approaches to homelessness that are ineffective, expensive, and often illegal.</w:t>
      </w:r>
    </w:p>
    <w:p w14:paraId="37A222FE" w14:textId="77777777" w:rsidR="001620CF" w:rsidRPr="001620CF" w:rsidRDefault="001620CF" w:rsidP="001620CF">
      <w:pPr>
        <w:rPr>
          <w:rFonts w:ascii="Times New Roman" w:eastAsia="Times New Roman" w:hAnsi="Times New Roman" w:cs="Times New Roman"/>
        </w:rPr>
      </w:pPr>
    </w:p>
    <w:p w14:paraId="49CFA450" w14:textId="48A8F6A7" w:rsidR="00282DE1" w:rsidRDefault="00C64D53">
      <w:pPr>
        <w:rPr>
          <w:rFonts w:ascii="Times New Roman" w:eastAsia="Times New Roman" w:hAnsi="Times New Roman" w:cs="Times New Roman"/>
          <w:b/>
          <w:bCs/>
          <w:i/>
          <w:iCs/>
        </w:rPr>
      </w:pPr>
      <w:r w:rsidRPr="00C64D53">
        <w:rPr>
          <w:rFonts w:ascii="Times New Roman" w:eastAsia="Times New Roman" w:hAnsi="Times New Roman" w:cs="Times New Roman"/>
          <w:b/>
          <w:bCs/>
          <w:i/>
          <w:iCs/>
        </w:rPr>
        <w:t>Conclusion</w:t>
      </w:r>
    </w:p>
    <w:p w14:paraId="4793DC98" w14:textId="59D4D416" w:rsidR="00C64D53" w:rsidRPr="000368BA" w:rsidRDefault="00C64D53" w:rsidP="00C64D5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We urge Tacoma to reject the proposed amendment to </w:t>
      </w:r>
      <w:r w:rsidRPr="000368BA">
        <w:rPr>
          <w:rFonts w:ascii="Times New Roman" w:eastAsia="Times New Roman" w:hAnsi="Times New Roman" w:cs="Times New Roman"/>
        </w:rPr>
        <w:t>Tacoma Municipal Code 8.27.210</w:t>
      </w:r>
      <w:r>
        <w:rPr>
          <w:rFonts w:ascii="Times New Roman" w:eastAsia="Times New Roman" w:hAnsi="Times New Roman" w:cs="Times New Roman"/>
        </w:rPr>
        <w:t xml:space="preserve"> and to instead revise its park code to comply with federal law. At a minimum, we urge a </w:t>
      </w:r>
      <w:r w:rsidRPr="000368BA">
        <w:rPr>
          <w:rFonts w:ascii="Times New Roman" w:eastAsia="Times New Roman" w:hAnsi="Times New Roman" w:cs="Times New Roman"/>
        </w:rPr>
        <w:t xml:space="preserve">delay </w:t>
      </w:r>
      <w:r>
        <w:rPr>
          <w:rFonts w:ascii="Times New Roman" w:eastAsia="Times New Roman" w:hAnsi="Times New Roman" w:cs="Times New Roman"/>
        </w:rPr>
        <w:t xml:space="preserve">on </w:t>
      </w:r>
      <w:r w:rsidRPr="000368BA">
        <w:rPr>
          <w:rFonts w:ascii="Times New Roman" w:eastAsia="Times New Roman" w:hAnsi="Times New Roman" w:cs="Times New Roman"/>
        </w:rPr>
        <w:t>adoption of the proposed changes until the City of Tacoma identifies adequate alternative locations where its homeless residents can shelter themselves during daytime hours.</w:t>
      </w:r>
    </w:p>
    <w:p w14:paraId="2898C032" w14:textId="0A06F28E" w:rsidR="00C64D53" w:rsidRPr="00C64D53" w:rsidRDefault="00C64D53">
      <w:pPr>
        <w:rPr>
          <w:rFonts w:ascii="Times New Roman" w:hAnsi="Times New Roman" w:cs="Times New Roman"/>
        </w:rPr>
      </w:pPr>
      <w:bookmarkStart w:id="0" w:name="_GoBack"/>
      <w:bookmarkEnd w:id="0"/>
    </w:p>
    <w:sectPr w:rsidR="00C64D53" w:rsidRPr="00C64D53" w:rsidSect="00C440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DEA40" w14:textId="77777777" w:rsidR="00FF64C3" w:rsidRDefault="00FF64C3" w:rsidP="00F70DB4">
      <w:r>
        <w:separator/>
      </w:r>
    </w:p>
  </w:endnote>
  <w:endnote w:type="continuationSeparator" w:id="0">
    <w:p w14:paraId="5A971262" w14:textId="77777777" w:rsidR="00FF64C3" w:rsidRDefault="00FF64C3" w:rsidP="00F7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0EC47" w14:textId="77777777" w:rsidR="00FF64C3" w:rsidRDefault="00FF64C3" w:rsidP="00F70DB4">
      <w:r>
        <w:separator/>
      </w:r>
    </w:p>
  </w:footnote>
  <w:footnote w:type="continuationSeparator" w:id="0">
    <w:p w14:paraId="198C5143" w14:textId="77777777" w:rsidR="00FF64C3" w:rsidRDefault="00FF64C3" w:rsidP="00F70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CF"/>
    <w:rsid w:val="000368BA"/>
    <w:rsid w:val="00091662"/>
    <w:rsid w:val="000A5D22"/>
    <w:rsid w:val="001620CF"/>
    <w:rsid w:val="004201D0"/>
    <w:rsid w:val="00436FEB"/>
    <w:rsid w:val="0054093A"/>
    <w:rsid w:val="005C7E89"/>
    <w:rsid w:val="006D20A3"/>
    <w:rsid w:val="0076644C"/>
    <w:rsid w:val="00836A1F"/>
    <w:rsid w:val="00895982"/>
    <w:rsid w:val="008B1CD5"/>
    <w:rsid w:val="00970EE6"/>
    <w:rsid w:val="009874CB"/>
    <w:rsid w:val="00A82C33"/>
    <w:rsid w:val="00A872FB"/>
    <w:rsid w:val="00AE12E6"/>
    <w:rsid w:val="00B2764B"/>
    <w:rsid w:val="00B53793"/>
    <w:rsid w:val="00BF6CD7"/>
    <w:rsid w:val="00C07E93"/>
    <w:rsid w:val="00C23DB8"/>
    <w:rsid w:val="00C44009"/>
    <w:rsid w:val="00C64D53"/>
    <w:rsid w:val="00D54679"/>
    <w:rsid w:val="00E74B38"/>
    <w:rsid w:val="00EB3518"/>
    <w:rsid w:val="00F46BF4"/>
    <w:rsid w:val="00F70DB4"/>
    <w:rsid w:val="00FB50BA"/>
    <w:rsid w:val="00FE7DD0"/>
    <w:rsid w:val="00FF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AA8DE9"/>
  <w15:chartTrackingRefBased/>
  <w15:docId w15:val="{86E44B6E-B1CA-294C-BEEC-7C154D22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0CF"/>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70DB4"/>
    <w:rPr>
      <w:sz w:val="20"/>
      <w:szCs w:val="20"/>
    </w:rPr>
  </w:style>
  <w:style w:type="character" w:customStyle="1" w:styleId="FootnoteTextChar">
    <w:name w:val="Footnote Text Char"/>
    <w:basedOn w:val="DefaultParagraphFont"/>
    <w:link w:val="FootnoteText"/>
    <w:uiPriority w:val="99"/>
    <w:semiHidden/>
    <w:rsid w:val="00F70DB4"/>
    <w:rPr>
      <w:sz w:val="20"/>
      <w:szCs w:val="20"/>
    </w:rPr>
  </w:style>
  <w:style w:type="character" w:styleId="FootnoteReference">
    <w:name w:val="footnote reference"/>
    <w:basedOn w:val="DefaultParagraphFont"/>
    <w:uiPriority w:val="99"/>
    <w:semiHidden/>
    <w:unhideWhenUsed/>
    <w:rsid w:val="00F70DB4"/>
    <w:rPr>
      <w:vertAlign w:val="superscript"/>
    </w:rPr>
  </w:style>
  <w:style w:type="paragraph" w:styleId="BalloonText">
    <w:name w:val="Balloon Text"/>
    <w:basedOn w:val="Normal"/>
    <w:link w:val="BalloonTextChar"/>
    <w:uiPriority w:val="99"/>
    <w:semiHidden/>
    <w:unhideWhenUsed/>
    <w:rsid w:val="00BF6C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6CD7"/>
    <w:rPr>
      <w:rFonts w:ascii="Times New Roman" w:hAnsi="Times New Roman" w:cs="Times New Roman"/>
      <w:sz w:val="18"/>
      <w:szCs w:val="18"/>
    </w:rPr>
  </w:style>
  <w:style w:type="character" w:styleId="Hyperlink">
    <w:name w:val="Hyperlink"/>
    <w:basedOn w:val="DefaultParagraphFont"/>
    <w:rsid w:val="00BF6C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7422">
      <w:bodyDiv w:val="1"/>
      <w:marLeft w:val="0"/>
      <w:marRight w:val="0"/>
      <w:marTop w:val="0"/>
      <w:marBottom w:val="0"/>
      <w:divBdr>
        <w:top w:val="none" w:sz="0" w:space="0" w:color="auto"/>
        <w:left w:val="none" w:sz="0" w:space="0" w:color="auto"/>
        <w:bottom w:val="none" w:sz="0" w:space="0" w:color="auto"/>
        <w:right w:val="none" w:sz="0" w:space="0" w:color="auto"/>
      </w:divBdr>
    </w:div>
    <w:div w:id="680819735">
      <w:bodyDiv w:val="1"/>
      <w:marLeft w:val="0"/>
      <w:marRight w:val="0"/>
      <w:marTop w:val="0"/>
      <w:marBottom w:val="0"/>
      <w:divBdr>
        <w:top w:val="none" w:sz="0" w:space="0" w:color="auto"/>
        <w:left w:val="none" w:sz="0" w:space="0" w:color="auto"/>
        <w:bottom w:val="none" w:sz="0" w:space="0" w:color="auto"/>
        <w:right w:val="none" w:sz="0" w:space="0" w:color="auto"/>
      </w:divBdr>
    </w:div>
    <w:div w:id="809711828">
      <w:bodyDiv w:val="1"/>
      <w:marLeft w:val="0"/>
      <w:marRight w:val="0"/>
      <w:marTop w:val="0"/>
      <w:marBottom w:val="0"/>
      <w:divBdr>
        <w:top w:val="none" w:sz="0" w:space="0" w:color="auto"/>
        <w:left w:val="none" w:sz="0" w:space="0" w:color="auto"/>
        <w:bottom w:val="none" w:sz="0" w:space="0" w:color="auto"/>
        <w:right w:val="none" w:sz="0" w:space="0" w:color="auto"/>
      </w:divBdr>
    </w:div>
    <w:div w:id="1065955294">
      <w:bodyDiv w:val="1"/>
      <w:marLeft w:val="0"/>
      <w:marRight w:val="0"/>
      <w:marTop w:val="0"/>
      <w:marBottom w:val="0"/>
      <w:divBdr>
        <w:top w:val="none" w:sz="0" w:space="0" w:color="auto"/>
        <w:left w:val="none" w:sz="0" w:space="0" w:color="auto"/>
        <w:bottom w:val="none" w:sz="0" w:space="0" w:color="auto"/>
        <w:right w:val="none" w:sz="0" w:space="0" w:color="auto"/>
      </w:divBdr>
    </w:div>
    <w:div w:id="1077559292">
      <w:bodyDiv w:val="1"/>
      <w:marLeft w:val="0"/>
      <w:marRight w:val="0"/>
      <w:marTop w:val="0"/>
      <w:marBottom w:val="0"/>
      <w:divBdr>
        <w:top w:val="none" w:sz="0" w:space="0" w:color="auto"/>
        <w:left w:val="none" w:sz="0" w:space="0" w:color="auto"/>
        <w:bottom w:val="none" w:sz="0" w:space="0" w:color="auto"/>
        <w:right w:val="none" w:sz="0" w:space="0" w:color="auto"/>
      </w:divBdr>
      <w:divsChild>
        <w:div w:id="1743983539">
          <w:marLeft w:val="0"/>
          <w:marRight w:val="0"/>
          <w:marTop w:val="0"/>
          <w:marBottom w:val="0"/>
          <w:divBdr>
            <w:top w:val="none" w:sz="0" w:space="0" w:color="auto"/>
            <w:left w:val="none" w:sz="0" w:space="0" w:color="auto"/>
            <w:bottom w:val="none" w:sz="0" w:space="0" w:color="auto"/>
            <w:right w:val="none" w:sz="0" w:space="0" w:color="auto"/>
          </w:divBdr>
          <w:divsChild>
            <w:div w:id="1476869763">
              <w:marLeft w:val="0"/>
              <w:marRight w:val="0"/>
              <w:marTop w:val="0"/>
              <w:marBottom w:val="0"/>
              <w:divBdr>
                <w:top w:val="none" w:sz="0" w:space="0" w:color="auto"/>
                <w:left w:val="none" w:sz="0" w:space="0" w:color="auto"/>
                <w:bottom w:val="none" w:sz="0" w:space="0" w:color="auto"/>
                <w:right w:val="none" w:sz="0" w:space="0" w:color="auto"/>
              </w:divBdr>
              <w:divsChild>
                <w:div w:id="972365748">
                  <w:marLeft w:val="0"/>
                  <w:marRight w:val="0"/>
                  <w:marTop w:val="0"/>
                  <w:marBottom w:val="0"/>
                  <w:divBdr>
                    <w:top w:val="none" w:sz="0" w:space="0" w:color="auto"/>
                    <w:left w:val="none" w:sz="0" w:space="0" w:color="auto"/>
                    <w:bottom w:val="none" w:sz="0" w:space="0" w:color="auto"/>
                    <w:right w:val="none" w:sz="0" w:space="0" w:color="auto"/>
                  </w:divBdr>
                </w:div>
              </w:divsChild>
            </w:div>
            <w:div w:id="2013406673">
              <w:marLeft w:val="0"/>
              <w:marRight w:val="0"/>
              <w:marTop w:val="0"/>
              <w:marBottom w:val="0"/>
              <w:divBdr>
                <w:top w:val="none" w:sz="0" w:space="0" w:color="auto"/>
                <w:left w:val="none" w:sz="0" w:space="0" w:color="auto"/>
                <w:bottom w:val="none" w:sz="0" w:space="0" w:color="auto"/>
                <w:right w:val="none" w:sz="0" w:space="0" w:color="auto"/>
              </w:divBdr>
              <w:divsChild>
                <w:div w:id="12451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3334">
          <w:marLeft w:val="0"/>
          <w:marRight w:val="0"/>
          <w:marTop w:val="0"/>
          <w:marBottom w:val="0"/>
          <w:divBdr>
            <w:top w:val="none" w:sz="0" w:space="0" w:color="auto"/>
            <w:left w:val="none" w:sz="0" w:space="0" w:color="auto"/>
            <w:bottom w:val="none" w:sz="0" w:space="0" w:color="auto"/>
            <w:right w:val="none" w:sz="0" w:space="0" w:color="auto"/>
          </w:divBdr>
          <w:divsChild>
            <w:div w:id="1058818750">
              <w:marLeft w:val="0"/>
              <w:marRight w:val="0"/>
              <w:marTop w:val="0"/>
              <w:marBottom w:val="0"/>
              <w:divBdr>
                <w:top w:val="none" w:sz="0" w:space="0" w:color="auto"/>
                <w:left w:val="none" w:sz="0" w:space="0" w:color="auto"/>
                <w:bottom w:val="none" w:sz="0" w:space="0" w:color="auto"/>
                <w:right w:val="none" w:sz="0" w:space="0" w:color="auto"/>
              </w:divBdr>
              <w:divsChild>
                <w:div w:id="1141268505">
                  <w:marLeft w:val="0"/>
                  <w:marRight w:val="0"/>
                  <w:marTop w:val="0"/>
                  <w:marBottom w:val="0"/>
                  <w:divBdr>
                    <w:top w:val="none" w:sz="0" w:space="0" w:color="auto"/>
                    <w:left w:val="none" w:sz="0" w:space="0" w:color="auto"/>
                    <w:bottom w:val="none" w:sz="0" w:space="0" w:color="auto"/>
                    <w:right w:val="none" w:sz="0" w:space="0" w:color="auto"/>
                  </w:divBdr>
                </w:div>
              </w:divsChild>
            </w:div>
            <w:div w:id="456803034">
              <w:marLeft w:val="0"/>
              <w:marRight w:val="0"/>
              <w:marTop w:val="0"/>
              <w:marBottom w:val="0"/>
              <w:divBdr>
                <w:top w:val="none" w:sz="0" w:space="0" w:color="auto"/>
                <w:left w:val="none" w:sz="0" w:space="0" w:color="auto"/>
                <w:bottom w:val="none" w:sz="0" w:space="0" w:color="auto"/>
                <w:right w:val="none" w:sz="0" w:space="0" w:color="auto"/>
              </w:divBdr>
              <w:divsChild>
                <w:div w:id="19820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5980">
          <w:marLeft w:val="0"/>
          <w:marRight w:val="0"/>
          <w:marTop w:val="0"/>
          <w:marBottom w:val="0"/>
          <w:divBdr>
            <w:top w:val="none" w:sz="0" w:space="0" w:color="auto"/>
            <w:left w:val="none" w:sz="0" w:space="0" w:color="auto"/>
            <w:bottom w:val="none" w:sz="0" w:space="0" w:color="auto"/>
            <w:right w:val="none" w:sz="0" w:space="0" w:color="auto"/>
          </w:divBdr>
          <w:divsChild>
            <w:div w:id="2140804224">
              <w:marLeft w:val="0"/>
              <w:marRight w:val="0"/>
              <w:marTop w:val="0"/>
              <w:marBottom w:val="0"/>
              <w:divBdr>
                <w:top w:val="none" w:sz="0" w:space="0" w:color="auto"/>
                <w:left w:val="none" w:sz="0" w:space="0" w:color="auto"/>
                <w:bottom w:val="none" w:sz="0" w:space="0" w:color="auto"/>
                <w:right w:val="none" w:sz="0" w:space="0" w:color="auto"/>
              </w:divBdr>
              <w:divsChild>
                <w:div w:id="1334139140">
                  <w:marLeft w:val="0"/>
                  <w:marRight w:val="0"/>
                  <w:marTop w:val="0"/>
                  <w:marBottom w:val="0"/>
                  <w:divBdr>
                    <w:top w:val="none" w:sz="0" w:space="0" w:color="auto"/>
                    <w:left w:val="none" w:sz="0" w:space="0" w:color="auto"/>
                    <w:bottom w:val="none" w:sz="0" w:space="0" w:color="auto"/>
                    <w:right w:val="none" w:sz="0" w:space="0" w:color="auto"/>
                  </w:divBdr>
                </w:div>
              </w:divsChild>
            </w:div>
            <w:div w:id="247925770">
              <w:marLeft w:val="0"/>
              <w:marRight w:val="0"/>
              <w:marTop w:val="0"/>
              <w:marBottom w:val="0"/>
              <w:divBdr>
                <w:top w:val="none" w:sz="0" w:space="0" w:color="auto"/>
                <w:left w:val="none" w:sz="0" w:space="0" w:color="auto"/>
                <w:bottom w:val="none" w:sz="0" w:space="0" w:color="auto"/>
                <w:right w:val="none" w:sz="0" w:space="0" w:color="auto"/>
              </w:divBdr>
              <w:divsChild>
                <w:div w:id="19042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624">
          <w:marLeft w:val="0"/>
          <w:marRight w:val="0"/>
          <w:marTop w:val="0"/>
          <w:marBottom w:val="0"/>
          <w:divBdr>
            <w:top w:val="none" w:sz="0" w:space="0" w:color="auto"/>
            <w:left w:val="none" w:sz="0" w:space="0" w:color="auto"/>
            <w:bottom w:val="none" w:sz="0" w:space="0" w:color="auto"/>
            <w:right w:val="none" w:sz="0" w:space="0" w:color="auto"/>
          </w:divBdr>
          <w:divsChild>
            <w:div w:id="1198204339">
              <w:marLeft w:val="0"/>
              <w:marRight w:val="0"/>
              <w:marTop w:val="0"/>
              <w:marBottom w:val="0"/>
              <w:divBdr>
                <w:top w:val="none" w:sz="0" w:space="0" w:color="auto"/>
                <w:left w:val="none" w:sz="0" w:space="0" w:color="auto"/>
                <w:bottom w:val="none" w:sz="0" w:space="0" w:color="auto"/>
                <w:right w:val="none" w:sz="0" w:space="0" w:color="auto"/>
              </w:divBdr>
              <w:divsChild>
                <w:div w:id="2114785570">
                  <w:marLeft w:val="0"/>
                  <w:marRight w:val="0"/>
                  <w:marTop w:val="0"/>
                  <w:marBottom w:val="0"/>
                  <w:divBdr>
                    <w:top w:val="none" w:sz="0" w:space="0" w:color="auto"/>
                    <w:left w:val="none" w:sz="0" w:space="0" w:color="auto"/>
                    <w:bottom w:val="none" w:sz="0" w:space="0" w:color="auto"/>
                    <w:right w:val="none" w:sz="0" w:space="0" w:color="auto"/>
                  </w:divBdr>
                </w:div>
              </w:divsChild>
            </w:div>
            <w:div w:id="1007560877">
              <w:marLeft w:val="0"/>
              <w:marRight w:val="0"/>
              <w:marTop w:val="0"/>
              <w:marBottom w:val="0"/>
              <w:divBdr>
                <w:top w:val="none" w:sz="0" w:space="0" w:color="auto"/>
                <w:left w:val="none" w:sz="0" w:space="0" w:color="auto"/>
                <w:bottom w:val="none" w:sz="0" w:space="0" w:color="auto"/>
                <w:right w:val="none" w:sz="0" w:space="0" w:color="auto"/>
              </w:divBdr>
              <w:divsChild>
                <w:div w:id="16687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8440">
          <w:marLeft w:val="0"/>
          <w:marRight w:val="0"/>
          <w:marTop w:val="0"/>
          <w:marBottom w:val="0"/>
          <w:divBdr>
            <w:top w:val="none" w:sz="0" w:space="0" w:color="auto"/>
            <w:left w:val="none" w:sz="0" w:space="0" w:color="auto"/>
            <w:bottom w:val="none" w:sz="0" w:space="0" w:color="auto"/>
            <w:right w:val="none" w:sz="0" w:space="0" w:color="auto"/>
          </w:divBdr>
          <w:divsChild>
            <w:div w:id="730426732">
              <w:marLeft w:val="0"/>
              <w:marRight w:val="0"/>
              <w:marTop w:val="0"/>
              <w:marBottom w:val="0"/>
              <w:divBdr>
                <w:top w:val="none" w:sz="0" w:space="0" w:color="auto"/>
                <w:left w:val="none" w:sz="0" w:space="0" w:color="auto"/>
                <w:bottom w:val="none" w:sz="0" w:space="0" w:color="auto"/>
                <w:right w:val="none" w:sz="0" w:space="0" w:color="auto"/>
              </w:divBdr>
              <w:divsChild>
                <w:div w:id="944651086">
                  <w:marLeft w:val="0"/>
                  <w:marRight w:val="0"/>
                  <w:marTop w:val="0"/>
                  <w:marBottom w:val="0"/>
                  <w:divBdr>
                    <w:top w:val="none" w:sz="0" w:space="0" w:color="auto"/>
                    <w:left w:val="none" w:sz="0" w:space="0" w:color="auto"/>
                    <w:bottom w:val="none" w:sz="0" w:space="0" w:color="auto"/>
                    <w:right w:val="none" w:sz="0" w:space="0" w:color="auto"/>
                  </w:divBdr>
                </w:div>
              </w:divsChild>
            </w:div>
            <w:div w:id="299966533">
              <w:marLeft w:val="0"/>
              <w:marRight w:val="0"/>
              <w:marTop w:val="0"/>
              <w:marBottom w:val="0"/>
              <w:divBdr>
                <w:top w:val="none" w:sz="0" w:space="0" w:color="auto"/>
                <w:left w:val="none" w:sz="0" w:space="0" w:color="auto"/>
                <w:bottom w:val="none" w:sz="0" w:space="0" w:color="auto"/>
                <w:right w:val="none" w:sz="0" w:space="0" w:color="auto"/>
              </w:divBdr>
              <w:divsChild>
                <w:div w:id="17527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7339">
          <w:marLeft w:val="0"/>
          <w:marRight w:val="0"/>
          <w:marTop w:val="0"/>
          <w:marBottom w:val="0"/>
          <w:divBdr>
            <w:top w:val="none" w:sz="0" w:space="0" w:color="auto"/>
            <w:left w:val="none" w:sz="0" w:space="0" w:color="auto"/>
            <w:bottom w:val="none" w:sz="0" w:space="0" w:color="auto"/>
            <w:right w:val="none" w:sz="0" w:space="0" w:color="auto"/>
          </w:divBdr>
          <w:divsChild>
            <w:div w:id="641544925">
              <w:marLeft w:val="0"/>
              <w:marRight w:val="0"/>
              <w:marTop w:val="0"/>
              <w:marBottom w:val="0"/>
              <w:divBdr>
                <w:top w:val="none" w:sz="0" w:space="0" w:color="auto"/>
                <w:left w:val="none" w:sz="0" w:space="0" w:color="auto"/>
                <w:bottom w:val="none" w:sz="0" w:space="0" w:color="auto"/>
                <w:right w:val="none" w:sz="0" w:space="0" w:color="auto"/>
              </w:divBdr>
              <w:divsChild>
                <w:div w:id="1581677461">
                  <w:marLeft w:val="0"/>
                  <w:marRight w:val="0"/>
                  <w:marTop w:val="0"/>
                  <w:marBottom w:val="0"/>
                  <w:divBdr>
                    <w:top w:val="none" w:sz="0" w:space="0" w:color="auto"/>
                    <w:left w:val="none" w:sz="0" w:space="0" w:color="auto"/>
                    <w:bottom w:val="none" w:sz="0" w:space="0" w:color="auto"/>
                    <w:right w:val="none" w:sz="0" w:space="0" w:color="auto"/>
                  </w:divBdr>
                </w:div>
              </w:divsChild>
            </w:div>
            <w:div w:id="397629712">
              <w:marLeft w:val="0"/>
              <w:marRight w:val="0"/>
              <w:marTop w:val="0"/>
              <w:marBottom w:val="0"/>
              <w:divBdr>
                <w:top w:val="none" w:sz="0" w:space="0" w:color="auto"/>
                <w:left w:val="none" w:sz="0" w:space="0" w:color="auto"/>
                <w:bottom w:val="none" w:sz="0" w:space="0" w:color="auto"/>
                <w:right w:val="none" w:sz="0" w:space="0" w:color="auto"/>
              </w:divBdr>
              <w:divsChild>
                <w:div w:id="13869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44086">
          <w:marLeft w:val="0"/>
          <w:marRight w:val="0"/>
          <w:marTop w:val="0"/>
          <w:marBottom w:val="0"/>
          <w:divBdr>
            <w:top w:val="none" w:sz="0" w:space="0" w:color="auto"/>
            <w:left w:val="none" w:sz="0" w:space="0" w:color="auto"/>
            <w:bottom w:val="none" w:sz="0" w:space="0" w:color="auto"/>
            <w:right w:val="none" w:sz="0" w:space="0" w:color="auto"/>
          </w:divBdr>
          <w:divsChild>
            <w:div w:id="1866557984">
              <w:marLeft w:val="0"/>
              <w:marRight w:val="0"/>
              <w:marTop w:val="0"/>
              <w:marBottom w:val="0"/>
              <w:divBdr>
                <w:top w:val="none" w:sz="0" w:space="0" w:color="auto"/>
                <w:left w:val="none" w:sz="0" w:space="0" w:color="auto"/>
                <w:bottom w:val="none" w:sz="0" w:space="0" w:color="auto"/>
                <w:right w:val="none" w:sz="0" w:space="0" w:color="auto"/>
              </w:divBdr>
              <w:divsChild>
                <w:div w:id="91363546">
                  <w:marLeft w:val="0"/>
                  <w:marRight w:val="0"/>
                  <w:marTop w:val="0"/>
                  <w:marBottom w:val="0"/>
                  <w:divBdr>
                    <w:top w:val="none" w:sz="0" w:space="0" w:color="auto"/>
                    <w:left w:val="none" w:sz="0" w:space="0" w:color="auto"/>
                    <w:bottom w:val="none" w:sz="0" w:space="0" w:color="auto"/>
                    <w:right w:val="none" w:sz="0" w:space="0" w:color="auto"/>
                  </w:divBdr>
                </w:div>
              </w:divsChild>
            </w:div>
            <w:div w:id="915938762">
              <w:marLeft w:val="0"/>
              <w:marRight w:val="0"/>
              <w:marTop w:val="0"/>
              <w:marBottom w:val="0"/>
              <w:divBdr>
                <w:top w:val="none" w:sz="0" w:space="0" w:color="auto"/>
                <w:left w:val="none" w:sz="0" w:space="0" w:color="auto"/>
                <w:bottom w:val="none" w:sz="0" w:space="0" w:color="auto"/>
                <w:right w:val="none" w:sz="0" w:space="0" w:color="auto"/>
              </w:divBdr>
              <w:divsChild>
                <w:div w:id="18672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36764">
          <w:marLeft w:val="0"/>
          <w:marRight w:val="0"/>
          <w:marTop w:val="0"/>
          <w:marBottom w:val="0"/>
          <w:divBdr>
            <w:top w:val="none" w:sz="0" w:space="0" w:color="auto"/>
            <w:left w:val="none" w:sz="0" w:space="0" w:color="auto"/>
            <w:bottom w:val="none" w:sz="0" w:space="0" w:color="auto"/>
            <w:right w:val="none" w:sz="0" w:space="0" w:color="auto"/>
          </w:divBdr>
          <w:divsChild>
            <w:div w:id="1960796289">
              <w:marLeft w:val="0"/>
              <w:marRight w:val="0"/>
              <w:marTop w:val="0"/>
              <w:marBottom w:val="0"/>
              <w:divBdr>
                <w:top w:val="none" w:sz="0" w:space="0" w:color="auto"/>
                <w:left w:val="none" w:sz="0" w:space="0" w:color="auto"/>
                <w:bottom w:val="none" w:sz="0" w:space="0" w:color="auto"/>
                <w:right w:val="none" w:sz="0" w:space="0" w:color="auto"/>
              </w:divBdr>
              <w:divsChild>
                <w:div w:id="4873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3419187" TargetMode="External"/><Relationship Id="rId3" Type="http://schemas.openxmlformats.org/officeDocument/2006/relationships/settings" Target="settings.xml"/><Relationship Id="rId7" Type="http://schemas.openxmlformats.org/officeDocument/2006/relationships/hyperlink" Target="https://www.nlchp.org/documents/Housing-Not-Handcuff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9881D-F814-354C-A20D-43ACC040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2019-08-27T19:08:00Z</dcterms:created>
  <dcterms:modified xsi:type="dcterms:W3CDTF">2019-08-28T03:27:00Z</dcterms:modified>
</cp:coreProperties>
</file>