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04FD" w14:textId="586058E5" w:rsidR="015E0702" w:rsidRDefault="015E0702">
      <w:r w:rsidRPr="4CC8676D">
        <w:rPr>
          <w:rFonts w:ascii="Calibri" w:eastAsia="Calibri" w:hAnsi="Calibri" w:cs="Calibri"/>
          <w:color w:val="000000" w:themeColor="text1"/>
          <w:sz w:val="24"/>
          <w:szCs w:val="24"/>
        </w:rPr>
        <w:t>Weekly COVID-19 Housing &amp; Homelessness Call</w:t>
      </w:r>
    </w:p>
    <w:p w14:paraId="57695053" w14:textId="397934EF" w:rsidR="015E0702" w:rsidRDefault="015E0702">
      <w:r w:rsidRPr="4CC8676D">
        <w:rPr>
          <w:rFonts w:ascii="Calibri" w:eastAsia="Calibri" w:hAnsi="Calibri" w:cs="Calibri"/>
          <w:color w:val="000000" w:themeColor="text1"/>
          <w:sz w:val="24"/>
          <w:szCs w:val="24"/>
        </w:rPr>
        <w:t>Wednesday, June 24th, 10-11:15am via Zoom</w:t>
      </w:r>
    </w:p>
    <w:p w14:paraId="1658F3F3" w14:textId="384AB22E" w:rsidR="015E0702" w:rsidRDefault="015E0702">
      <w:r w:rsidRPr="4CC867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1383"/>
        <w:gridCol w:w="1875"/>
        <w:gridCol w:w="4587"/>
      </w:tblGrid>
      <w:tr w:rsidR="4CC8676D" w14:paraId="0FF1EC77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88B4D" w14:textId="00E274EB" w:rsidR="29CAC709" w:rsidRDefault="29CAC709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DD74A" w14:textId="17E86D6C" w:rsidR="29CAC709" w:rsidRDefault="29CAC709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Topic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B46B6" w14:textId="38474E94" w:rsidR="29CAC709" w:rsidRDefault="29CAC709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Lead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96A2F" w14:textId="10B13715" w:rsidR="29CAC709" w:rsidRDefault="29CAC709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Notes</w:t>
            </w:r>
          </w:p>
        </w:tc>
      </w:tr>
      <w:tr w:rsidR="4CC8676D" w14:paraId="2C8CB1D6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D4783" w14:textId="46AA415F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  <w:p w14:paraId="21A97A71" w14:textId="254BC0DC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5 min</w:t>
            </w:r>
            <w:r>
              <w:br/>
            </w:r>
            <w:r>
              <w:br/>
            </w:r>
            <w:r w:rsidR="585F66EA" w:rsidRPr="4CC8676D">
              <w:rPr>
                <w:rFonts w:ascii="Calibri" w:eastAsia="Calibri" w:hAnsi="Calibri" w:cs="Calibri"/>
                <w:sz w:val="24"/>
                <w:szCs w:val="24"/>
              </w:rPr>
              <w:t>Caroline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FE4C6" w14:textId="33ADACFD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Welcome &amp; Settle in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A1144" w14:textId="7E4B9B72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Rachael Myers, Housing Alliance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A202" w14:textId="101A5D5B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Welcome, please keep sharing your needs so we can address needs and can bring this up with the state</w:t>
            </w:r>
          </w:p>
          <w:p w14:paraId="48598779" w14:textId="1FDBBA80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Trying out a new transcription if you click on “Otter.ai Live” This is AI and not a person</w:t>
            </w:r>
          </w:p>
          <w:p w14:paraId="0BBF24E1" w14:textId="741DFA13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 will still take detailed notes</w:t>
            </w:r>
          </w:p>
          <w:p w14:paraId="55AF9FF8" w14:textId="3CCB6AFA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 are working to make these calls more accessible</w:t>
            </w:r>
          </w:p>
          <w:p w14:paraId="5FAE0A90" w14:textId="6ADCEFE4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Went over agenda</w:t>
            </w:r>
          </w:p>
          <w:p w14:paraId="4BA4E37F" w14:textId="7A28D658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Allexa Laycock will be talking about making meetings more accessible</w:t>
            </w:r>
          </w:p>
          <w:p w14:paraId="7369372A" w14:textId="0CF6D377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Nan Roman will walk through new framework for Housing and racial justice</w:t>
            </w:r>
          </w:p>
          <w:p w14:paraId="059D0835" w14:textId="2D92473A" w:rsidR="3C1DC26F" w:rsidRDefault="3C1DC26F" w:rsidP="4CC867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Liz Tr</w:t>
            </w:r>
            <w:r w:rsidR="38CB8A5A" w:rsidRPr="4CC8676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utman will talk about youth foster care</w:t>
            </w:r>
          </w:p>
        </w:tc>
      </w:tr>
      <w:tr w:rsidR="4CC8676D" w14:paraId="689575F8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CA9A7" w14:textId="46A51423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10:05</w:t>
            </w:r>
          </w:p>
          <w:p w14:paraId="28880F99" w14:textId="426411BF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5 min</w:t>
            </w:r>
          </w:p>
          <w:p w14:paraId="6604D885" w14:textId="79A9572E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50414A" w14:textId="7D87264C" w:rsidR="5D248C62" w:rsidRDefault="5D248C62" w:rsidP="4CC8676D">
            <w:pPr>
              <w:spacing w:line="259" w:lineRule="auto"/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Emily</w:t>
            </w:r>
            <w:r w:rsidR="73DC670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(screenshot)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/ Caroline</w:t>
            </w:r>
            <w:r w:rsidR="4F106DFF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(Questions)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3CAAFA" w14:textId="70C3EE42" w:rsidR="4CC8676D" w:rsidRDefault="4CC8676D">
            <w:r w:rsidRPr="4CC867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Poll Questions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4DD120" w14:textId="2163B994" w:rsidR="4CC8676D" w:rsidRDefault="4CC8676D" w:rsidP="4CC8676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B4361A1" w14:textId="13B1A198" w:rsidR="4CC8676D" w:rsidRDefault="4CC8676D" w:rsidP="4CC8676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10A68E2" w14:textId="27368383" w:rsidR="4CC8676D" w:rsidRDefault="4CC8676D" w:rsidP="4CC8676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2C84C7" w14:textId="786774A6" w:rsidR="3D212AA4" w:rsidRDefault="3D212AA4" w:rsidP="4CC8676D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Where are you calling in from today?</w:t>
            </w:r>
          </w:p>
          <w:p w14:paraId="58FB4CB9" w14:textId="6305698D" w:rsidR="5CF29137" w:rsidRDefault="5CF29137" w:rsidP="4CC8676D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D7BFBE" wp14:editId="602BFA2A">
                  <wp:extent cx="1781175" cy="2590800"/>
                  <wp:effectExtent l="0" t="0" r="0" b="0"/>
                  <wp:docPr id="1399535122" name="Picture 1399535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ABC48" w14:textId="266580D5" w:rsidR="3D212AA4" w:rsidRDefault="3D212AA4" w:rsidP="4CC8676D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What hats are you wearing? </w:t>
            </w:r>
          </w:p>
          <w:p w14:paraId="643F21D9" w14:textId="31DC39DC" w:rsidR="61D53AAE" w:rsidRDefault="61D53AAE" w:rsidP="4CC8676D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D9BDF3" wp14:editId="777DDC64">
                  <wp:extent cx="1762125" cy="2590800"/>
                  <wp:effectExtent l="0" t="0" r="0" b="0"/>
                  <wp:docPr id="656628403" name="Picture 656628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CC8676D" w14:paraId="1CD1BCB2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9B638" w14:textId="1E342581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10:10</w:t>
            </w:r>
          </w:p>
          <w:p w14:paraId="4034C1E6" w14:textId="6AB34157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10 min</w:t>
            </w:r>
          </w:p>
          <w:p w14:paraId="7E7141E9" w14:textId="38586557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E09DEF" w14:textId="4CCEFE53" w:rsidR="1D395E3B" w:rsidRDefault="1D395E3B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Emily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D2CA7" w14:textId="7E0F020B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Updates from the Department of Commerce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6CE31" w14:textId="5C45D5EE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Tedd Kelleher, Dept. of Commerce</w:t>
            </w:r>
          </w:p>
          <w:p w14:paraId="1AE64AD8" w14:textId="5C45D5EE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BAE012" w14:textId="5171F0BC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9CDE0" w14:textId="77FF9EFD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 can do this since you’ll do Nan</w:t>
            </w:r>
          </w:p>
          <w:p w14:paraId="528D2EFD" w14:textId="055463D3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Rent Assi</w:t>
            </w:r>
            <w:r w:rsidR="5381D47C" w:rsidRPr="4CC8676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tance program ideas to help address the </w:t>
            </w:r>
            <w:r w:rsidR="2BF5D1B2" w:rsidRPr="4CC8676D">
              <w:rPr>
                <w:rFonts w:ascii="Calibri" w:eastAsia="Calibri" w:hAnsi="Calibri" w:cs="Calibri"/>
                <w:sz w:val="24"/>
                <w:szCs w:val="24"/>
              </w:rPr>
              <w:t>moratorium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C68BD39" w14:textId="73EFD08C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What does a program that promotes racial equity look like?</w:t>
            </w:r>
          </w:p>
          <w:p w14:paraId="76209ACE" w14:textId="38B468A6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Large challenge of a </w:t>
            </w:r>
            <w:r w:rsidR="359C5425" w:rsidRPr="4CC8676D">
              <w:rPr>
                <w:rFonts w:ascii="Calibri" w:eastAsia="Calibri" w:hAnsi="Calibri" w:cs="Calibri"/>
                <w:sz w:val="24"/>
                <w:szCs w:val="24"/>
              </w:rPr>
              <w:t>fast-moving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problem of deadlines moving soon without a program launch and getting everything up in the state</w:t>
            </w:r>
          </w:p>
          <w:p w14:paraId="55753DAA" w14:textId="571EC2BB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Nothing nailed down yet about what will be available; b</w:t>
            </w:r>
            <w:r w:rsidR="2E309179" w:rsidRPr="4CC8676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t hope this will happen. In the near term</w:t>
            </w:r>
          </w:p>
          <w:p w14:paraId="0B25EAB5" w14:textId="215D5C04" w:rsidR="21C059B6" w:rsidRDefault="21C059B6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Tribal</w:t>
            </w:r>
            <w:r w:rsidR="7D5D54A2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grant – working through those</w:t>
            </w:r>
          </w:p>
          <w:p w14:paraId="5E3812E1" w14:textId="377429C7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Sent out $40 </w:t>
            </w:r>
            <w:r w:rsidR="51F55C3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mil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shelter grant RFP</w:t>
            </w:r>
          </w:p>
          <w:p w14:paraId="4B988910" w14:textId="615502D1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City and county can apply separately; pre-pandemic this was part of the governor’s ideas to find a dignified place that we don’t have for people</w:t>
            </w:r>
          </w:p>
          <w:p w14:paraId="3512E17A" w14:textId="0920647E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We don’t think this is enough </w:t>
            </w:r>
            <w:r w:rsidR="64D1BB01" w:rsidRPr="4CC8676D">
              <w:rPr>
                <w:rFonts w:ascii="Calibri" w:eastAsia="Calibri" w:hAnsi="Calibri" w:cs="Calibri"/>
                <w:sz w:val="24"/>
                <w:szCs w:val="24"/>
              </w:rPr>
              <w:t>money,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but it is a good sta</w:t>
            </w:r>
            <w:r w:rsidR="46E75053" w:rsidRPr="4CC8676D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create a baseline system for </w:t>
            </w:r>
            <w:r w:rsidR="38B3F245" w:rsidRPr="4CC8676D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have some sheltering capacity</w:t>
            </w:r>
          </w:p>
          <w:p w14:paraId="41B9F2B1" w14:textId="6E5611DD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="2092310B" w:rsidRPr="4CC8676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ne K</w:t>
            </w:r>
            <w:r w:rsidR="609664A8" w:rsidRPr="4CC8676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ontz: 1.6billion that came to WA state; pretty likely that we will get some funds that go to homelessness; Ted mentioned lots of options but majority will be for rent assistance and will ask </w:t>
            </w:r>
            <w:r w:rsidR="1F749DB4" w:rsidRPr="4CC8676D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for feedback</w:t>
            </w:r>
          </w:p>
          <w:p w14:paraId="3D266F37" w14:textId="095375E4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That will be a short period of time</w:t>
            </w:r>
          </w:p>
          <w:p w14:paraId="00F91A41" w14:textId="52078C59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Another set of funding is around foreclosure for those who </w:t>
            </w:r>
            <w:r w:rsidR="54AFD732" w:rsidRPr="4CC8676D">
              <w:rPr>
                <w:rFonts w:ascii="Calibri" w:eastAsia="Calibri" w:hAnsi="Calibri" w:cs="Calibri"/>
                <w:sz w:val="24"/>
                <w:szCs w:val="24"/>
              </w:rPr>
              <w:t>cannot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pay their mortgage; trying to be inclusive and also support our landlords</w:t>
            </w:r>
          </w:p>
          <w:p w14:paraId="273749CF" w14:textId="37C66C30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Thanks to all of you and our Commerce Team</w:t>
            </w:r>
          </w:p>
          <w:p w14:paraId="3AA8CA7D" w14:textId="214FF0FB" w:rsidR="7D5D54A2" w:rsidRDefault="7D5D54A2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Rachael: When you ask for feedback we will be glad to spread the word to our members</w:t>
            </w:r>
          </w:p>
          <w:p w14:paraId="3E3E46BF" w14:textId="23FB5CBC" w:rsidR="5049DB47" w:rsidRDefault="5049DB47" w:rsidP="4CC8676D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Q: Any updates on coronavirus relief funds (CRF) - $300M for cities and counties? Will commerce be tracking how those funds are being used?</w:t>
            </w:r>
          </w:p>
          <w:p w14:paraId="26219A1E" w14:textId="16505414" w:rsidR="50B8A3F1" w:rsidRDefault="50B8A3F1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Which specific money?</w:t>
            </w:r>
          </w:p>
          <w:p w14:paraId="270A0413" w14:textId="797A3838" w:rsidR="50B8A3F1" w:rsidRDefault="50B8A3F1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Referencing the funds from the federal gov’t $300m pool</w:t>
            </w:r>
          </w:p>
          <w:p w14:paraId="16856C41" w14:textId="3B6D85FA" w:rsidR="50B8A3F1" w:rsidRDefault="50B8A3F1" w:rsidP="4CC867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Diane: that is going through local government; we will make sure that it is going to the specific line items it is supposed to go to</w:t>
            </w:r>
          </w:p>
        </w:tc>
      </w:tr>
      <w:tr w:rsidR="4CC8676D" w14:paraId="76B89906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222A8" w14:textId="50B8B7B5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10:20</w:t>
            </w:r>
          </w:p>
          <w:p w14:paraId="42E42B25" w14:textId="2BB933D7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10 min</w:t>
            </w:r>
          </w:p>
          <w:p w14:paraId="5D222632" w14:textId="75A2D9F3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A7B3D3" w14:textId="0CDE6E35" w:rsidR="771C1B13" w:rsidRDefault="771C1B13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Caroline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F0BAE" w14:textId="1BF5C24B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Assessing and improving meeting accessibility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E846" w14:textId="08123816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Allexa Laycock, Disability Rights Washington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B4C7" w14:textId="346DFBAD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Rooted in Rights</w:t>
            </w:r>
          </w:p>
          <w:p w14:paraId="292DC199" w14:textId="07D9CF72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Accessible meeting tips:</w:t>
            </w:r>
          </w:p>
          <w:p w14:paraId="374946D9" w14:textId="48E63ECF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Keeping everyone muted</w:t>
            </w:r>
          </w:p>
          <w:p w14:paraId="732F9D35" w14:textId="2A71419D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Taking detailed notes so people can focus on the meetings</w:t>
            </w:r>
          </w:p>
          <w:p w14:paraId="402AD676" w14:textId="4BF621A8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Impressed with Otter AI </w:t>
            </w:r>
            <w:r w:rsidR="24C39D37" w:rsidRPr="4CC8676D">
              <w:rPr>
                <w:rFonts w:ascii="Calibri" w:eastAsia="Calibri" w:hAnsi="Calibri" w:cs="Calibri"/>
                <w:sz w:val="24"/>
                <w:szCs w:val="24"/>
              </w:rPr>
              <w:t>transcription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, there is also live captioning and </w:t>
            </w:r>
            <w:r w:rsidR="7BE05E66" w:rsidRPr="4CC8676D">
              <w:rPr>
                <w:rFonts w:ascii="Calibri" w:eastAsia="Calibri" w:hAnsi="Calibri" w:cs="Calibri"/>
                <w:sz w:val="24"/>
                <w:szCs w:val="24"/>
              </w:rPr>
              <w:t>Cart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</w:p>
          <w:p w14:paraId="5A9C39BF" w14:textId="0CFA88F7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Be explicit with what will and will not be provided in a meeting; more info is better so people can decide, or they can request for </w:t>
            </w:r>
            <w:r w:rsidR="0406E9E0" w:rsidRPr="4CC8676D">
              <w:rPr>
                <w:rFonts w:ascii="Calibri" w:eastAsia="Calibri" w:hAnsi="Calibri" w:cs="Calibri"/>
                <w:sz w:val="24"/>
                <w:szCs w:val="24"/>
              </w:rPr>
              <w:t>accommodations</w:t>
            </w:r>
          </w:p>
          <w:p w14:paraId="2CEAA0AA" w14:textId="773B0B27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‘Make sure there is the phone call in number; deaf or hard of hearing can get better audio with phone</w:t>
            </w:r>
          </w:p>
          <w:p w14:paraId="40C3561C" w14:textId="493590C1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Using headphones when possible so that audio </w:t>
            </w:r>
            <w:r w:rsidR="35E92DC2" w:rsidRPr="4CC8676D">
              <w:rPr>
                <w:rFonts w:ascii="Calibri" w:eastAsia="Calibri" w:hAnsi="Calibri" w:cs="Calibri"/>
                <w:sz w:val="24"/>
                <w:szCs w:val="24"/>
              </w:rPr>
              <w:t>captures</w:t>
            </w:r>
          </w:p>
          <w:p w14:paraId="315791B7" w14:textId="5BC1F290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Please send everything beforehand like agenda and slides so that </w:t>
            </w:r>
            <w:r w:rsidR="21FD2C01" w:rsidRPr="4CC8676D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can use thier personal assistive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devices to use magnification, color contrast, etc</w:t>
            </w:r>
          </w:p>
          <w:p w14:paraId="17FB6B2D" w14:textId="649F42A1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Everything screen shared is not acce</w:t>
            </w:r>
            <w:r w:rsidR="4FA883E7" w:rsidRPr="4CC8676D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ible; we know this is a privacy concern, but in </w:t>
            </w:r>
            <w:r w:rsidR="5341FCB4" w:rsidRPr="4CC8676D">
              <w:rPr>
                <w:rFonts w:ascii="Calibri" w:eastAsia="Calibri" w:hAnsi="Calibri" w:cs="Calibri"/>
                <w:sz w:val="24"/>
                <w:szCs w:val="24"/>
              </w:rPr>
              <w:t>terms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r w:rsidR="3A6651A5" w:rsidRPr="4CC8676D">
              <w:rPr>
                <w:rFonts w:ascii="Calibri" w:eastAsia="Calibri" w:hAnsi="Calibri" w:cs="Calibri"/>
                <w:sz w:val="24"/>
                <w:szCs w:val="24"/>
              </w:rPr>
              <w:t>accessibility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this is helpful</w:t>
            </w:r>
          </w:p>
          <w:p w14:paraId="711F2A72" w14:textId="248EC5FE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‘When presenting, please describe all images that are on the slides</w:t>
            </w:r>
          </w:p>
          <w:p w14:paraId="2418D634" w14:textId="7A689819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Sick closely to what is on the slides, not word for word, but have it so both are available </w:t>
            </w:r>
            <w:r w:rsidR="39A00AD5" w:rsidRPr="4CC8676D">
              <w:rPr>
                <w:rFonts w:ascii="Calibri" w:eastAsia="Calibri" w:hAnsi="Calibri" w:cs="Calibri"/>
                <w:sz w:val="24"/>
                <w:szCs w:val="24"/>
              </w:rPr>
              <w:t>simultaneously</w:t>
            </w:r>
          </w:p>
          <w:p w14:paraId="7DD19AE3" w14:textId="6035E5F7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Speak more </w:t>
            </w:r>
            <w:r w:rsidR="60C1543B" w:rsidRPr="4CC8676D">
              <w:rPr>
                <w:rFonts w:ascii="Calibri" w:eastAsia="Calibri" w:hAnsi="Calibri" w:cs="Calibri"/>
                <w:sz w:val="24"/>
                <w:szCs w:val="24"/>
              </w:rPr>
              <w:t>slowly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and clearly and are taking time</w:t>
            </w:r>
          </w:p>
          <w:p w14:paraId="51B050ED" w14:textId="3D6B46F7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Silence is okay</w:t>
            </w:r>
            <w:r w:rsidR="0C1C7629" w:rsidRPr="4CC8676D">
              <w:rPr>
                <w:rFonts w:ascii="Calibri" w:eastAsia="Calibri" w:hAnsi="Calibri" w:cs="Calibri"/>
                <w:sz w:val="24"/>
                <w:szCs w:val="24"/>
              </w:rPr>
              <w:t>, it’s ok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r w:rsidR="181058EA" w:rsidRPr="4CC8676D">
              <w:rPr>
                <w:rFonts w:ascii="Calibri" w:eastAsia="Calibri" w:hAnsi="Calibri" w:cs="Calibri"/>
                <w:sz w:val="24"/>
                <w:szCs w:val="24"/>
              </w:rPr>
              <w:t>give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time for people to respond in their time</w:t>
            </w:r>
          </w:p>
          <w:p w14:paraId="24EDFC69" w14:textId="6E99845D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Use raise hand function</w:t>
            </w:r>
          </w:p>
          <w:p w14:paraId="76294C72" w14:textId="4DB12E2D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Zoom silence is awkward but </w:t>
            </w:r>
            <w:r w:rsidR="5CAE23A5" w:rsidRPr="4CC8676D">
              <w:rPr>
                <w:rFonts w:ascii="Calibri" w:eastAsia="Calibri" w:hAnsi="Calibri" w:cs="Calibri"/>
                <w:sz w:val="24"/>
                <w:szCs w:val="24"/>
              </w:rPr>
              <w:t>important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sit with it for a </w:t>
            </w:r>
            <w:r w:rsidR="3A7D4265" w:rsidRPr="4CC8676D">
              <w:rPr>
                <w:rFonts w:ascii="Calibri" w:eastAsia="Calibri" w:hAnsi="Calibri" w:cs="Calibri"/>
                <w:sz w:val="24"/>
                <w:szCs w:val="24"/>
              </w:rPr>
              <w:t>minute</w:t>
            </w:r>
          </w:p>
          <w:p w14:paraId="45F411A0" w14:textId="67BA9ED4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Important to have CART? Or ASL available; Otter tool and notes are also good</w:t>
            </w:r>
          </w:p>
          <w:p w14:paraId="1AF5A6B7" w14:textId="5DB310C8" w:rsidR="470411D4" w:rsidRDefault="470411D4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Recommend Stream</w:t>
            </w:r>
            <w:r w:rsidR="7FF3F515" w:rsidRPr="4CC8676D">
              <w:rPr>
                <w:rFonts w:ascii="Calibri" w:eastAsia="Calibri" w:hAnsi="Calibri" w:cs="Calibri"/>
                <w:sz w:val="24"/>
                <w:szCs w:val="24"/>
              </w:rPr>
              <w:t>text.net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, that service is a real live person in yo</w:t>
            </w:r>
            <w:r w:rsidR="6189481F" w:rsidRPr="4CC8676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r call, that will come up on a separate screen; this is customizable with contrast, location on screen since some items get blocked</w:t>
            </w:r>
          </w:p>
          <w:p w14:paraId="077BDF22" w14:textId="286A9BFA" w:rsidR="2F38A5CB" w:rsidRDefault="2F38A5CB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Make sure that an ASL interpreter is always available. Ask people to turn cameras off</w:t>
            </w:r>
            <w:r w:rsidR="000C6AB6" w:rsidRPr="4CC8676D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hide all participants but presenter and ASL interpreter only</w:t>
            </w:r>
          </w:p>
          <w:p w14:paraId="59AEE49C" w14:textId="1C0DB752" w:rsidR="2F38A5CB" w:rsidRDefault="2F38A5CB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You can pin the ASL interpreter, but you can do this for everyone</w:t>
            </w:r>
          </w:p>
          <w:p w14:paraId="361DC519" w14:textId="3F6C7BF8" w:rsidR="2F38A5CB" w:rsidRDefault="2F38A5CB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If you book CART and ASL, then do this a week in advance and send content to providers so they are prepared to give the most accurate information</w:t>
            </w:r>
          </w:p>
          <w:p w14:paraId="3DD415D4" w14:textId="2BE8F446" w:rsidR="2F38A5CB" w:rsidRDefault="2F38A5CB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Explain any and all acronyms; don’t assume they know what these are; send a guide ahead of time; we get caught up in our lingo and we forget, but it helps also for transparency</w:t>
            </w:r>
          </w:p>
          <w:p w14:paraId="3CDF280F" w14:textId="0FFF0779" w:rsidR="2F38A5CB" w:rsidRDefault="2F38A5CB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Make sure everyone is introducing themselves when they speak; helps for everyone including people on the phone and post meeting transcript; makes </w:t>
            </w:r>
            <w:r w:rsidR="46D5E0B6" w:rsidRPr="4CC8676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t a lot clearer when you go back to reading it</w:t>
            </w:r>
          </w:p>
          <w:p w14:paraId="5AD280DB" w14:textId="4F34A0B0" w:rsidR="2F38A5CB" w:rsidRDefault="2F38A5CB" w:rsidP="4CC8676D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 have a blog post on our website that will have all these tips and more</w:t>
            </w:r>
            <w:r w:rsidR="266728EC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hyperlink r:id="rId10">
              <w:r w:rsidR="266728EC" w:rsidRPr="4CC8676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https://rootedinrights.org/how-to-make-your-virtual-meetings-and-events-accessible-to-the-disability-community/</w:t>
              </w:r>
            </w:hyperlink>
            <w:r w:rsidR="266728EC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7AD4B4" w14:textId="7A7FC90F" w:rsidR="266728EC" w:rsidRDefault="00805B3B" w:rsidP="4CC8676D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hyperlink r:id="rId11">
              <w:r w:rsidR="266728EC" w:rsidRPr="4CC8676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https://rootedinrights.org/accessthat/</w:t>
              </w:r>
            </w:hyperlink>
            <w:r w:rsidR="266728EC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AB8C9BF" w14:textId="0FD1BE56" w:rsidR="2ADAD6AB" w:rsidRDefault="2ADAD6AB" w:rsidP="4CC867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 will share CART and</w:t>
            </w:r>
            <w:r w:rsidR="2C798E80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ASL providers and I will send that to John after the meeting</w:t>
            </w:r>
          </w:p>
        </w:tc>
      </w:tr>
      <w:tr w:rsidR="4CC8676D" w14:paraId="6D61340E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7EFD" w14:textId="1FF551FF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10:30</w:t>
            </w:r>
          </w:p>
          <w:p w14:paraId="01812ABD" w14:textId="22DD9C5D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15 min</w:t>
            </w:r>
          </w:p>
          <w:p w14:paraId="1E696C5D" w14:textId="4600718B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C5B744" w14:textId="76CDA4DA" w:rsidR="39854561" w:rsidRDefault="39854561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Emily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BDF3" w14:textId="61A4D02A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The framework for an equitable COVID-19 homelessness response: guidance for communities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75BF" w14:textId="13F8456F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Nan Roman, National Alliance to End Homelessness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D38A" w14:textId="5AC8DCB5" w:rsidR="4BFD2434" w:rsidRDefault="4BFD2434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(Slides)</w:t>
            </w:r>
          </w:p>
          <w:p w14:paraId="04A2CBEB" w14:textId="3097B33A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You all are receiving a sig amt of money to address homelessness from the CARES act – 4 bil</w:t>
            </w:r>
            <w:r w:rsidR="3A5F46B8" w:rsidRPr="4CC8676D">
              <w:rPr>
                <w:rFonts w:ascii="Calibri" w:eastAsia="Calibri" w:hAnsi="Calibri" w:cs="Calibri"/>
                <w:sz w:val="24"/>
                <w:szCs w:val="24"/>
              </w:rPr>
              <w:t>lion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for ESG, CDB</w:t>
            </w:r>
            <w:r w:rsidR="743B396A" w:rsidRPr="4CC8676D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6FC72DE3" w14:textId="71FDDFB4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If we do our jobs well, more $ coming</w:t>
            </w:r>
          </w:p>
          <w:p w14:paraId="603AD1C0" w14:textId="3C1F5283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Important that we do our jobs well, that we use this $ strategically and wisely. Homelessness could shrink or grow depending on how we use these resources</w:t>
            </w:r>
          </w:p>
          <w:p w14:paraId="5B62B845" w14:textId="201F56CC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Use it to restructure homelessness approaches, need to use it to improve equity in our system</w:t>
            </w:r>
          </w:p>
          <w:p w14:paraId="3249D2B5" w14:textId="0A88975D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17x the amount we normally get in a year for ESG</w:t>
            </w:r>
          </w:p>
          <w:p w14:paraId="45FFC4AF" w14:textId="48838519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NLIHC and other orgs put together this framework</w:t>
            </w:r>
          </w:p>
          <w:p w14:paraId="4D8B96D5" w14:textId="797BC671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This framework has commitment to address racial and </w:t>
            </w:r>
            <w:r w:rsidR="3BD291E8" w:rsidRPr="4CC8676D">
              <w:rPr>
                <w:rFonts w:ascii="Calibri" w:eastAsia="Calibri" w:hAnsi="Calibri" w:cs="Calibri"/>
                <w:sz w:val="24"/>
                <w:szCs w:val="24"/>
              </w:rPr>
              <w:t>income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disparities </w:t>
            </w:r>
          </w:p>
          <w:p w14:paraId="64E092A1" w14:textId="61774A44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Need to use funds to alleviate </w:t>
            </w:r>
            <w:r w:rsidR="2A315AD5" w:rsidRPr="4CC8676D">
              <w:rPr>
                <w:rFonts w:ascii="Calibri" w:eastAsia="Calibri" w:hAnsi="Calibri" w:cs="Calibri"/>
                <w:sz w:val="24"/>
                <w:szCs w:val="24"/>
              </w:rPr>
              <w:t>disparities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not </w:t>
            </w:r>
            <w:r w:rsidR="37336FF8" w:rsidRPr="4CC8676D">
              <w:rPr>
                <w:rFonts w:ascii="Calibri" w:eastAsia="Calibri" w:hAnsi="Calibri" w:cs="Calibri"/>
                <w:sz w:val="24"/>
                <w:szCs w:val="24"/>
              </w:rPr>
              <w:t>exacerbate</w:t>
            </w:r>
          </w:p>
          <w:p w14:paraId="155CD073" w14:textId="0D7172AD" w:rsidR="368E2CD0" w:rsidRDefault="368E2CD0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Have</w:t>
            </w:r>
            <w:r w:rsidR="50AC83D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people who have experienced </w:t>
            </w:r>
            <w:r w:rsidR="31A8A046" w:rsidRPr="4CC8676D">
              <w:rPr>
                <w:rFonts w:ascii="Calibri" w:eastAsia="Calibri" w:hAnsi="Calibri" w:cs="Calibri"/>
                <w:sz w:val="24"/>
                <w:szCs w:val="24"/>
              </w:rPr>
              <w:t>homelessness</w:t>
            </w:r>
            <w:r w:rsidR="50AC83D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in implementing response</w:t>
            </w:r>
          </w:p>
          <w:p w14:paraId="3EAD29B7" w14:textId="3A594879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Collect data</w:t>
            </w:r>
          </w:p>
          <w:p w14:paraId="4DD7D02C" w14:textId="50D4E620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Another im</w:t>
            </w:r>
            <w:r w:rsidR="474E9E2E" w:rsidRPr="4CC8676D">
              <w:rPr>
                <w:rFonts w:ascii="Calibri" w:eastAsia="Calibri" w:hAnsi="Calibri" w:cs="Calibri"/>
                <w:sz w:val="24"/>
                <w:szCs w:val="24"/>
              </w:rPr>
              <w:t>portant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value- </w:t>
            </w:r>
            <w:r w:rsidR="3CFD7CB9" w:rsidRPr="4CC8676D">
              <w:rPr>
                <w:rFonts w:ascii="Calibri" w:eastAsia="Calibri" w:hAnsi="Calibri" w:cs="Calibri"/>
                <w:sz w:val="24"/>
                <w:szCs w:val="24"/>
              </w:rPr>
              <w:t>imperative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help ppl with highest needs first, before folks with serious problems </w:t>
            </w:r>
          </w:p>
          <w:p w14:paraId="4A138FDA" w14:textId="6A7356E4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Only when all ppl are helped </w:t>
            </w:r>
          </w:p>
          <w:p w14:paraId="7ACF7199" w14:textId="5A7CF4CF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This should only be used for eviction and homelessness prevention once all ppl experiencing homelessness have been moved into housing</w:t>
            </w:r>
          </w:p>
          <w:p w14:paraId="1D1CA6F7" w14:textId="1D7BCA76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If you are able to use it for homelessness prevention, it should only help people who have previously experienced homelessness</w:t>
            </w:r>
          </w:p>
          <w:p w14:paraId="42477077" w14:textId="76DB8E84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Priority to get people into housing, best protection for ppl’s help and for a solid economic </w:t>
            </w:r>
            <w:r w:rsidR="1D76E932" w:rsidRPr="4CC8676D">
              <w:rPr>
                <w:rFonts w:ascii="Calibri" w:eastAsia="Calibri" w:hAnsi="Calibri" w:cs="Calibri"/>
                <w:sz w:val="24"/>
                <w:szCs w:val="24"/>
              </w:rPr>
              <w:t>recovery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is to get ppl into a home</w:t>
            </w:r>
          </w:p>
          <w:p w14:paraId="29EB962A" w14:textId="757B2E15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Need to use these resources to get ppl housed</w:t>
            </w:r>
          </w:p>
          <w:p w14:paraId="289EA0E4" w14:textId="1B928F3F" w:rsidR="7BF3218B" w:rsidRDefault="7BF3218B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Succeeding</w:t>
            </w:r>
            <w:r w:rsidR="50AC83D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means that you all have formed meaningful partnerships with public and private, also center POC and ppl who have experienced homelessness</w:t>
            </w:r>
          </w:p>
          <w:p w14:paraId="345CBDFD" w14:textId="785C4448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This needs to be done in weeks and months, not years</w:t>
            </w:r>
          </w:p>
          <w:p w14:paraId="799E1046" w14:textId="36137FDB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5 key areas, all of them need to be addressed: </w:t>
            </w:r>
          </w:p>
          <w:p w14:paraId="4C13B286" w14:textId="02F1F780" w:rsidR="677771F4" w:rsidRDefault="677771F4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-Unsheltered people</w:t>
            </w:r>
          </w:p>
          <w:p w14:paraId="17633286" w14:textId="145C28D4" w:rsidR="677771F4" w:rsidRDefault="677771F4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-Shelter</w:t>
            </w:r>
          </w:p>
          <w:p w14:paraId="23A00BE6" w14:textId="4E5BD44C" w:rsidR="677771F4" w:rsidRDefault="677771F4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-Housing</w:t>
            </w:r>
          </w:p>
          <w:p w14:paraId="641B2917" w14:textId="33C78486" w:rsidR="677771F4" w:rsidRDefault="677771F4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-Prevention and diversion</w:t>
            </w:r>
          </w:p>
          <w:p w14:paraId="7F404790" w14:textId="5F77E70A" w:rsidR="677771F4" w:rsidRDefault="677771F4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-Strengthening systems for the future</w:t>
            </w:r>
          </w:p>
          <w:p w14:paraId="6FC89032" w14:textId="2F11FE4C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Priorities should be addressing public health and crises, centering equitiy in your interventions</w:t>
            </w:r>
          </w:p>
          <w:p w14:paraId="6FFCD710" w14:textId="2DD635DC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Many unsheltered people will refuse to come in at first</w:t>
            </w:r>
          </w:p>
          <w:p w14:paraId="43230CEE" w14:textId="35449B0E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This is understandable because they have to give more than they get</w:t>
            </w:r>
          </w:p>
          <w:p w14:paraId="08735055" w14:textId="2517B2B6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Need to lower barriers</w:t>
            </w:r>
          </w:p>
          <w:p w14:paraId="322431C1" w14:textId="69DFD1F0" w:rsidR="1E4058EA" w:rsidRDefault="1E4058EA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Congregate</w:t>
            </w:r>
            <w:r w:rsidR="50AC83D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shelter is not a good place, </w:t>
            </w:r>
            <w:r w:rsidR="51AB81B1" w:rsidRPr="4CC8676D">
              <w:rPr>
                <w:rFonts w:ascii="Calibri" w:eastAsia="Calibri" w:hAnsi="Calibri" w:cs="Calibri"/>
                <w:sz w:val="24"/>
                <w:szCs w:val="24"/>
              </w:rPr>
              <w:t>immediate</w:t>
            </w:r>
            <w:r w:rsidR="50AC83D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priority is to </w:t>
            </w:r>
            <w:r w:rsidR="1FACFEA1" w:rsidRPr="4CC8676D">
              <w:rPr>
                <w:rFonts w:ascii="Calibri" w:eastAsia="Calibri" w:hAnsi="Calibri" w:cs="Calibri"/>
                <w:sz w:val="24"/>
                <w:szCs w:val="24"/>
              </w:rPr>
              <w:t>reconfigure</w:t>
            </w:r>
          </w:p>
          <w:p w14:paraId="12C22301" w14:textId="3134F507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All shelters should be low barrier</w:t>
            </w:r>
          </w:p>
          <w:p w14:paraId="43925DEB" w14:textId="13CB9D89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Shorten length of stay in shelter by moving folks into housing</w:t>
            </w:r>
          </w:p>
          <w:p w14:paraId="2F84FC2B" w14:textId="5D5C4160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Check with rapid rehousing folks to see if they need assistance.</w:t>
            </w:r>
          </w:p>
          <w:p w14:paraId="693D4949" w14:textId="30B97137" w:rsidR="7BA659DC" w:rsidRDefault="7BA659DC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Goal</w:t>
            </w:r>
            <w:r w:rsidR="50AC83D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is </w:t>
            </w:r>
            <w:r w:rsidR="32D4CD5E" w:rsidRPr="4CC8676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50AC83DD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ot more everyone into housing </w:t>
            </w:r>
          </w:p>
          <w:p w14:paraId="6DEBDBD5" w14:textId="1A693269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We’re going to need to get a bunch more money to do this</w:t>
            </w:r>
          </w:p>
          <w:p w14:paraId="3EF85999" w14:textId="06542DDF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It makes sense to go to sca</w:t>
            </w:r>
            <w:r w:rsidR="463B0B4C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with </w:t>
            </w:r>
            <w:r w:rsidR="0114A2C8" w:rsidRPr="4CC8676D">
              <w:rPr>
                <w:rFonts w:ascii="Calibri" w:eastAsia="Calibri" w:hAnsi="Calibri" w:cs="Calibri"/>
                <w:sz w:val="24"/>
                <w:szCs w:val="24"/>
              </w:rPr>
              <w:t>diversion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asap: people who have </w:t>
            </w:r>
            <w:r w:rsidR="3EDC2C03" w:rsidRPr="4CC8676D">
              <w:rPr>
                <w:rFonts w:ascii="Calibri" w:eastAsia="Calibri" w:hAnsi="Calibri" w:cs="Calibri"/>
                <w:sz w:val="24"/>
                <w:szCs w:val="24"/>
              </w:rPr>
              <w:t>experienced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homelessness but who haven’t gone into the shelter system yet</w:t>
            </w:r>
          </w:p>
          <w:p w14:paraId="4579711C" w14:textId="5BE86B9A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Next, we need to create better systems in the future. </w:t>
            </w:r>
          </w:p>
          <w:p w14:paraId="65F13D57" w14:textId="183D308B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Establish partnerships with continuums of care (CoCs)</w:t>
            </w:r>
          </w:p>
          <w:p w14:paraId="361C672B" w14:textId="789698CB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Create a more just society by </w:t>
            </w:r>
            <w:r w:rsidR="6302C3C5" w:rsidRPr="4CC8676D">
              <w:rPr>
                <w:rFonts w:ascii="Calibri" w:eastAsia="Calibri" w:hAnsi="Calibri" w:cs="Calibri"/>
                <w:sz w:val="24"/>
                <w:szCs w:val="24"/>
              </w:rPr>
              <w:t>ensuring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that everyone receives equal treatment</w:t>
            </w:r>
          </w:p>
          <w:p w14:paraId="7E7D5BC7" w14:textId="7830920E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We’re distributing this to policy makers and leaders throughout the country</w:t>
            </w:r>
          </w:p>
          <w:p w14:paraId="39329981" w14:textId="02AAF803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 document</w:t>
            </w:r>
            <w:r w:rsidR="446BF9A7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="0185D75B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r w:rsidR="3C790567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you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operationalize it will be coming out shortly</w:t>
            </w:r>
          </w:p>
          <w:p w14:paraId="16EF5886" w14:textId="27961D24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CDC issued guidance for </w:t>
            </w:r>
            <w:r w:rsidR="3E8258B9" w:rsidRPr="4CC8676D">
              <w:rPr>
                <w:rFonts w:ascii="Calibri" w:eastAsia="Calibri" w:hAnsi="Calibri" w:cs="Calibri"/>
                <w:sz w:val="24"/>
                <w:szCs w:val="24"/>
              </w:rPr>
              <w:t>non-congregate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shelter</w:t>
            </w:r>
          </w:p>
          <w:p w14:paraId="39D931B5" w14:textId="7BA1987C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Some counties are getting FEMA funds for non-</w:t>
            </w:r>
            <w:r w:rsidR="6FD3EC57" w:rsidRPr="4CC8676D">
              <w:rPr>
                <w:rFonts w:ascii="Calibri" w:eastAsia="Calibri" w:hAnsi="Calibri" w:cs="Calibri"/>
                <w:sz w:val="24"/>
                <w:szCs w:val="24"/>
              </w:rPr>
              <w:t>congregate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shelter</w:t>
            </w:r>
          </w:p>
          <w:p w14:paraId="71858895" w14:textId="65044863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This provides support to things like motel hotel, doesn’t help with case m</w:t>
            </w:r>
            <w:r w:rsidR="6F5236CC" w:rsidRPr="4CC8676D">
              <w:rPr>
                <w:rFonts w:ascii="Calibri" w:eastAsia="Calibri" w:hAnsi="Calibri" w:cs="Calibri"/>
                <w:sz w:val="24"/>
                <w:szCs w:val="24"/>
              </w:rPr>
              <w:t>anagement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, that needs ESG</w:t>
            </w:r>
          </w:p>
          <w:p w14:paraId="2389D48D" w14:textId="090009C8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Prio</w:t>
            </w:r>
            <w:r w:rsidR="75C4B135" w:rsidRPr="4CC8676D">
              <w:rPr>
                <w:rFonts w:ascii="Calibri" w:eastAsia="Calibri" w:hAnsi="Calibri" w:cs="Calibri"/>
                <w:sz w:val="24"/>
                <w:szCs w:val="24"/>
              </w:rPr>
              <w:t>ritize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: ppl who are positive COVID, ppl exposed, those who are vulnerable</w:t>
            </w:r>
          </w:p>
          <w:p w14:paraId="00C29265" w14:textId="5FA888DA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FEMA will pay 55% of </w:t>
            </w:r>
            <w:r w:rsidR="482356DC" w:rsidRPr="4CC8676D">
              <w:rPr>
                <w:rFonts w:ascii="Calibri" w:eastAsia="Calibri" w:hAnsi="Calibri" w:cs="Calibri"/>
                <w:sz w:val="24"/>
                <w:szCs w:val="24"/>
              </w:rPr>
              <w:t>reimbursement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for this</w:t>
            </w:r>
          </w:p>
          <w:p w14:paraId="4911B192" w14:textId="4C6C0A09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This is will fund all people </w:t>
            </w:r>
            <w:r w:rsidR="0C4F2946" w:rsidRPr="4CC8676D">
              <w:rPr>
                <w:rFonts w:ascii="Calibri" w:eastAsia="Calibri" w:hAnsi="Calibri" w:cs="Calibri"/>
                <w:sz w:val="24"/>
                <w:szCs w:val="24"/>
              </w:rPr>
              <w:t>experiencing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homeless</w:t>
            </w:r>
          </w:p>
          <w:p w14:paraId="10711602" w14:textId="68C2566A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Shouldn't discharge ppl to unsafe spaces, they need to </w:t>
            </w:r>
            <w:r w:rsidR="6AFCADE5" w:rsidRPr="4CC8676D">
              <w:rPr>
                <w:rFonts w:ascii="Calibri" w:eastAsia="Calibri" w:hAnsi="Calibri" w:cs="Calibri"/>
                <w:sz w:val="24"/>
                <w:szCs w:val="24"/>
              </w:rPr>
              <w:t>discharge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housing </w:t>
            </w:r>
          </w:p>
          <w:p w14:paraId="265A28F7" w14:textId="61ADE401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This needs to be renewed every 30 days (might be 45 days?)</w:t>
            </w:r>
          </w:p>
          <w:p w14:paraId="62978E85" w14:textId="38C950DC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Other sources that you can use to pay for housing</w:t>
            </w:r>
          </w:p>
          <w:p w14:paraId="5A1DBC95" w14:textId="4C58FDC0" w:rsidR="50AC83DD" w:rsidRDefault="50AC83DD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Most imp</w:t>
            </w:r>
            <w:r w:rsidR="5FB968A3" w:rsidRPr="4CC8676D">
              <w:rPr>
                <w:rFonts w:ascii="Calibri" w:eastAsia="Calibri" w:hAnsi="Calibri" w:cs="Calibri"/>
                <w:sz w:val="24"/>
                <w:szCs w:val="24"/>
              </w:rPr>
              <w:t>ortant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thing is that </w:t>
            </w:r>
            <w:r w:rsidR="473A0607" w:rsidRPr="4CC8676D">
              <w:rPr>
                <w:rFonts w:ascii="Calibri" w:eastAsia="Calibri" w:hAnsi="Calibri" w:cs="Calibri"/>
                <w:sz w:val="24"/>
                <w:szCs w:val="24"/>
              </w:rPr>
              <w:t>congregate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shelter isn’t good for ppl, not a good public health strategy, and that you </w:t>
            </w:r>
            <w:r w:rsidR="7DFDC1BE" w:rsidRPr="4CC8676D">
              <w:rPr>
                <w:rFonts w:ascii="Calibri" w:eastAsia="Calibri" w:hAnsi="Calibri" w:cs="Calibri"/>
                <w:sz w:val="24"/>
                <w:szCs w:val="24"/>
              </w:rPr>
              <w:t>shouldn't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discharge folks to unsheltered status, on</w:t>
            </w:r>
            <w:r w:rsidR="0BA1C7DA" w:rsidRPr="4CC8676D">
              <w:rPr>
                <w:rFonts w:ascii="Calibri" w:eastAsia="Calibri" w:hAnsi="Calibri" w:cs="Calibri"/>
                <w:sz w:val="24"/>
                <w:szCs w:val="24"/>
              </w:rPr>
              <w:t>ly to housing</w:t>
            </w:r>
          </w:p>
          <w:p w14:paraId="1C562AD0" w14:textId="0A941E19" w:rsidR="5216C654" w:rsidRDefault="5216C654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https://endhomelessness.org/a-framework-for-covid-19-homelessness-response-responding-to-the-intersecting-crises-of-homelessness-and-covid-19/?utm_source=NLIHC+All+Subscribers&amp;utm_campaign=e807515fbc-Framework_061620&amp;utm_medium=email&amp;utm_term=0_e090383b5e-e807515fbc-293260181&amp;ct=t(Framework_061620)</w:t>
            </w:r>
          </w:p>
          <w:p w14:paraId="18685A36" w14:textId="2A0EE10B" w:rsidR="0BA1C7DA" w:rsidRDefault="0BA1C7DA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Rachael: encouraging Governor’s office to use FEMA funds, continue to push and help make the case as effectively as we can. </w:t>
            </w:r>
          </w:p>
          <w:p w14:paraId="7BEE55F6" w14:textId="0B04586C" w:rsidR="0BA1C7DA" w:rsidRDefault="0BA1C7DA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Nan Roman: we have some sample letters on our website to send to FEMA, FEMA is very particularly, those will save everyone time </w:t>
            </w:r>
          </w:p>
          <w:p w14:paraId="601BCDB0" w14:textId="4BF14E6B" w:rsidR="0BA1C7DA" w:rsidRDefault="0BA1C7DA" w:rsidP="4CC8676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Q: </w:t>
            </w:r>
            <w:r w:rsidR="6A6F3CC1" w:rsidRPr="4CC8676D">
              <w:rPr>
                <w:rFonts w:ascii="Calibri" w:eastAsia="Calibri" w:hAnsi="Calibri" w:cs="Calibri"/>
                <w:sz w:val="24"/>
                <w:szCs w:val="24"/>
              </w:rPr>
              <w:t>Our county has a 0% vacancy rate so it seems unrealistic to use our ESG funds for RRH- any thoughts about that?</w:t>
            </w:r>
          </w:p>
          <w:p w14:paraId="680C747E" w14:textId="7751B611" w:rsidR="0BA1C7DA" w:rsidRDefault="0BA1C7DA" w:rsidP="4CC8676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A: Things haven’t changed in housing supply yet, but in some cases there is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stock. Rapid housing is challenging because by definition these are often high need people. This is going to be hard, but sending ppl back to the street isn’t the answer.</w:t>
            </w:r>
          </w:p>
        </w:tc>
      </w:tr>
      <w:tr w:rsidR="4CC8676D" w14:paraId="5473B79F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E9E14" w14:textId="55965C95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10:45</w:t>
            </w:r>
          </w:p>
          <w:p w14:paraId="4E8A6300" w14:textId="30EBC162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10 min</w:t>
            </w:r>
          </w:p>
          <w:p w14:paraId="7AE50E9E" w14:textId="7EA78C5A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29C921" w14:textId="4313806A" w:rsidR="34D93F40" w:rsidRDefault="34D93F40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Caroline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25450" w14:textId="2D85D94F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Youth aging out of foster care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EC170" w14:textId="522E9FB0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Liz Trautman, The Mockingbird Society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8E22" w14:textId="6D504D87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Mockingbird Society working with young people working on policy to change systems</w:t>
            </w:r>
          </w:p>
          <w:p w14:paraId="7C02B28F" w14:textId="32308AA6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Challenges for youth aging out of extending foster care during the pandemic</w:t>
            </w:r>
          </w:p>
          <w:p w14:paraId="0F6C13C3" w14:textId="48AE95DB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Most people who turn 18 in foster care are eligible for extended foster care</w:t>
            </w:r>
          </w:p>
          <w:p w14:paraId="5C30FB86" w14:textId="65D1B755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You age out of this on your 21</w:t>
            </w:r>
            <w:r w:rsidRPr="4CC8676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4C21606" w:rsidRPr="4CC8676D">
              <w:rPr>
                <w:rFonts w:ascii="Calibri" w:eastAsia="Calibri" w:hAnsi="Calibri" w:cs="Calibri"/>
                <w:sz w:val="24"/>
                <w:szCs w:val="24"/>
              </w:rPr>
              <w:t>birthday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, about 250/year </w:t>
            </w:r>
          </w:p>
          <w:p w14:paraId="25428A5B" w14:textId="494EB63A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Make sure they have the supports they need; may be unemployed, losing connections etc</w:t>
            </w:r>
          </w:p>
          <w:p w14:paraId="7A458775" w14:textId="0A440BAB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Advocates settled on proposal to light touch case management of 6 months, but this hasn’t been appr</w:t>
            </w:r>
            <w:r w:rsidR="039504AD" w:rsidRPr="4CC8676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ved at the governor’s office</w:t>
            </w:r>
          </w:p>
          <w:p w14:paraId="6F2A19E6" w14:textId="7B78CE2D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About 60 youth right now aging out without support</w:t>
            </w:r>
          </w:p>
          <w:p w14:paraId="0E9367F1" w14:textId="2C2DAD5A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Bill --- Youth are not to be aged</w:t>
            </w:r>
            <w:r w:rsidR="2D8A2C87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out into homelessness</w:t>
            </w:r>
          </w:p>
          <w:p w14:paraId="15A8C228" w14:textId="101D6265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When moratorium </w:t>
            </w:r>
            <w:r w:rsidR="63BD9A8E" w:rsidRPr="4CC8676D">
              <w:rPr>
                <w:rFonts w:ascii="Calibri" w:eastAsia="Calibri" w:hAnsi="Calibri" w:cs="Calibri"/>
                <w:sz w:val="24"/>
                <w:szCs w:val="24"/>
              </w:rPr>
              <w:t>expires,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we want to be sure the youth are not going into homelessness</w:t>
            </w:r>
          </w:p>
          <w:p w14:paraId="6D809F83" w14:textId="13F5F724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This proposal is for $952,000 </w:t>
            </w:r>
          </w:p>
          <w:p w14:paraId="30359D5A" w14:textId="76FC09D8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Extended Foster Care has eligibility requirements that are liberal, in foster care and still in school or working</w:t>
            </w:r>
          </w:p>
          <w:p w14:paraId="7A66DBDC" w14:textId="55C60E0A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State receives a match Title 4E</w:t>
            </w:r>
          </w:p>
          <w:p w14:paraId="40FA1D56" w14:textId="084EBE23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Federal government after 21 years old is not matched so it is only the state</w:t>
            </w:r>
          </w:p>
          <w:p w14:paraId="63421D6D" w14:textId="2BB81F1A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People stay in foster home; or supervised placement; apartment, roommate, dorm, and receive a monthly stipend of $700/month</w:t>
            </w:r>
          </w:p>
          <w:p w14:paraId="482EA12E" w14:textId="4AF333AE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Case Ma</w:t>
            </w:r>
            <w:r w:rsidR="6F944B16" w:rsidRPr="4CC8676D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ger, case worker and attorney access – all lost at 21; “rug ripped out from under you”</w:t>
            </w:r>
          </w:p>
          <w:p w14:paraId="243353A6" w14:textId="6D2BADB4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Exacerbated with pandemic</w:t>
            </w:r>
          </w:p>
          <w:p w14:paraId="162BF6EE" w14:textId="210E2F75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3BA111BD" w:rsidRPr="4CC8676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ild welfare is disproportionate with Black and Native youth especially, most dispro</w:t>
            </w:r>
            <w:r w:rsidR="368B4B8B" w:rsidRPr="4CC8676D">
              <w:rPr>
                <w:rFonts w:ascii="Calibri" w:eastAsia="Calibri" w:hAnsi="Calibri" w:cs="Calibri"/>
                <w:sz w:val="24"/>
                <w:szCs w:val="24"/>
              </w:rPr>
              <w:t>portionately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6A2B6" w:rsidRPr="4CC8676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 Native and </w:t>
            </w:r>
            <w:r w:rsidR="426E9C8E" w:rsidRPr="4CC8676D">
              <w:rPr>
                <w:rFonts w:ascii="Calibri" w:eastAsia="Calibri" w:hAnsi="Calibri" w:cs="Calibri"/>
                <w:sz w:val="24"/>
                <w:szCs w:val="24"/>
              </w:rPr>
              <w:t>Alaskan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Youth</w:t>
            </w:r>
          </w:p>
          <w:p w14:paraId="564AAD41" w14:textId="565CB80F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Black also incredible </w:t>
            </w:r>
          </w:p>
          <w:p w14:paraId="54437BA7" w14:textId="03B5483E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Baked into the way our child welfare system works – Important overlay to this conversation</w:t>
            </w:r>
          </w:p>
          <w:p w14:paraId="5452C3D9" w14:textId="141800E1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Covid-19 has had a huge </w:t>
            </w:r>
            <w:r w:rsidR="34A33C82" w:rsidRPr="4CC8676D">
              <w:rPr>
                <w:rFonts w:ascii="Calibri" w:eastAsia="Calibri" w:hAnsi="Calibri" w:cs="Calibri"/>
                <w:sz w:val="24"/>
                <w:szCs w:val="24"/>
              </w:rPr>
              <w:t>economic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impact</w:t>
            </w:r>
          </w:p>
          <w:p w14:paraId="4D2E328D" w14:textId="1EFDA131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Seattle times noted that most significant pay impact are folx 18-29 years old; young folx are </w:t>
            </w:r>
            <w:r w:rsidR="3F06831D" w:rsidRPr="4CC8676D">
              <w:rPr>
                <w:rFonts w:ascii="Calibri" w:eastAsia="Calibri" w:hAnsi="Calibri" w:cs="Calibri"/>
                <w:sz w:val="24"/>
                <w:szCs w:val="24"/>
              </w:rPr>
              <w:t>generally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struggling economically</w:t>
            </w:r>
          </w:p>
          <w:p w14:paraId="16E71049" w14:textId="3B821CA6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Survey of foster youth 18-23 same numbers; 55% food insecurity; 21% in financial crisis as a result of pandemic; 72% have only one month of expenses covered; 48% lost job</w:t>
            </w:r>
          </w:p>
          <w:p w14:paraId="13BE2CE7" w14:textId="21CA0175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Some states have a moratorium on aging out of extended foster care </w:t>
            </w:r>
          </w:p>
          <w:p w14:paraId="606AC3FD" w14:textId="31F19F08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Some are working on this rule change</w:t>
            </w:r>
          </w:p>
          <w:p w14:paraId="43A1E2A5" w14:textId="69094EB6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WA – we are working on this; this is not a philosophically challenge; people understand this; </w:t>
            </w:r>
          </w:p>
          <w:p w14:paraId="7C2A0F3A" w14:textId="36FC53C9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For those 20% in foster homes, once they are 21 they can’t stay unless they pass all of the requirements for being a foster parent; eviction moratorium would help people in their own home, but not those in foster homes</w:t>
            </w:r>
          </w:p>
          <w:p w14:paraId="24597A4B" w14:textId="3FFCAFBE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Please call Governor</w:t>
            </w:r>
            <w:r w:rsidR="6198DDA7" w:rsidRPr="4CC8676D"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s office Chief of Staff and Office of Financial Management </w:t>
            </w:r>
          </w:p>
          <w:p w14:paraId="1437690F" w14:textId="68F57A8B" w:rsidR="2BEF5698" w:rsidRDefault="2BEF5698" w:rsidP="4CC867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Key Message: </w:t>
            </w:r>
            <w:r w:rsidR="6A85B046" w:rsidRPr="4CC8676D">
              <w:rPr>
                <w:rFonts w:ascii="Calibri" w:eastAsia="Calibri" w:hAnsi="Calibri" w:cs="Calibri"/>
                <w:sz w:val="24"/>
                <w:szCs w:val="24"/>
              </w:rPr>
              <w:t>Approve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Emergency Funding for Youth Aging Out TODAY!</w:t>
            </w:r>
          </w:p>
        </w:tc>
      </w:tr>
      <w:tr w:rsidR="4CC8676D" w14:paraId="0BD97253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0B5" w14:textId="541691CC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10:55</w:t>
            </w:r>
          </w:p>
          <w:p w14:paraId="4C3AE571" w14:textId="7226855B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10 min</w:t>
            </w:r>
          </w:p>
          <w:p w14:paraId="236B6430" w14:textId="04BAA2AF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3DB506" w14:textId="210D35B8" w:rsidR="67C94C3E" w:rsidRDefault="67C94C3E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Emily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D8DB9" w14:textId="65E97001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Special session update and budget update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38F8A" w14:textId="129DC0AB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Michele Thomas, Housing Alliance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A60A" w14:textId="0AFB5826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Thank you for your advocacy thus far!</w:t>
            </w:r>
          </w:p>
          <w:p w14:paraId="4F5180B3" w14:textId="68858683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As you recall we cancelled last </w:t>
            </w:r>
            <w:r w:rsidR="2D481A7F" w:rsidRPr="4CC8676D">
              <w:rPr>
                <w:rFonts w:ascii="Calibri" w:eastAsia="Calibri" w:hAnsi="Calibri" w:cs="Calibri"/>
                <w:sz w:val="24"/>
                <w:szCs w:val="24"/>
              </w:rPr>
              <w:t>week's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call b/c economic revenue forecast council’s presentation – this is the </w:t>
            </w:r>
            <w:r w:rsidR="6EC9BE46" w:rsidRPr="4CC8676D">
              <w:rPr>
                <w:rFonts w:ascii="Calibri" w:eastAsia="Calibri" w:hAnsi="Calibri" w:cs="Calibri"/>
                <w:sz w:val="24"/>
                <w:szCs w:val="24"/>
              </w:rPr>
              <w:t>entity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that makes projects for budget writing</w:t>
            </w:r>
          </w:p>
          <w:p w14:paraId="7A35BFDA" w14:textId="63FA5DD5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This meeting was to give an update on revenue projections, updating what the previous </w:t>
            </w:r>
            <w:r w:rsidR="04CB0690" w:rsidRPr="4CC8676D">
              <w:rPr>
                <w:rFonts w:ascii="Calibri" w:eastAsia="Calibri" w:hAnsi="Calibri" w:cs="Calibri"/>
                <w:sz w:val="24"/>
                <w:szCs w:val="24"/>
              </w:rPr>
              <w:t>projections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were</w:t>
            </w:r>
          </w:p>
          <w:p w14:paraId="5DAF17C7" w14:textId="264A66E2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Officially decrease of 4.5 billion dollars for this current budget, 4.3 billion dollar budget for the next </w:t>
            </w:r>
            <w:r w:rsidR="04B2DBF2" w:rsidRPr="4CC8676D">
              <w:rPr>
                <w:rFonts w:ascii="Calibri" w:eastAsia="Calibri" w:hAnsi="Calibri" w:cs="Calibri"/>
                <w:sz w:val="24"/>
                <w:szCs w:val="24"/>
              </w:rPr>
              <w:t>biennium</w:t>
            </w:r>
          </w:p>
          <w:p w14:paraId="1EE720F4" w14:textId="76913FD5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Leg will convene for a special session this summer</w:t>
            </w:r>
          </w:p>
          <w:p w14:paraId="6E58A62B" w14:textId="3060BA36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When they convene in </w:t>
            </w:r>
            <w:r w:rsidR="0ECF1636" w:rsidRPr="4CC8676D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anuary for reg session, they will then grapple with the 4.3 bil deficit then</w:t>
            </w:r>
          </w:p>
          <w:p w14:paraId="19B784DD" w14:textId="61AF9C32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They have a 50/50 chance of an optimistic or </w:t>
            </w:r>
            <w:r w:rsidR="47593CCD" w:rsidRPr="4CC8676D">
              <w:rPr>
                <w:rFonts w:ascii="Calibri" w:eastAsia="Calibri" w:hAnsi="Calibri" w:cs="Calibri"/>
                <w:sz w:val="24"/>
                <w:szCs w:val="24"/>
              </w:rPr>
              <w:t>pessimistic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, highly volatile, things are subject to change</w:t>
            </w:r>
          </w:p>
          <w:p w14:paraId="4BC62BE3" w14:textId="3DAB68B6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Gov</w:t>
            </w:r>
            <w:r w:rsidR="37156A6A" w:rsidRPr="4CC8676D">
              <w:rPr>
                <w:rFonts w:ascii="Calibri" w:eastAsia="Calibri" w:hAnsi="Calibri" w:cs="Calibri"/>
                <w:sz w:val="24"/>
                <w:szCs w:val="24"/>
              </w:rPr>
              <w:t>ernor’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s budget office required each state agency to submit a 15% budget cut option to their office</w:t>
            </w:r>
          </w:p>
          <w:p w14:paraId="07A36410" w14:textId="2DB0D931" w:rsidR="314C2249" w:rsidRDefault="314C224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HEN increase of $16M were hard fought but not yet implemented; this looks like it could get cut</w:t>
            </w:r>
          </w:p>
          <w:p w14:paraId="62FD6818" w14:textId="2754838C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This is a rental </w:t>
            </w:r>
            <w:r w:rsidR="61AFF495" w:rsidRPr="4CC8676D">
              <w:rPr>
                <w:rFonts w:ascii="Calibri" w:eastAsia="Calibri" w:hAnsi="Calibri" w:cs="Calibri"/>
                <w:sz w:val="24"/>
                <w:szCs w:val="24"/>
              </w:rPr>
              <w:t>assistance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program that helps folks across the state, hard fought to get first increase, and </w:t>
            </w:r>
            <w:r w:rsidR="1003A455" w:rsidRPr="4CC8676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his increase isn’t enough to help folks</w:t>
            </w:r>
          </w:p>
          <w:p w14:paraId="4EDACE58" w14:textId="59849158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The state has 3 budgets, </w:t>
            </w:r>
            <w:r w:rsidR="10FF019B" w:rsidRPr="4CC8676D">
              <w:rPr>
                <w:rFonts w:ascii="Calibri" w:eastAsia="Calibri" w:hAnsi="Calibri" w:cs="Calibri"/>
                <w:sz w:val="24"/>
                <w:szCs w:val="24"/>
              </w:rPr>
              <w:t>operating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budget is where the cuts had to come from, had to come from general fund dollars, where </w:t>
            </w:r>
            <w:r w:rsidR="13C77720" w:rsidRPr="4CC8676D">
              <w:rPr>
                <w:rFonts w:ascii="Calibri" w:eastAsia="Calibri" w:hAnsi="Calibri" w:cs="Calibri"/>
                <w:sz w:val="24"/>
                <w:szCs w:val="24"/>
              </w:rPr>
              <w:t>housing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and homeless bills lives</w:t>
            </w:r>
          </w:p>
          <w:p w14:paraId="3E87524B" w14:textId="39D18031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E000E7F" w:rsidRPr="4CC8676D">
              <w:rPr>
                <w:rFonts w:ascii="Calibri" w:eastAsia="Calibri" w:hAnsi="Calibri" w:cs="Calibri"/>
                <w:sz w:val="24"/>
                <w:szCs w:val="24"/>
              </w:rPr>
              <w:t>Structurally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it encouraged it to come from this imp</w:t>
            </w:r>
            <w:r w:rsidR="47273C19" w:rsidRPr="4CC8676D">
              <w:rPr>
                <w:rFonts w:ascii="Calibri" w:eastAsia="Calibri" w:hAnsi="Calibri" w:cs="Calibri"/>
                <w:sz w:val="24"/>
                <w:szCs w:val="24"/>
              </w:rPr>
              <w:t>ortant program</w:t>
            </w:r>
          </w:p>
          <w:p w14:paraId="4F138544" w14:textId="54BD9F29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Human services will be hurt the most b/c of the way it’s </w:t>
            </w:r>
            <w:r w:rsidR="416740F0" w:rsidRPr="4CC8676D">
              <w:rPr>
                <w:rFonts w:ascii="Calibri" w:eastAsia="Calibri" w:hAnsi="Calibri" w:cs="Calibri"/>
                <w:sz w:val="24"/>
                <w:szCs w:val="24"/>
              </w:rPr>
              <w:t>structured</w:t>
            </w:r>
          </w:p>
          <w:p w14:paraId="7ED42306" w14:textId="4375914A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Proposals of other st</w:t>
            </w:r>
            <w:r w:rsidR="009F3689" w:rsidRPr="4CC8676D">
              <w:rPr>
                <w:rFonts w:ascii="Calibri" w:eastAsia="Calibri" w:hAnsi="Calibri" w:cs="Calibri"/>
                <w:sz w:val="24"/>
                <w:szCs w:val="24"/>
              </w:rPr>
              <w:t>ate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agencies isn’t necessarily what the GOV will </w:t>
            </w:r>
            <w:r w:rsidR="1C68171B" w:rsidRPr="4CC8676D">
              <w:rPr>
                <w:rFonts w:ascii="Calibri" w:eastAsia="Calibri" w:hAnsi="Calibri" w:cs="Calibri"/>
                <w:sz w:val="24"/>
                <w:szCs w:val="24"/>
              </w:rPr>
              <w:t>approve</w:t>
            </w:r>
          </w:p>
          <w:p w14:paraId="6CA60E08" w14:textId="0A25E984" w:rsidR="6D372239" w:rsidRDefault="6D372239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What's will be cut hasn’t been </w:t>
            </w:r>
            <w:r w:rsidR="37238AC8" w:rsidRPr="4CC8676D">
              <w:rPr>
                <w:rFonts w:ascii="Calibri" w:eastAsia="Calibri" w:hAnsi="Calibri" w:cs="Calibri"/>
                <w:sz w:val="24"/>
                <w:szCs w:val="24"/>
              </w:rPr>
              <w:t>decided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9E209C4" w:rsidRPr="4CC8676D">
              <w:rPr>
                <w:rFonts w:ascii="Calibri" w:eastAsia="Calibri" w:hAnsi="Calibri" w:cs="Calibri"/>
                <w:sz w:val="24"/>
                <w:szCs w:val="24"/>
              </w:rPr>
              <w:t>yet</w:t>
            </w:r>
          </w:p>
          <w:p w14:paraId="23B23E1F" w14:textId="24B8DDD7" w:rsidR="32C9C29B" w:rsidRDefault="32C9C29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 lot of lawm</w:t>
            </w:r>
            <w:r w:rsidR="2B4ED19A" w:rsidRPr="4CC8676D">
              <w:rPr>
                <w:rFonts w:ascii="Calibri" w:eastAsia="Calibri" w:hAnsi="Calibri" w:cs="Calibri"/>
                <w:sz w:val="24"/>
                <w:szCs w:val="24"/>
              </w:rPr>
              <w:t>ak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 w:rsidR="6251C5BD" w:rsidRPr="4CC8676D"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lined up that they said that won’t allow cuts to HEN, but we must remain </w:t>
            </w:r>
            <w:r w:rsidR="487B0B56" w:rsidRPr="4CC8676D">
              <w:rPr>
                <w:rFonts w:ascii="Calibri" w:eastAsia="Calibri" w:hAnsi="Calibri" w:cs="Calibri"/>
                <w:sz w:val="24"/>
                <w:szCs w:val="24"/>
              </w:rPr>
              <w:t>vigilant</w:t>
            </w:r>
          </w:p>
          <w:p w14:paraId="7924A213" w14:textId="4171382C" w:rsidR="32C9C29B" w:rsidRDefault="32C9C29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Good news: thus far </w:t>
            </w:r>
            <w:r w:rsidR="72C6D89E" w:rsidRPr="4CC8676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 w:rsidR="6C7CA2EC" w:rsidRPr="4CC8676D">
              <w:rPr>
                <w:rFonts w:ascii="Calibri" w:eastAsia="Calibri" w:hAnsi="Calibri" w:cs="Calibri"/>
                <w:sz w:val="24"/>
                <w:szCs w:val="24"/>
              </w:rPr>
              <w:t>ument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2BB60A2" w:rsidRPr="4CC8676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ecord</w:t>
            </w:r>
            <w:r w:rsidR="3D2D15B0" w:rsidRPr="4CC8676D">
              <w:rPr>
                <w:rFonts w:ascii="Calibri" w:eastAsia="Calibri" w:hAnsi="Calibri" w:cs="Calibri"/>
                <w:sz w:val="24"/>
                <w:szCs w:val="24"/>
              </w:rPr>
              <w:t>ing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BB3055C" w:rsidRPr="4CC8676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ee revenue hasn’t seen reductions yet. Don’t know why, assumption was real estate was </w:t>
            </w:r>
            <w:r w:rsidR="059010E6" w:rsidRPr="4CC8676D">
              <w:rPr>
                <w:rFonts w:ascii="Calibri" w:eastAsia="Calibri" w:hAnsi="Calibri" w:cs="Calibri"/>
                <w:sz w:val="24"/>
                <w:szCs w:val="24"/>
              </w:rPr>
              <w:t>supposed to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go down during COVID, assume because of refinancing</w:t>
            </w:r>
          </w:p>
          <w:p w14:paraId="02FC981A" w14:textId="62895952" w:rsidR="32C9C29B" w:rsidRDefault="32C9C29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Commerce gave a hint that there’s a </w:t>
            </w:r>
            <w:r w:rsidR="3990E6A4" w:rsidRPr="4CC8676D">
              <w:rPr>
                <w:rFonts w:ascii="Calibri" w:eastAsia="Calibri" w:hAnsi="Calibri" w:cs="Calibri"/>
                <w:sz w:val="24"/>
                <w:szCs w:val="24"/>
              </w:rPr>
              <w:t>conversation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that </w:t>
            </w:r>
          </w:p>
          <w:p w14:paraId="57646ECF" w14:textId="61BA0817" w:rsidR="3E8CBE3A" w:rsidRDefault="3E8CBE3A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Office of Financial Management</w:t>
            </w:r>
            <w:r w:rsidR="32C9C29B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considering releasing 100 mil for rental </w:t>
            </w:r>
            <w:r w:rsidR="44CDCBE9" w:rsidRPr="4CC8676D">
              <w:rPr>
                <w:rFonts w:ascii="Calibri" w:eastAsia="Calibri" w:hAnsi="Calibri" w:cs="Calibri"/>
                <w:sz w:val="24"/>
                <w:szCs w:val="24"/>
              </w:rPr>
              <w:t>assistance</w:t>
            </w:r>
            <w:r w:rsidR="32C9C29B" w:rsidRPr="4CC8676D">
              <w:rPr>
                <w:rFonts w:ascii="Calibri" w:eastAsia="Calibri" w:hAnsi="Calibri" w:cs="Calibri"/>
                <w:sz w:val="24"/>
                <w:szCs w:val="24"/>
              </w:rPr>
              <w:t>, 10 mil for homeless prevention</w:t>
            </w:r>
          </w:p>
          <w:p w14:paraId="592FA102" w14:textId="1AD1D8A4" w:rsidR="32C9C29B" w:rsidRDefault="32C9C29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We think that ensuring the hardest hit </w:t>
            </w:r>
            <w:r w:rsidR="29DE6076" w:rsidRPr="4CC8676D">
              <w:rPr>
                <w:rFonts w:ascii="Calibri" w:eastAsia="Calibri" w:hAnsi="Calibri" w:cs="Calibri"/>
                <w:sz w:val="24"/>
                <w:szCs w:val="24"/>
              </w:rPr>
              <w:t>communities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="113EE3E9" w:rsidRPr="4CC8676D">
              <w:rPr>
                <w:rFonts w:ascii="Calibri" w:eastAsia="Calibri" w:hAnsi="Calibri" w:cs="Calibri"/>
                <w:sz w:val="24"/>
                <w:szCs w:val="24"/>
              </w:rPr>
              <w:t>esp.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POC, Immigrant, </w:t>
            </w:r>
            <w:r w:rsidR="5F96CDA3" w:rsidRPr="4CC8676D">
              <w:rPr>
                <w:rFonts w:ascii="Calibri" w:eastAsia="Calibri" w:hAnsi="Calibri" w:cs="Calibri"/>
                <w:sz w:val="24"/>
                <w:szCs w:val="24"/>
              </w:rPr>
              <w:t>etc.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17091C55" w14:textId="4346040A" w:rsidR="32C9C29B" w:rsidRDefault="32C9C29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How to sustain tenancy once arrears are paid off? Devastating to households if the landlord is made whole, but the tenant still loses housing. </w:t>
            </w:r>
          </w:p>
          <w:p w14:paraId="7071F060" w14:textId="505658B8" w:rsidR="32C9C29B" w:rsidRDefault="32C9C29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Fed gov’t is where the bulk of our funds would have to come from</w:t>
            </w:r>
          </w:p>
          <w:p w14:paraId="69FD27CB" w14:textId="491CC23D" w:rsidR="32C9C29B" w:rsidRDefault="32C9C29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Special session: talking about 2</w:t>
            </w:r>
            <w:r w:rsidRPr="4CC8676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nd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w</w:t>
            </w:r>
            <w:r w:rsidR="7CC1B2B8" w:rsidRPr="4CC8676D"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k of </w:t>
            </w:r>
            <w:r w:rsidR="48ACA15E" w:rsidRPr="4CC8676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ug, not official, not clear how long it will be. The policy has to be “fully baked”, no controversial policy will be considered during these. </w:t>
            </w:r>
            <w:r w:rsidR="47E146AB" w:rsidRPr="4CC8676D">
              <w:rPr>
                <w:rFonts w:ascii="Calibri" w:eastAsia="Calibri" w:hAnsi="Calibri" w:cs="Calibri"/>
                <w:sz w:val="24"/>
                <w:szCs w:val="24"/>
              </w:rPr>
              <w:t>Eviction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moratorium </w:t>
            </w:r>
            <w:r w:rsidR="4D0A820B" w:rsidRPr="4CC8676D">
              <w:rPr>
                <w:rFonts w:ascii="Calibri" w:eastAsia="Calibri" w:hAnsi="Calibri" w:cs="Calibri"/>
                <w:sz w:val="24"/>
                <w:szCs w:val="24"/>
              </w:rPr>
              <w:t>is considered into statute</w:t>
            </w:r>
          </w:p>
          <w:p w14:paraId="28008FB7" w14:textId="7A708901" w:rsidR="7D4D8FC3" w:rsidRDefault="7D4D8FC3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https://bit.ly/3dOo18b</w:t>
            </w:r>
          </w:p>
          <w:p w14:paraId="3C5E6F27" w14:textId="27D5F343" w:rsidR="7D4D8FC3" w:rsidRDefault="7D4D8FC3" w:rsidP="4CC8676D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t> or via phone: 1 (833) 660-4877 and leaving a general message by selecting option 1.</w:t>
            </w:r>
          </w:p>
          <w:p w14:paraId="22A342F9" w14:textId="104B624D" w:rsidR="4D0A820B" w:rsidRDefault="4D0A820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Evic</w:t>
            </w:r>
            <w:r w:rsidR="23006C1C" w:rsidRPr="4CC8676D"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mor</w:t>
            </w:r>
            <w:r w:rsidR="3DE35ABA" w:rsidRPr="4CC8676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is still in effect, AG is still enforcing that, if </w:t>
            </w:r>
            <w:r w:rsidR="51D8A78B" w:rsidRPr="4CC8676D">
              <w:rPr>
                <w:rFonts w:ascii="Calibri" w:eastAsia="Calibri" w:hAnsi="Calibri" w:cs="Calibri"/>
                <w:sz w:val="24"/>
                <w:szCs w:val="24"/>
              </w:rPr>
              <w:t>there's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 concern reach our</w:t>
            </w:r>
          </w:p>
          <w:p w14:paraId="1EC170EF" w14:textId="266635BE" w:rsidR="4D0A820B" w:rsidRDefault="4D0A820B" w:rsidP="4CC867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Prog rev on the table, but this is largely due to who we get in office</w:t>
            </w:r>
            <w:r w:rsidR="6C189F9D" w:rsidRPr="4CC8676D">
              <w:rPr>
                <w:rFonts w:ascii="Calibri" w:eastAsia="Calibri" w:hAnsi="Calibri" w:cs="Calibri"/>
                <w:sz w:val="24"/>
                <w:szCs w:val="24"/>
              </w:rPr>
              <w:t>. So get connected to the Washington Housing Alliance Action Fund in</w:t>
            </w:r>
            <w:r w:rsidR="4A7CA21E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order to help get important representation in November. </w:t>
            </w:r>
          </w:p>
          <w:p w14:paraId="2A332557" w14:textId="10EBABD6" w:rsidR="4D0A820B" w:rsidRDefault="4D0A820B" w:rsidP="4CC8676D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Considering 2021 priorities, want to hear input reac</w:t>
            </w:r>
            <w:r w:rsidR="762DF860" w:rsidRPr="4CC8676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out to </w:t>
            </w:r>
            <w:r w:rsidR="4B7A37C5" w:rsidRPr="4CC8676D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ichele</w:t>
            </w:r>
            <w:r w:rsidR="62652F25" w:rsidRPr="4CC8676D">
              <w:rPr>
                <w:rFonts w:ascii="Calibri" w:eastAsia="Calibri" w:hAnsi="Calibri" w:cs="Calibri"/>
                <w:sz w:val="24"/>
                <w:szCs w:val="24"/>
              </w:rPr>
              <w:t>: michelet@wliha.org </w:t>
            </w:r>
          </w:p>
        </w:tc>
      </w:tr>
      <w:tr w:rsidR="4CC8676D" w14:paraId="2384479F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6307B" w14:textId="6654B588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11:05</w:t>
            </w:r>
          </w:p>
          <w:p w14:paraId="45EB608C" w14:textId="1A862B04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5 min</w:t>
            </w:r>
          </w:p>
          <w:p w14:paraId="58CEB5AF" w14:textId="3A6B7CE3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A7BC0C" w14:textId="232B9596" w:rsidR="1EFB3308" w:rsidRDefault="1EFB3308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Emily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106CD" w14:textId="00D65C14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Federal Update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3A1E" w14:textId="149C5398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Rachael Myers, Housing Alliance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1CFEB" w14:textId="58EEE706" w:rsidR="692291B9" w:rsidRDefault="692291B9" w:rsidP="4CC867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Not a whole has changed, remains important</w:t>
            </w:r>
          </w:p>
          <w:p w14:paraId="32CED28C" w14:textId="25AB20AD" w:rsidR="692291B9" w:rsidRDefault="692291B9" w:rsidP="4CC867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No way st</w:t>
            </w:r>
            <w:r w:rsidR="51CD5D37" w:rsidRPr="4CC8676D">
              <w:rPr>
                <w:rFonts w:ascii="Calibri" w:eastAsia="Calibri" w:hAnsi="Calibri" w:cs="Calibri"/>
                <w:sz w:val="24"/>
                <w:szCs w:val="24"/>
              </w:rPr>
              <w:t>ate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and loc</w:t>
            </w:r>
            <w:r w:rsidR="6704D00B" w:rsidRPr="4CC8676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address scale, need fed resources</w:t>
            </w:r>
          </w:p>
          <w:p w14:paraId="7A3CDDA8" w14:textId="58618529" w:rsidR="692291B9" w:rsidRDefault="692291B9" w:rsidP="4CC867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Last week of </w:t>
            </w:r>
            <w:r w:rsidR="5724BBDB" w:rsidRPr="4CC8676D">
              <w:rPr>
                <w:rFonts w:ascii="Calibri" w:eastAsia="Calibri" w:hAnsi="Calibri" w:cs="Calibri"/>
                <w:sz w:val="24"/>
                <w:szCs w:val="24"/>
              </w:rPr>
              <w:t>July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to nego</w:t>
            </w:r>
            <w:r w:rsidR="173F8F6A" w:rsidRPr="4CC8676D">
              <w:rPr>
                <w:rFonts w:ascii="Calibri" w:eastAsia="Calibri" w:hAnsi="Calibri" w:cs="Calibri"/>
                <w:sz w:val="24"/>
                <w:szCs w:val="24"/>
              </w:rPr>
              <w:t>tiate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next COVID relief pkg</w:t>
            </w:r>
          </w:p>
          <w:p w14:paraId="7CE3C3DC" w14:textId="330515C9" w:rsidR="692291B9" w:rsidRDefault="692291B9" w:rsidP="4CC867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Please continue to reach out, particularly Sen. Cantwell. She hasn’t signed on as a co-sponsor. Please reach out</w:t>
            </w:r>
          </w:p>
        </w:tc>
      </w:tr>
      <w:tr w:rsidR="4CC8676D" w14:paraId="48F5EEC1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45C46" w14:textId="31BAF92A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11:10</w:t>
            </w:r>
          </w:p>
          <w:p w14:paraId="620A43E0" w14:textId="270B874E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5 min</w:t>
            </w:r>
          </w:p>
          <w:p w14:paraId="2B5D3B9D" w14:textId="5FC93AB0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9FDF79" w14:textId="50C58B2B" w:rsidR="6361963B" w:rsidRDefault="6361963B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Caroline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33A36" w14:textId="2DC5A66F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Board Resolution Campaign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D7591" w14:textId="2C93349F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John Stovall, Housing Alliance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56D3" w14:textId="3292E350" w:rsidR="7521CB7A" w:rsidRDefault="7521CB7A" w:rsidP="4CC8676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Around progressive revenue and how important this is - thank you everyone who is working for a robust package</w:t>
            </w:r>
          </w:p>
          <w:p w14:paraId="1DCF10A2" w14:textId="41815F04" w:rsidR="7521CB7A" w:rsidRDefault="7521CB7A" w:rsidP="4CC867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 need to pervade a growing movement ab=round progressive revenue; as an organization, please consider supporting this</w:t>
            </w:r>
          </w:p>
          <w:p w14:paraId="76D4CD05" w14:textId="5906A1B5" w:rsidR="7521CB7A" w:rsidRDefault="7521CB7A" w:rsidP="4CC867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Any org with a board, please consider passing Progressive Revenue as a commitment; this is a document that y’all can come back to as a framework</w:t>
            </w:r>
          </w:p>
          <w:p w14:paraId="295BEE45" w14:textId="519A9970" w:rsidR="7521CB7A" w:rsidRDefault="7521CB7A" w:rsidP="4CC867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If you are an ED, board member, or case worker, “Can we have our board pass this?”</w:t>
            </w:r>
          </w:p>
          <w:p w14:paraId="685CE68F" w14:textId="4911C5A4" w:rsidR="7521CB7A" w:rsidRDefault="7521CB7A" w:rsidP="4CC867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We have a sample resolution draft up and I am happy to support this </w:t>
            </w:r>
          </w:p>
          <w:p w14:paraId="33625A54" w14:textId="0BEC7709" w:rsidR="7521CB7A" w:rsidRDefault="7521CB7A" w:rsidP="4CC8676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Board Resolution Interest Form: </w:t>
            </w:r>
            <w:hyperlink r:id="rId12">
              <w:r w:rsidRPr="4CC8676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https://bit.ly/2Z2u9mQ </w:t>
              </w:r>
            </w:hyperlink>
          </w:p>
          <w:p w14:paraId="66848338" w14:textId="48D532DD" w:rsidR="7521CB7A" w:rsidRDefault="7521CB7A" w:rsidP="4CC867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Please contact John Stovall for support</w:t>
            </w:r>
          </w:p>
        </w:tc>
      </w:tr>
      <w:tr w:rsidR="4CC8676D" w14:paraId="2695429C" w14:textId="77777777" w:rsidTr="4CC8676D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742B" w14:textId="2CB221C7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11:15</w:t>
            </w:r>
          </w:p>
          <w:p w14:paraId="2CB68AB2" w14:textId="115B9379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2F5A72" w14:textId="0A41340B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060686" w14:textId="3EA41620" w:rsidR="26073496" w:rsidRDefault="26073496">
            <w:r w:rsidRPr="4CC8676D">
              <w:rPr>
                <w:rFonts w:ascii="Calibri" w:eastAsia="Calibri" w:hAnsi="Calibri" w:cs="Calibri"/>
                <w:sz w:val="24"/>
                <w:szCs w:val="24"/>
              </w:rPr>
              <w:t>Caroline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1FAE1" w14:textId="4564252B" w:rsidR="3FBA7137" w:rsidRDefault="3FBA7137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Back to Allexa for actions needed</w:t>
            </w:r>
          </w:p>
          <w:p w14:paraId="26D32261" w14:textId="0D00841A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3CF07F" w14:textId="1307F3BC" w:rsidR="4CC8676D" w:rsidRDefault="4CC8676D">
            <w:r w:rsidRPr="4CC8676D">
              <w:rPr>
                <w:rFonts w:ascii="Calibri" w:eastAsia="Calibri" w:hAnsi="Calibri" w:cs="Calibri"/>
                <w:sz w:val="24"/>
                <w:szCs w:val="24"/>
              </w:rPr>
              <w:t>Wrap-up &amp; Adjourn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81817" w14:textId="126AE34F" w:rsidR="4CC8676D" w:rsidRDefault="4CC8676D" w:rsidP="4CC867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2637D" w14:textId="28899A79" w:rsidR="4F9E9AC0" w:rsidRDefault="4F9E9AC0" w:rsidP="4CC8676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Allexa: Wanted to touch on to advoca</w:t>
            </w:r>
            <w:r w:rsidR="4608217A" w:rsidRPr="4CC8676D">
              <w:rPr>
                <w:rFonts w:ascii="Calibri" w:eastAsia="Calibri" w:hAnsi="Calibri" w:cs="Calibri"/>
                <w:sz w:val="24"/>
                <w:szCs w:val="24"/>
              </w:rPr>
              <w:t>cy efforts</w:t>
            </w:r>
          </w:p>
          <w:p w14:paraId="7E996CDE" w14:textId="7FE52B11" w:rsidR="4F9E9AC0" w:rsidRDefault="4F9E9AC0" w:rsidP="4CC8676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Really concerned deaths and cases in Coyote Ridge Correctional </w:t>
            </w:r>
            <w:r w:rsidR="473B5F1A" w:rsidRPr="4CC8676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 w:rsidR="0696BD08" w:rsidRPr="4CC8676D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ty</w:t>
            </w:r>
          </w:p>
          <w:p w14:paraId="2BF9435C" w14:textId="19C1F228" w:rsidR="4F9E9AC0" w:rsidRDefault="4F9E9AC0" w:rsidP="4CC8676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Trying to get leg</w:t>
            </w:r>
            <w:r w:rsidR="6157E0D8" w:rsidRPr="4CC8676D">
              <w:rPr>
                <w:rFonts w:ascii="Calibri" w:eastAsia="Calibri" w:hAnsi="Calibri" w:cs="Calibri"/>
                <w:sz w:val="24"/>
                <w:szCs w:val="24"/>
              </w:rPr>
              <w:t>islation passed to</w:t>
            </w:r>
            <w:r w:rsidR="64929B38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 w:rsidR="1198922C" w:rsidRPr="4CC8676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ase </w:t>
            </w:r>
            <w:r w:rsidR="3C3F4BA4" w:rsidRPr="4CC8676D">
              <w:rPr>
                <w:rFonts w:ascii="Calibri" w:eastAsia="Calibri" w:hAnsi="Calibri" w:cs="Calibri"/>
                <w:sz w:val="24"/>
                <w:szCs w:val="24"/>
              </w:rPr>
              <w:t>geriatric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prisoners</w:t>
            </w:r>
            <w:r w:rsidR="3F0D7103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438450AD" w14:textId="40515730" w:rsidR="3F0D7103" w:rsidRDefault="3F0D7103" w:rsidP="4CC8676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Once COVID hit, Disability Rights WA made recommendations about which populations that should be released</w:t>
            </w:r>
          </w:p>
          <w:p w14:paraId="101115CC" w14:textId="25239978" w:rsidR="4F9E9AC0" w:rsidRDefault="4F9E9AC0" w:rsidP="4CC8676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Some were released, but not from pop</w:t>
            </w:r>
            <w:r w:rsidR="7B0D532E" w:rsidRPr="4CC8676D">
              <w:rPr>
                <w:rFonts w:ascii="Calibri" w:eastAsia="Calibri" w:hAnsi="Calibri" w:cs="Calibri"/>
                <w:sz w:val="24"/>
                <w:szCs w:val="24"/>
              </w:rPr>
              <w:t>ulations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that we have rec</w:t>
            </w:r>
            <w:r w:rsidR="6BBCB270" w:rsidRPr="4CC8676D">
              <w:rPr>
                <w:rFonts w:ascii="Calibri" w:eastAsia="Calibri" w:hAnsi="Calibri" w:cs="Calibri"/>
                <w:sz w:val="24"/>
                <w:szCs w:val="24"/>
              </w:rPr>
              <w:t>ommended</w:t>
            </w:r>
          </w:p>
          <w:p w14:paraId="7E523D76" w14:textId="55E1B509" w:rsidR="4F9E9AC0" w:rsidRDefault="4F9E9AC0" w:rsidP="4CC8676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CC8676D">
              <w:rPr>
                <w:rFonts w:ascii="Calibri" w:eastAsia="Calibri" w:hAnsi="Calibri" w:cs="Calibri"/>
                <w:sz w:val="24"/>
                <w:szCs w:val="24"/>
              </w:rPr>
              <w:t>We don’t expect them to be rel</w:t>
            </w:r>
            <w:r w:rsidR="62CF5EC6" w:rsidRPr="4CC8676D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sed</w:t>
            </w:r>
            <w:r w:rsidR="11664CA2"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at this point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>, but want people to let the governor know that people are watch</w:t>
            </w:r>
            <w:r w:rsidR="6047EB75" w:rsidRPr="4CC8676D">
              <w:rPr>
                <w:rFonts w:ascii="Calibri" w:eastAsia="Calibri" w:hAnsi="Calibri" w:cs="Calibri"/>
                <w:sz w:val="24"/>
                <w:szCs w:val="24"/>
              </w:rPr>
              <w:t>ing</w:t>
            </w:r>
            <w:r w:rsidRPr="4CC8676D">
              <w:rPr>
                <w:rFonts w:ascii="Calibri" w:eastAsia="Calibri" w:hAnsi="Calibri" w:cs="Calibri"/>
                <w:sz w:val="24"/>
                <w:szCs w:val="24"/>
              </w:rPr>
              <w:t xml:space="preserve"> and that action needs to be taken.</w:t>
            </w:r>
          </w:p>
        </w:tc>
      </w:tr>
    </w:tbl>
    <w:p w14:paraId="03424959" w14:textId="24590155" w:rsidR="4CC8676D" w:rsidRDefault="4CC8676D" w:rsidP="4CC8676D"/>
    <w:sectPr w:rsidR="4CC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DFC"/>
    <w:multiLevelType w:val="hybridMultilevel"/>
    <w:tmpl w:val="112C2AE4"/>
    <w:lvl w:ilvl="0" w:tplc="DA988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6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82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A8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64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AA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89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81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EF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E68"/>
    <w:multiLevelType w:val="hybridMultilevel"/>
    <w:tmpl w:val="342289DC"/>
    <w:lvl w:ilvl="0" w:tplc="3F20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25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9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3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4A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B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A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66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5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2F6"/>
    <w:multiLevelType w:val="hybridMultilevel"/>
    <w:tmpl w:val="8E00FDB0"/>
    <w:lvl w:ilvl="0" w:tplc="CBB4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85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D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06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A6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4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964"/>
    <w:multiLevelType w:val="hybridMultilevel"/>
    <w:tmpl w:val="91FC1556"/>
    <w:lvl w:ilvl="0" w:tplc="E8AA3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09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E6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A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0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F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07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22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A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368A"/>
    <w:multiLevelType w:val="hybridMultilevel"/>
    <w:tmpl w:val="358812A0"/>
    <w:lvl w:ilvl="0" w:tplc="D9DA1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C1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04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ED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8C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4F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E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1BC2"/>
    <w:multiLevelType w:val="hybridMultilevel"/>
    <w:tmpl w:val="4B6CBBB6"/>
    <w:lvl w:ilvl="0" w:tplc="B1AA6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86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42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4C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A5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E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65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A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0B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3F29"/>
    <w:multiLevelType w:val="hybridMultilevel"/>
    <w:tmpl w:val="AED0DD12"/>
    <w:lvl w:ilvl="0" w:tplc="82E89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2E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8A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0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83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A6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C7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C7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3586"/>
    <w:multiLevelType w:val="hybridMultilevel"/>
    <w:tmpl w:val="42841CAA"/>
    <w:lvl w:ilvl="0" w:tplc="2888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C7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7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65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E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86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AD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83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C3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96B0B"/>
    <w:multiLevelType w:val="hybridMultilevel"/>
    <w:tmpl w:val="9B84802A"/>
    <w:lvl w:ilvl="0" w:tplc="73C6F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6E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64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B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E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42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F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04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01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55599"/>
    <w:multiLevelType w:val="hybridMultilevel"/>
    <w:tmpl w:val="12325B90"/>
    <w:lvl w:ilvl="0" w:tplc="17AC5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8E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43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A2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0D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C8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9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45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27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25BD6"/>
    <w:multiLevelType w:val="hybridMultilevel"/>
    <w:tmpl w:val="B430196E"/>
    <w:lvl w:ilvl="0" w:tplc="0F2C6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22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C7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86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5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C7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6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60FB"/>
    <w:multiLevelType w:val="hybridMultilevel"/>
    <w:tmpl w:val="A698996E"/>
    <w:lvl w:ilvl="0" w:tplc="7B585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81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2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2E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AD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E4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61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62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4DDE"/>
    <w:multiLevelType w:val="hybridMultilevel"/>
    <w:tmpl w:val="03D8BD26"/>
    <w:lvl w:ilvl="0" w:tplc="F3C67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23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69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F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8B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A3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E8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8E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C7B2C"/>
    <w:multiLevelType w:val="hybridMultilevel"/>
    <w:tmpl w:val="52608FC8"/>
    <w:lvl w:ilvl="0" w:tplc="4FD4D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0E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61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68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C5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0B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C1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25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CF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90680"/>
    <w:multiLevelType w:val="hybridMultilevel"/>
    <w:tmpl w:val="0D20DB22"/>
    <w:lvl w:ilvl="0" w:tplc="479C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4A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AD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1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45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EA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0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AE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4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65F26C"/>
    <w:rsid w:val="000C6AB6"/>
    <w:rsid w:val="0016A2B6"/>
    <w:rsid w:val="00805B3B"/>
    <w:rsid w:val="00820D65"/>
    <w:rsid w:val="009F3689"/>
    <w:rsid w:val="00C7E156"/>
    <w:rsid w:val="0114A2C8"/>
    <w:rsid w:val="015E0702"/>
    <w:rsid w:val="017004C5"/>
    <w:rsid w:val="0185D75B"/>
    <w:rsid w:val="01FDF5F6"/>
    <w:rsid w:val="039504AD"/>
    <w:rsid w:val="0396686D"/>
    <w:rsid w:val="03969151"/>
    <w:rsid w:val="03E69363"/>
    <w:rsid w:val="0406E9E0"/>
    <w:rsid w:val="04986A32"/>
    <w:rsid w:val="04B2DBF2"/>
    <w:rsid w:val="04CB0690"/>
    <w:rsid w:val="059010E6"/>
    <w:rsid w:val="065C20D4"/>
    <w:rsid w:val="0696BD08"/>
    <w:rsid w:val="078B1044"/>
    <w:rsid w:val="09FB8275"/>
    <w:rsid w:val="0A538F4D"/>
    <w:rsid w:val="0A6856DB"/>
    <w:rsid w:val="0BA1C7DA"/>
    <w:rsid w:val="0C1C7629"/>
    <w:rsid w:val="0C4F2946"/>
    <w:rsid w:val="0DEE8DF5"/>
    <w:rsid w:val="0E092AA2"/>
    <w:rsid w:val="0E40D1D1"/>
    <w:rsid w:val="0ECF1636"/>
    <w:rsid w:val="1003A455"/>
    <w:rsid w:val="10FF019B"/>
    <w:rsid w:val="113EE3E9"/>
    <w:rsid w:val="11664CA2"/>
    <w:rsid w:val="1198922C"/>
    <w:rsid w:val="121BA148"/>
    <w:rsid w:val="122F071D"/>
    <w:rsid w:val="12FDD967"/>
    <w:rsid w:val="1308D592"/>
    <w:rsid w:val="13C77720"/>
    <w:rsid w:val="1465F26C"/>
    <w:rsid w:val="1471AFAB"/>
    <w:rsid w:val="149D5325"/>
    <w:rsid w:val="14AD1FFD"/>
    <w:rsid w:val="14D424B9"/>
    <w:rsid w:val="152021FC"/>
    <w:rsid w:val="1691A0DB"/>
    <w:rsid w:val="1728A187"/>
    <w:rsid w:val="173F8F6A"/>
    <w:rsid w:val="177A0382"/>
    <w:rsid w:val="17F3F34C"/>
    <w:rsid w:val="180B29A3"/>
    <w:rsid w:val="181058EA"/>
    <w:rsid w:val="18AF7F29"/>
    <w:rsid w:val="18C94BF4"/>
    <w:rsid w:val="199527B5"/>
    <w:rsid w:val="1A6C96BD"/>
    <w:rsid w:val="1B672781"/>
    <w:rsid w:val="1BBE70CC"/>
    <w:rsid w:val="1C68171B"/>
    <w:rsid w:val="1D395E3B"/>
    <w:rsid w:val="1D76E932"/>
    <w:rsid w:val="1E127AC6"/>
    <w:rsid w:val="1E1F3CBA"/>
    <w:rsid w:val="1E4058EA"/>
    <w:rsid w:val="1E563EA8"/>
    <w:rsid w:val="1EFB3308"/>
    <w:rsid w:val="1F1A1544"/>
    <w:rsid w:val="1F421415"/>
    <w:rsid w:val="1F50C9E7"/>
    <w:rsid w:val="1F749DB4"/>
    <w:rsid w:val="1FACFEA1"/>
    <w:rsid w:val="203D3B1D"/>
    <w:rsid w:val="2092310B"/>
    <w:rsid w:val="21C059B6"/>
    <w:rsid w:val="21E51AE4"/>
    <w:rsid w:val="21F0DA9D"/>
    <w:rsid w:val="21FD2C01"/>
    <w:rsid w:val="23006C1C"/>
    <w:rsid w:val="24383CC8"/>
    <w:rsid w:val="2476D783"/>
    <w:rsid w:val="24887207"/>
    <w:rsid w:val="24C39D37"/>
    <w:rsid w:val="26073496"/>
    <w:rsid w:val="266728EC"/>
    <w:rsid w:val="271C0961"/>
    <w:rsid w:val="2742115F"/>
    <w:rsid w:val="274C1290"/>
    <w:rsid w:val="29BD6A8B"/>
    <w:rsid w:val="29CAC709"/>
    <w:rsid w:val="29DE6076"/>
    <w:rsid w:val="2A315AD5"/>
    <w:rsid w:val="2ADAD6AB"/>
    <w:rsid w:val="2B4ED19A"/>
    <w:rsid w:val="2BAB6A20"/>
    <w:rsid w:val="2BCD9C78"/>
    <w:rsid w:val="2BDA3E24"/>
    <w:rsid w:val="2BEF5698"/>
    <w:rsid w:val="2BF5D1B2"/>
    <w:rsid w:val="2C798E80"/>
    <w:rsid w:val="2C8571A6"/>
    <w:rsid w:val="2D481A7F"/>
    <w:rsid w:val="2D8A2C87"/>
    <w:rsid w:val="2E309179"/>
    <w:rsid w:val="2E68DCD5"/>
    <w:rsid w:val="2F38A5CB"/>
    <w:rsid w:val="2F5F9CE5"/>
    <w:rsid w:val="303AD9C1"/>
    <w:rsid w:val="304FE32D"/>
    <w:rsid w:val="314C2249"/>
    <w:rsid w:val="31A8A046"/>
    <w:rsid w:val="31D93C75"/>
    <w:rsid w:val="32C9C29B"/>
    <w:rsid w:val="32D4CD5E"/>
    <w:rsid w:val="33C1D406"/>
    <w:rsid w:val="34A33C82"/>
    <w:rsid w:val="34D93F40"/>
    <w:rsid w:val="3543FCBD"/>
    <w:rsid w:val="359C5425"/>
    <w:rsid w:val="35E92DC2"/>
    <w:rsid w:val="368B4B8B"/>
    <w:rsid w:val="368E2CD0"/>
    <w:rsid w:val="36A04AB2"/>
    <w:rsid w:val="36E861B5"/>
    <w:rsid w:val="37156A6A"/>
    <w:rsid w:val="37238AC8"/>
    <w:rsid w:val="37336FF8"/>
    <w:rsid w:val="37C23F54"/>
    <w:rsid w:val="37FE8444"/>
    <w:rsid w:val="3853AA4C"/>
    <w:rsid w:val="38B3F245"/>
    <w:rsid w:val="38CB8A5A"/>
    <w:rsid w:val="393AD777"/>
    <w:rsid w:val="39661740"/>
    <w:rsid w:val="39854561"/>
    <w:rsid w:val="3990E6A4"/>
    <w:rsid w:val="39A00AD5"/>
    <w:rsid w:val="39E209C4"/>
    <w:rsid w:val="3A5F46B8"/>
    <w:rsid w:val="3A6651A5"/>
    <w:rsid w:val="3A7D4265"/>
    <w:rsid w:val="3B2E1124"/>
    <w:rsid w:val="3BA111BD"/>
    <w:rsid w:val="3BB3055C"/>
    <w:rsid w:val="3BC27485"/>
    <w:rsid w:val="3BD291E8"/>
    <w:rsid w:val="3C003D00"/>
    <w:rsid w:val="3C004179"/>
    <w:rsid w:val="3C1DC26F"/>
    <w:rsid w:val="3C3F4BA4"/>
    <w:rsid w:val="3C790567"/>
    <w:rsid w:val="3CFD7CB9"/>
    <w:rsid w:val="3D212AA4"/>
    <w:rsid w:val="3D2D15B0"/>
    <w:rsid w:val="3DE35ABA"/>
    <w:rsid w:val="3DF6204F"/>
    <w:rsid w:val="3E8258B9"/>
    <w:rsid w:val="3E8CBE3A"/>
    <w:rsid w:val="3EDC2C03"/>
    <w:rsid w:val="3F06831D"/>
    <w:rsid w:val="3F0D7103"/>
    <w:rsid w:val="3F2C6B0F"/>
    <w:rsid w:val="3FB18ED1"/>
    <w:rsid w:val="3FBA7137"/>
    <w:rsid w:val="416740F0"/>
    <w:rsid w:val="41ED3814"/>
    <w:rsid w:val="426E9C8E"/>
    <w:rsid w:val="4296C3DA"/>
    <w:rsid w:val="42A104DC"/>
    <w:rsid w:val="42BB60A2"/>
    <w:rsid w:val="42E6FB81"/>
    <w:rsid w:val="43585F7B"/>
    <w:rsid w:val="446BF9A7"/>
    <w:rsid w:val="44CDCBE9"/>
    <w:rsid w:val="4608217A"/>
    <w:rsid w:val="463B0B4C"/>
    <w:rsid w:val="46D5E0B6"/>
    <w:rsid w:val="46E75053"/>
    <w:rsid w:val="470411D4"/>
    <w:rsid w:val="4724FFD2"/>
    <w:rsid w:val="47273C19"/>
    <w:rsid w:val="473A0607"/>
    <w:rsid w:val="473B5F1A"/>
    <w:rsid w:val="474E9E2E"/>
    <w:rsid w:val="47593CCD"/>
    <w:rsid w:val="47759184"/>
    <w:rsid w:val="47E146AB"/>
    <w:rsid w:val="47F84AEE"/>
    <w:rsid w:val="482356DC"/>
    <w:rsid w:val="482CE503"/>
    <w:rsid w:val="487B0B56"/>
    <w:rsid w:val="48ACA15E"/>
    <w:rsid w:val="496C936E"/>
    <w:rsid w:val="4A725B81"/>
    <w:rsid w:val="4A7CA21E"/>
    <w:rsid w:val="4AB477BC"/>
    <w:rsid w:val="4B105155"/>
    <w:rsid w:val="4B7A37C5"/>
    <w:rsid w:val="4BFD2434"/>
    <w:rsid w:val="4C7C333C"/>
    <w:rsid w:val="4CC8676D"/>
    <w:rsid w:val="4D0A820B"/>
    <w:rsid w:val="4D8AB989"/>
    <w:rsid w:val="4D93C9A8"/>
    <w:rsid w:val="4DD6991F"/>
    <w:rsid w:val="4E000E7F"/>
    <w:rsid w:val="4E005DC4"/>
    <w:rsid w:val="4EC59C51"/>
    <w:rsid w:val="4F106DFF"/>
    <w:rsid w:val="4F769DFC"/>
    <w:rsid w:val="4F9E9AC0"/>
    <w:rsid w:val="4FA883E7"/>
    <w:rsid w:val="5049DB47"/>
    <w:rsid w:val="50AC83DD"/>
    <w:rsid w:val="50B8A3F1"/>
    <w:rsid w:val="51AB81B1"/>
    <w:rsid w:val="51CD5D37"/>
    <w:rsid w:val="51D8A78B"/>
    <w:rsid w:val="51F55C3D"/>
    <w:rsid w:val="5216C654"/>
    <w:rsid w:val="52B0416A"/>
    <w:rsid w:val="5341FCB4"/>
    <w:rsid w:val="5381D47C"/>
    <w:rsid w:val="5384CE4D"/>
    <w:rsid w:val="53B199F9"/>
    <w:rsid w:val="5429BDB9"/>
    <w:rsid w:val="5488A187"/>
    <w:rsid w:val="54AFD732"/>
    <w:rsid w:val="54E36730"/>
    <w:rsid w:val="5526DF12"/>
    <w:rsid w:val="565C3F15"/>
    <w:rsid w:val="5724BBDB"/>
    <w:rsid w:val="575BA503"/>
    <w:rsid w:val="57E0D5E4"/>
    <w:rsid w:val="580B24AC"/>
    <w:rsid w:val="582E5592"/>
    <w:rsid w:val="585F66EA"/>
    <w:rsid w:val="586FA02C"/>
    <w:rsid w:val="59FFA0FD"/>
    <w:rsid w:val="5B26BCDD"/>
    <w:rsid w:val="5CAE23A5"/>
    <w:rsid w:val="5CF29137"/>
    <w:rsid w:val="5D0E1D6E"/>
    <w:rsid w:val="5D248C62"/>
    <w:rsid w:val="5D3B180C"/>
    <w:rsid w:val="5D9930C4"/>
    <w:rsid w:val="5DB771B6"/>
    <w:rsid w:val="5F96CDA3"/>
    <w:rsid w:val="5FB968A3"/>
    <w:rsid w:val="600A457A"/>
    <w:rsid w:val="6047EB75"/>
    <w:rsid w:val="609664A8"/>
    <w:rsid w:val="60C1543B"/>
    <w:rsid w:val="6157E0D8"/>
    <w:rsid w:val="6189481F"/>
    <w:rsid w:val="6198DDA7"/>
    <w:rsid w:val="61AFF495"/>
    <w:rsid w:val="61D53AAE"/>
    <w:rsid w:val="61F5D409"/>
    <w:rsid w:val="6251C5BD"/>
    <w:rsid w:val="62652F25"/>
    <w:rsid w:val="62CF5EC6"/>
    <w:rsid w:val="6302C3C5"/>
    <w:rsid w:val="632B7774"/>
    <w:rsid w:val="6361963B"/>
    <w:rsid w:val="63BD9A8E"/>
    <w:rsid w:val="64076B4E"/>
    <w:rsid w:val="64929B38"/>
    <w:rsid w:val="64C21606"/>
    <w:rsid w:val="64D1BB01"/>
    <w:rsid w:val="64EC1874"/>
    <w:rsid w:val="65142732"/>
    <w:rsid w:val="65774B5F"/>
    <w:rsid w:val="6704D00B"/>
    <w:rsid w:val="6767B374"/>
    <w:rsid w:val="677771F4"/>
    <w:rsid w:val="67B70EFD"/>
    <w:rsid w:val="67C94C3E"/>
    <w:rsid w:val="67DB79EB"/>
    <w:rsid w:val="692291B9"/>
    <w:rsid w:val="6A6F3CC1"/>
    <w:rsid w:val="6A85B046"/>
    <w:rsid w:val="6ACEFF7F"/>
    <w:rsid w:val="6AEA34C1"/>
    <w:rsid w:val="6AF32FD5"/>
    <w:rsid w:val="6AFCADE5"/>
    <w:rsid w:val="6B9FBD40"/>
    <w:rsid w:val="6BBCB270"/>
    <w:rsid w:val="6C189F9D"/>
    <w:rsid w:val="6C7CA2EC"/>
    <w:rsid w:val="6D372239"/>
    <w:rsid w:val="6E239E06"/>
    <w:rsid w:val="6EC9BE46"/>
    <w:rsid w:val="6F5236CC"/>
    <w:rsid w:val="6F944B16"/>
    <w:rsid w:val="6FD3EC57"/>
    <w:rsid w:val="7119FB48"/>
    <w:rsid w:val="713961F5"/>
    <w:rsid w:val="71D5614A"/>
    <w:rsid w:val="71F05864"/>
    <w:rsid w:val="72345994"/>
    <w:rsid w:val="72C6D89E"/>
    <w:rsid w:val="72F5F6A7"/>
    <w:rsid w:val="73DC670D"/>
    <w:rsid w:val="73F32133"/>
    <w:rsid w:val="743B396A"/>
    <w:rsid w:val="74AF2369"/>
    <w:rsid w:val="7501DE60"/>
    <w:rsid w:val="7509EEEE"/>
    <w:rsid w:val="7521CB7A"/>
    <w:rsid w:val="75C4B135"/>
    <w:rsid w:val="75F030F4"/>
    <w:rsid w:val="762B2100"/>
    <w:rsid w:val="762DF860"/>
    <w:rsid w:val="77194079"/>
    <w:rsid w:val="771C1B13"/>
    <w:rsid w:val="77C269C9"/>
    <w:rsid w:val="785ACE8D"/>
    <w:rsid w:val="793E40A8"/>
    <w:rsid w:val="7A1D8EF5"/>
    <w:rsid w:val="7A60D7B6"/>
    <w:rsid w:val="7AC1DFE5"/>
    <w:rsid w:val="7AFC34FB"/>
    <w:rsid w:val="7B0D532E"/>
    <w:rsid w:val="7B7BC91A"/>
    <w:rsid w:val="7BA659DC"/>
    <w:rsid w:val="7BC89FE1"/>
    <w:rsid w:val="7BE05E66"/>
    <w:rsid w:val="7BF3218B"/>
    <w:rsid w:val="7C707A3B"/>
    <w:rsid w:val="7CC1B2B8"/>
    <w:rsid w:val="7D4D8FC3"/>
    <w:rsid w:val="7D53CC01"/>
    <w:rsid w:val="7D5D54A2"/>
    <w:rsid w:val="7DFDC1BE"/>
    <w:rsid w:val="7E1C7424"/>
    <w:rsid w:val="7E940104"/>
    <w:rsid w:val="7E94655F"/>
    <w:rsid w:val="7F146AD8"/>
    <w:rsid w:val="7FF3F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F26C"/>
  <w15:chartTrackingRefBased/>
  <w15:docId w15:val="{631288BC-6A29-4FD4-94B2-F748985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2Z2u9mQ&#8233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otedinrights.org/accesstha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rootedinrights.org/how-to-make-your-virtual-meetings-and-events-accessible-to-the-disability-community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553FBA090D45B2F7CF0BAD1985A0" ma:contentTypeVersion="13" ma:contentTypeDescription="Create a new document." ma:contentTypeScope="" ma:versionID="cd84845299d40a1d5ca9c9242cc9a9ab">
  <xsd:schema xmlns:xsd="http://www.w3.org/2001/XMLSchema" xmlns:xs="http://www.w3.org/2001/XMLSchema" xmlns:p="http://schemas.microsoft.com/office/2006/metadata/properties" xmlns:ns2="dcc20c3d-9575-4d3e-b217-ab874220c0d9" xmlns:ns3="7665f82d-57fb-4351-8ce5-5285f1287899" targetNamespace="http://schemas.microsoft.com/office/2006/metadata/properties" ma:root="true" ma:fieldsID="1671c9ba791e1c391ddc4b927a078b70" ns2:_="" ns3:_="">
    <xsd:import namespace="dcc20c3d-9575-4d3e-b217-ab874220c0d9"/>
    <xsd:import namespace="7665f82d-57fb-4351-8ce5-5285f128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0c3d-9575-4d3e-b217-ab874220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f82d-57fb-4351-8ce5-5285f1287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A94CC-BCC2-41DD-9DD1-68D096BAD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EDA48-1E27-46DE-91D1-0156E456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4D35A-3863-49BB-80AD-CFF7B13F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0c3d-9575-4d3e-b217-ab874220c0d9"/>
    <ds:schemaRef ds:uri="7665f82d-57fb-4351-8ce5-5285f1287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2528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 (Action Fund)</dc:creator>
  <cp:keywords/>
  <dc:description/>
  <cp:lastModifiedBy>John Stovall</cp:lastModifiedBy>
  <cp:revision>2</cp:revision>
  <dcterms:created xsi:type="dcterms:W3CDTF">2020-06-25T15:43:00Z</dcterms:created>
  <dcterms:modified xsi:type="dcterms:W3CDTF">2020-06-25T15:43:00Z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0x0101009048553FBA090D45B2F7CF0BAD1985A0</vt:lpwstr>
  </property>
</Properties>
</file>