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0082C8"/>
          <w:left w:val="single" w:sz="4" w:space="0" w:color="0082C8"/>
          <w:bottom w:val="single" w:sz="4" w:space="0" w:color="0082C8"/>
          <w:right w:val="single" w:sz="4" w:space="0" w:color="0082C8"/>
          <w:insideH w:val="single" w:sz="4" w:space="0" w:color="0082C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69E7" w:rsidRPr="00827072" w14:paraId="7658B435" w14:textId="77777777" w:rsidTr="008313A1">
        <w:tc>
          <w:tcPr>
            <w:tcW w:w="2500" w:type="pct"/>
            <w:shd w:val="clear" w:color="auto" w:fill="285A83"/>
          </w:tcPr>
          <w:p w14:paraId="1EF56B51" w14:textId="7553CBA9" w:rsidR="005869E7" w:rsidRPr="00827072" w:rsidRDefault="00EE1C37">
            <w:pPr>
              <w:rPr>
                <w:b/>
                <w:bCs/>
                <w:szCs w:val="20"/>
              </w:rPr>
            </w:pPr>
            <w:r w:rsidRPr="00EE1C37">
              <w:rPr>
                <w:b/>
                <w:bCs/>
                <w:color w:val="FFFFFF" w:themeColor="background1"/>
                <w:szCs w:val="20"/>
              </w:rPr>
              <w:t>Homeless Coalition Inclement Weather Briefing</w:t>
            </w:r>
          </w:p>
        </w:tc>
        <w:tc>
          <w:tcPr>
            <w:tcW w:w="2500" w:type="pct"/>
            <w:shd w:val="clear" w:color="auto" w:fill="285A83"/>
          </w:tcPr>
          <w:p w14:paraId="4822B3CE" w14:textId="77777777" w:rsidR="005869E7" w:rsidRPr="00827072" w:rsidRDefault="005869E7">
            <w:pPr>
              <w:rPr>
                <w:szCs w:val="20"/>
              </w:rPr>
            </w:pPr>
          </w:p>
        </w:tc>
      </w:tr>
      <w:tr w:rsidR="005869E7" w:rsidRPr="00827072" w14:paraId="1AA612D4" w14:textId="77777777" w:rsidTr="008313A1">
        <w:tc>
          <w:tcPr>
            <w:tcW w:w="2500" w:type="pct"/>
          </w:tcPr>
          <w:p w14:paraId="4406554E" w14:textId="079D3CEC" w:rsidR="005869E7" w:rsidRPr="00827072" w:rsidRDefault="0074171A">
            <w:pPr>
              <w:rPr>
                <w:szCs w:val="20"/>
              </w:rPr>
            </w:pPr>
            <w:r>
              <w:rPr>
                <w:szCs w:val="20"/>
              </w:rPr>
              <w:t>Wednesday</w:t>
            </w:r>
            <w:r w:rsidR="005869E7" w:rsidRPr="00827072">
              <w:rPr>
                <w:szCs w:val="20"/>
              </w:rPr>
              <w:t xml:space="preserve">, </w:t>
            </w:r>
            <w:r w:rsidR="006960E6">
              <w:rPr>
                <w:szCs w:val="20"/>
              </w:rPr>
              <w:t>December</w:t>
            </w:r>
            <w:r w:rsidR="00B7315D">
              <w:rPr>
                <w:szCs w:val="20"/>
              </w:rPr>
              <w:t xml:space="preserve"> </w:t>
            </w:r>
            <w:r w:rsidR="006960E6"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  <w:r w:rsidR="008648AE" w:rsidRPr="00827072">
              <w:rPr>
                <w:szCs w:val="20"/>
              </w:rPr>
              <w:t>, 202</w:t>
            </w:r>
            <w:r w:rsidR="00B7315D">
              <w:rPr>
                <w:szCs w:val="20"/>
              </w:rPr>
              <w:t>1</w:t>
            </w:r>
          </w:p>
        </w:tc>
        <w:tc>
          <w:tcPr>
            <w:tcW w:w="2500" w:type="pct"/>
          </w:tcPr>
          <w:p w14:paraId="42037B82" w14:textId="75DC6E57" w:rsidR="005869E7" w:rsidRPr="00827072" w:rsidRDefault="00CA48CA" w:rsidP="0083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Virtual – Zoom Call</w:t>
            </w:r>
          </w:p>
        </w:tc>
      </w:tr>
    </w:tbl>
    <w:p w14:paraId="702D185E" w14:textId="77777777" w:rsidR="00D70D28" w:rsidRPr="00827072" w:rsidRDefault="00D70D28">
      <w:pPr>
        <w:rPr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E1C37" w:rsidRPr="00827072" w14:paraId="609FE995" w14:textId="77777777" w:rsidTr="00EE1C37">
        <w:tc>
          <w:tcPr>
            <w:tcW w:w="5000" w:type="pct"/>
          </w:tcPr>
          <w:p w14:paraId="64B2E122" w14:textId="37725AB0" w:rsidR="00EE1C37" w:rsidRDefault="00EE1C37">
            <w:pPr>
              <w:rPr>
                <w:b/>
                <w:bCs/>
                <w:szCs w:val="20"/>
              </w:rPr>
            </w:pPr>
            <w:r w:rsidRPr="00827072">
              <w:rPr>
                <w:b/>
                <w:bCs/>
                <w:szCs w:val="20"/>
              </w:rPr>
              <w:t>Staff Present:</w:t>
            </w:r>
          </w:p>
          <w:p w14:paraId="0559C9D0" w14:textId="351F3880" w:rsidR="00EE1C37" w:rsidRPr="00827072" w:rsidRDefault="00601AF6" w:rsidP="00DA7FD2">
            <w:pPr>
              <w:rPr>
                <w:szCs w:val="20"/>
              </w:rPr>
            </w:pPr>
            <w:r>
              <w:rPr>
                <w:szCs w:val="20"/>
              </w:rPr>
              <w:t>Delmar Algee</w:t>
            </w:r>
            <w:r w:rsidR="006960E6">
              <w:rPr>
                <w:szCs w:val="20"/>
              </w:rPr>
              <w:t>, Gerrit Nyland, Sarah Appling, Bryan Barmore</w:t>
            </w:r>
          </w:p>
        </w:tc>
      </w:tr>
    </w:tbl>
    <w:p w14:paraId="71D0DBBB" w14:textId="77777777" w:rsidR="005869E7" w:rsidRPr="00B9794A" w:rsidRDefault="005869E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082C8"/>
          <w:left w:val="single" w:sz="4" w:space="0" w:color="0082C8"/>
          <w:bottom w:val="single" w:sz="4" w:space="0" w:color="0082C8"/>
          <w:right w:val="single" w:sz="4" w:space="0" w:color="0082C8"/>
          <w:insideH w:val="single" w:sz="4" w:space="0" w:color="0082C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0076"/>
      </w:tblGrid>
      <w:tr w:rsidR="006960E6" w:rsidRPr="00827072" w14:paraId="68C2DBE9" w14:textId="77777777" w:rsidTr="006960E6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30312771" w14:textId="35F30A77" w:rsidR="006960E6" w:rsidRPr="006960E6" w:rsidRDefault="006960E6" w:rsidP="006960E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960E6">
              <w:rPr>
                <w:rFonts w:asciiTheme="minorHAnsi" w:hAnsiTheme="minorHAnsi" w:cstheme="minorHAnsi"/>
                <w:b/>
                <w:bCs/>
                <w:szCs w:val="20"/>
              </w:rPr>
              <w:t>Notes</w:t>
            </w:r>
          </w:p>
        </w:tc>
      </w:tr>
      <w:tr w:rsidR="00303963" w:rsidRPr="00827072" w14:paraId="0C8118D3" w14:textId="77777777" w:rsidTr="009A5590">
        <w:trPr>
          <w:trHeight w:val="12590"/>
        </w:trPr>
        <w:tc>
          <w:tcPr>
            <w:tcW w:w="331" w:type="pct"/>
            <w:tcBorders>
              <w:right w:val="single" w:sz="4" w:space="0" w:color="0082C8"/>
            </w:tcBorders>
            <w:vAlign w:val="center"/>
          </w:tcPr>
          <w:p w14:paraId="4F4FF374" w14:textId="77777777" w:rsidR="00303963" w:rsidRPr="00827072" w:rsidRDefault="00303963" w:rsidP="0015754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4669" w:type="pct"/>
            <w:tcBorders>
              <w:left w:val="single" w:sz="4" w:space="0" w:color="0082C8"/>
            </w:tcBorders>
          </w:tcPr>
          <w:p w14:paraId="2B77CD1D" w14:textId="54BD38ED" w:rsidR="008E2DE5" w:rsidRPr="00DF6539" w:rsidRDefault="0074171A" w:rsidP="00EA2BC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Current Status – Cold Weather Update</w:t>
            </w:r>
            <w:r w:rsidR="00DF6539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12B69DD7" w14:textId="67BDF8EF" w:rsidR="0074171A" w:rsidRDefault="00502F3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Gerrit Nyland – Record night in shelters, over 1300 people in shelters, over 300 more </w:t>
            </w:r>
            <w:r w:rsidR="00A414B8">
              <w:rPr>
                <w:rFonts w:asciiTheme="minorHAnsi" w:hAnsiTheme="minorHAnsi" w:cstheme="minorHAnsi"/>
                <w:szCs w:val="20"/>
              </w:rPr>
              <w:t>than</w:t>
            </w:r>
            <w:r>
              <w:rPr>
                <w:rFonts w:asciiTheme="minorHAnsi" w:hAnsiTheme="minorHAnsi" w:cstheme="minorHAnsi"/>
                <w:szCs w:val="20"/>
              </w:rPr>
              <w:t xml:space="preserve"> last week</w:t>
            </w:r>
          </w:p>
          <w:p w14:paraId="2036CC31" w14:textId="1E2DC0E3" w:rsidR="00502F38" w:rsidRDefault="00502F3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 Shelter Sites with CV19 outbreaks</w:t>
            </w:r>
          </w:p>
          <w:p w14:paraId="1B0847AC" w14:textId="73887353" w:rsidR="00502F38" w:rsidRPr="00DF6539" w:rsidRDefault="00502F38" w:rsidP="00DF653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Coalition Website is being constantly updated, go there for the latest information</w:t>
            </w:r>
          </w:p>
          <w:p w14:paraId="0211D032" w14:textId="02D1F9FB" w:rsidR="0074171A" w:rsidRDefault="0074171A" w:rsidP="00EA2BC3">
            <w:pPr>
              <w:rPr>
                <w:rFonts w:asciiTheme="minorHAnsi" w:hAnsiTheme="minorHAnsi" w:cstheme="minorHAnsi"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Emergency Shelters/Shelter Expansion</w:t>
            </w:r>
            <w:r w:rsidRPr="0074171A">
              <w:rPr>
                <w:rFonts w:asciiTheme="minorHAnsi" w:hAnsiTheme="minorHAnsi" w:cstheme="minorHAnsi"/>
                <w:szCs w:val="20"/>
              </w:rPr>
              <w:t>:</w:t>
            </w:r>
          </w:p>
          <w:p w14:paraId="4C6FC07D" w14:textId="0D33D323" w:rsidR="0074171A" w:rsidRDefault="00502F3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Luis Rivera Zayas TRM – At/over capacity at all sites / last night we were over capacity by 40 people </w:t>
            </w:r>
          </w:p>
          <w:p w14:paraId="43C9491B" w14:textId="4D563BC0" w:rsidR="00502F38" w:rsidRDefault="00502F3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Working with Gerrit on solutions for tonight</w:t>
            </w:r>
          </w:p>
          <w:p w14:paraId="68192FA2" w14:textId="1DEC87D8" w:rsidR="00502F38" w:rsidRPr="00C37CC2" w:rsidRDefault="00502F38" w:rsidP="00C37CC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Juliane CCS -Nativity House – Not at capacity, can send people our way, we do have covid</w:t>
            </w:r>
          </w:p>
          <w:p w14:paraId="006CB79B" w14:textId="76385EFD" w:rsidR="0074171A" w:rsidRPr="00DF6539" w:rsidRDefault="0074171A" w:rsidP="00EA2BC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Agencies w/ Hotel Vouchers:</w:t>
            </w:r>
          </w:p>
          <w:p w14:paraId="6BA1101C" w14:textId="6D1C57E8" w:rsidR="0074171A" w:rsidRDefault="00502F3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Laurel Macintyre-Howard – Question - about St Vincent De Paul, - was told they are no longer taking non-families, or adults without children for their hotel vouchers program </w:t>
            </w:r>
          </w:p>
          <w:p w14:paraId="21EF9E99" w14:textId="77777777" w:rsidR="00DF6539" w:rsidRDefault="00502F38" w:rsidP="00DF6539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Janne – Laurel please contact me I might have some information about a hotel voucher</w:t>
            </w:r>
          </w:p>
          <w:p w14:paraId="78F7931E" w14:textId="48E2053C" w:rsidR="00EA2BC3" w:rsidRPr="00DF6539" w:rsidRDefault="00EA2BC3" w:rsidP="00DF6539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 w:rsidRPr="00DF6539">
              <w:rPr>
                <w:rFonts w:asciiTheme="minorHAnsi" w:hAnsiTheme="minorHAnsi" w:cstheme="minorHAnsi"/>
                <w:szCs w:val="20"/>
              </w:rPr>
              <w:t>Sarah Appling is looking into it.</w:t>
            </w:r>
          </w:p>
          <w:p w14:paraId="65CC5394" w14:textId="1CF3FA49" w:rsidR="0074171A" w:rsidRPr="00DF6539" w:rsidRDefault="0074171A" w:rsidP="00EA2BC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Warming Centers:</w:t>
            </w:r>
          </w:p>
          <w:p w14:paraId="56D57C97" w14:textId="30B10EF4" w:rsidR="0074171A" w:rsidRDefault="00502F3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Gig Harbor Key Peninsula – Warming center is open, no one has come in except a family to play basketball</w:t>
            </w:r>
          </w:p>
          <w:p w14:paraId="06C8F48C" w14:textId="22CC3E39" w:rsidR="00502F38" w:rsidRDefault="00A414B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Good Story,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We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were able to place a women with hotel vouchers for the next 4 days. Was a good team work with GHPD and our group to get that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setup.</w:t>
            </w:r>
            <w:proofErr w:type="gramEnd"/>
          </w:p>
          <w:p w14:paraId="61B76B5F" w14:textId="2F081E44" w:rsidR="00A414B8" w:rsidRDefault="00A414B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Still having issues with close food banks – going to start delivering food to families starting tomorrow</w:t>
            </w:r>
          </w:p>
          <w:p w14:paraId="3E2BDF7E" w14:textId="338FF451" w:rsidR="00502F38" w:rsidRDefault="00A414B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Fife Warming Center – LASA – has adopted the Fife site – food coming though there today. Looking for the City of Fife to Start taking over. – The site is looking for kettle or hot water heater for soups </w:t>
            </w:r>
          </w:p>
          <w:p w14:paraId="0A54C88B" w14:textId="2A0947F3" w:rsidR="00A414B8" w:rsidRPr="00A414B8" w:rsidRDefault="00A414B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Gerrit – Emergency Management is delivering a microwave and hot meals starting tonight and moving forward</w:t>
            </w:r>
          </w:p>
          <w:p w14:paraId="0804E3D2" w14:textId="5EBBE09B" w:rsidR="00502F38" w:rsidRDefault="00A414B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Sprinker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Recreation Site</w:t>
            </w:r>
          </w:p>
          <w:p w14:paraId="68A473FF" w14:textId="51AE0759" w:rsidR="00A414B8" w:rsidRDefault="00A414B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 guests visited us, 6 stayed overnight, expect most of them to come back tonight</w:t>
            </w:r>
          </w:p>
          <w:p w14:paraId="0ECBC287" w14:textId="688D26F4" w:rsidR="00A414B8" w:rsidRDefault="00A414B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People have been stopping here and donating items</w:t>
            </w:r>
          </w:p>
          <w:p w14:paraId="2B346E7D" w14:textId="301A4F67" w:rsidR="00502F38" w:rsidRDefault="00A414B8" w:rsidP="00A414B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Emergency Management Is going bringing hot meals to the site +</w:t>
            </w:r>
          </w:p>
          <w:p w14:paraId="7C64F18A" w14:textId="77777777" w:rsidR="00A414B8" w:rsidRPr="00A414B8" w:rsidRDefault="00A414B8" w:rsidP="00A414B8">
            <w:pPr>
              <w:rPr>
                <w:rFonts w:asciiTheme="minorHAnsi" w:hAnsiTheme="minorHAnsi" w:cstheme="minorHAnsi"/>
                <w:szCs w:val="20"/>
              </w:rPr>
            </w:pPr>
          </w:p>
          <w:p w14:paraId="6AAF5449" w14:textId="27859FC1" w:rsidR="0074171A" w:rsidRPr="00DF6539" w:rsidRDefault="0074171A" w:rsidP="00EA2BC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Churches Serving as Temp Shelter:</w:t>
            </w:r>
          </w:p>
          <w:p w14:paraId="38598706" w14:textId="284094AC" w:rsidR="00A414B8" w:rsidRPr="00502F38" w:rsidRDefault="00A414B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Paula Anderson – Don’t need to worry about food, being supported by congregation - </w:t>
            </w:r>
          </w:p>
          <w:p w14:paraId="4C4E8834" w14:textId="3968B57A" w:rsidR="00A414B8" w:rsidRPr="00A414B8" w:rsidRDefault="00A414B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South Hill Baptist – has been at full capacity since day 2. Site is working well as a supply site</w:t>
            </w:r>
          </w:p>
          <w:p w14:paraId="7609EEFB" w14:textId="1AAC18D1" w:rsidR="00A414B8" w:rsidRPr="00325D1F" w:rsidRDefault="00A414B8" w:rsidP="00325D1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Kudos to Greater Lakes for their work at night and getting people to the sites</w:t>
            </w:r>
          </w:p>
          <w:p w14:paraId="63416775" w14:textId="23F0536D" w:rsidR="0074171A" w:rsidRPr="00DF6539" w:rsidRDefault="0074171A" w:rsidP="00EA2BC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Information Hubs:</w:t>
            </w:r>
          </w:p>
          <w:p w14:paraId="04573D59" w14:textId="0A6E43F8" w:rsidR="00A414B8" w:rsidRDefault="00A414B8" w:rsidP="00A414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New Hope – Paula Anderson – seeing </w:t>
            </w:r>
            <w:r w:rsidR="00DE7D36">
              <w:rPr>
                <w:rFonts w:asciiTheme="minorHAnsi" w:hAnsiTheme="minorHAnsi" w:cstheme="minorHAnsi"/>
                <w:szCs w:val="20"/>
              </w:rPr>
              <w:t>fewer</w:t>
            </w:r>
            <w:r>
              <w:rPr>
                <w:rFonts w:asciiTheme="minorHAnsi" w:hAnsiTheme="minorHAnsi" w:cstheme="minorHAnsi"/>
                <w:szCs w:val="20"/>
              </w:rPr>
              <w:t xml:space="preserve"> people as we transfer them to other locations after triage, we have deployed all the staff to the Church Shelters to support those sites</w:t>
            </w:r>
          </w:p>
          <w:p w14:paraId="6774D465" w14:textId="7DC86533" w:rsidR="00325D1F" w:rsidRPr="00DF6539" w:rsidRDefault="00325D1F" w:rsidP="00325D1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Pierce County Sheriff:</w:t>
            </w:r>
          </w:p>
          <w:p w14:paraId="5F42C7D2" w14:textId="27C8A01C" w:rsidR="00A414B8" w:rsidRDefault="00A414B8" w:rsidP="003B594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Sheriff Troyer – </w:t>
            </w:r>
            <w:r w:rsidR="002E613D">
              <w:rPr>
                <w:rFonts w:asciiTheme="minorHAnsi" w:hAnsiTheme="minorHAnsi" w:cstheme="minorHAnsi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Cs w:val="20"/>
              </w:rPr>
              <w:t xml:space="preserve"> Jails releasing people into the night – It’s a big issue with mental health issues and people in the jails, we are working on the problem, I have </w:t>
            </w:r>
            <w:r w:rsidR="003B5949">
              <w:rPr>
                <w:rFonts w:asciiTheme="minorHAnsi" w:hAnsiTheme="minorHAnsi" w:cstheme="minorHAnsi"/>
                <w:szCs w:val="20"/>
              </w:rPr>
              <w:t>Patti Jackson working on the issue. I have been in discussion with Maureen about the issue brainstorming idea</w:t>
            </w:r>
            <w:r w:rsidR="002E613D">
              <w:rPr>
                <w:rFonts w:asciiTheme="minorHAnsi" w:hAnsiTheme="minorHAnsi" w:cstheme="minorHAnsi"/>
                <w:szCs w:val="20"/>
              </w:rPr>
              <w:t>s</w:t>
            </w:r>
            <w:r w:rsidR="003B5949">
              <w:rPr>
                <w:rFonts w:asciiTheme="minorHAnsi" w:hAnsiTheme="minorHAnsi" w:cstheme="minorHAnsi"/>
                <w:szCs w:val="20"/>
              </w:rPr>
              <w:t xml:space="preserve"> for improvement. One of the biggest issues we are running into is we are unable to hold incarcerated people longer than their sentence. Even if </w:t>
            </w:r>
            <w:r w:rsidR="002E613D">
              <w:rPr>
                <w:rFonts w:asciiTheme="minorHAnsi" w:hAnsiTheme="minorHAnsi" w:cstheme="minorHAnsi"/>
                <w:szCs w:val="20"/>
              </w:rPr>
              <w:t>there are adverse weather conditions</w:t>
            </w:r>
            <w:r w:rsidR="003B5949">
              <w:rPr>
                <w:rFonts w:asciiTheme="minorHAnsi" w:hAnsiTheme="minorHAnsi" w:cstheme="minorHAnsi"/>
                <w:szCs w:val="20"/>
              </w:rPr>
              <w:t xml:space="preserve"> outside. We do have deputies outside working with the community, we have the mental health professionals teaming with deputies, we currently have 3 on staff and are looking to build that program up to 9. </w:t>
            </w:r>
          </w:p>
          <w:p w14:paraId="7F4B0E60" w14:textId="19E30DD2" w:rsidR="003B5949" w:rsidRDefault="003B5949" w:rsidP="003B5949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We are happy to team up with anyone helping in anyway we can during this weather, you have my contact information, please </w:t>
            </w:r>
          </w:p>
          <w:p w14:paraId="6C33DF4C" w14:textId="11E4BF93" w:rsidR="003B5949" w:rsidRDefault="003B5949" w:rsidP="003B594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Trisha – Sheriff Troyer – Shout out to your deputies last night for helping us getting a man off the streets and into the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Sprinker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Shelter, they came on site and really were a great help being compassionate and helping </w:t>
            </w:r>
            <w:r w:rsidR="00325D1F">
              <w:rPr>
                <w:rFonts w:asciiTheme="minorHAnsi" w:hAnsiTheme="minorHAnsi" w:cstheme="minorHAnsi"/>
                <w:szCs w:val="20"/>
              </w:rPr>
              <w:t>convince them</w:t>
            </w:r>
            <w:r>
              <w:rPr>
                <w:rFonts w:asciiTheme="minorHAnsi" w:hAnsiTheme="minorHAnsi" w:cstheme="minorHAnsi"/>
                <w:szCs w:val="20"/>
              </w:rPr>
              <w:t xml:space="preserve"> into the shelter</w:t>
            </w:r>
          </w:p>
          <w:p w14:paraId="40D7DC3A" w14:textId="64C25757" w:rsidR="003B5949" w:rsidRPr="003B5949" w:rsidRDefault="003B5949" w:rsidP="003B594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Maureen Howard – Want to thank Sheriff Troyer for reaching out to me so fast</w:t>
            </w:r>
          </w:p>
          <w:p w14:paraId="78610A03" w14:textId="6C81B1A5" w:rsidR="003B5949" w:rsidRDefault="003B5949" w:rsidP="003B594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Janne – Thank you </w:t>
            </w:r>
            <w:r w:rsidR="00E91806">
              <w:rPr>
                <w:rFonts w:asciiTheme="minorHAnsi" w:hAnsiTheme="minorHAnsi" w:cstheme="minorHAnsi"/>
                <w:szCs w:val="20"/>
              </w:rPr>
              <w:t>Sheriff</w:t>
            </w:r>
            <w:r>
              <w:rPr>
                <w:rFonts w:asciiTheme="minorHAnsi" w:hAnsiTheme="minorHAnsi" w:cstheme="minorHAnsi"/>
                <w:szCs w:val="20"/>
              </w:rPr>
              <w:t xml:space="preserve"> Troyer – I am concerned about people being released in this weather</w:t>
            </w:r>
          </w:p>
          <w:p w14:paraId="7AD1EB25" w14:textId="297C7AC1" w:rsidR="003B5949" w:rsidRDefault="00E91806" w:rsidP="003B5949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Sheriff Troyer - </w:t>
            </w:r>
            <w:r w:rsidR="003B5949">
              <w:rPr>
                <w:rFonts w:asciiTheme="minorHAnsi" w:hAnsiTheme="minorHAnsi" w:cstheme="minorHAnsi"/>
                <w:szCs w:val="20"/>
              </w:rPr>
              <w:t>We are working on the issue and we want to know if it happens. Please reach out</w:t>
            </w:r>
          </w:p>
          <w:p w14:paraId="27923573" w14:textId="77777777" w:rsidR="003B5949" w:rsidRDefault="003B5949" w:rsidP="003B594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Theresa Power-Drutis – New Connections – Is the 5am release time still happening?</w:t>
            </w:r>
          </w:p>
          <w:p w14:paraId="04829314" w14:textId="3ADEC959" w:rsidR="003B5949" w:rsidRDefault="00C37CC2" w:rsidP="003B5949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Sheriff Troyer – it takes time to release people – so the 5am time might not be the actual time they are let out the door, could be a few hours later.</w:t>
            </w:r>
          </w:p>
          <w:p w14:paraId="4904091F" w14:textId="4B02DA71" w:rsidR="00C37CC2" w:rsidRDefault="00C37CC2" w:rsidP="003B5949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Sheriff Troyer – I will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look into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the issue and</w:t>
            </w:r>
            <w:r w:rsidR="002E613D">
              <w:rPr>
                <w:rFonts w:asciiTheme="minorHAnsi" w:hAnsiTheme="minorHAnsi" w:cstheme="minorHAnsi"/>
                <w:szCs w:val="20"/>
              </w:rPr>
              <w:t xml:space="preserve"> work with staff to correct it</w:t>
            </w:r>
          </w:p>
          <w:p w14:paraId="4F6783F8" w14:textId="1FEF96B5" w:rsidR="003B5949" w:rsidRDefault="00C37CC2" w:rsidP="00C37CC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Laurel </w:t>
            </w:r>
            <w:r w:rsidR="00325D1F">
              <w:rPr>
                <w:rFonts w:asciiTheme="minorHAnsi" w:hAnsiTheme="minorHAnsi" w:cstheme="minorHAnsi"/>
                <w:szCs w:val="20"/>
              </w:rPr>
              <w:t>Macintyre</w:t>
            </w:r>
            <w:r>
              <w:rPr>
                <w:rFonts w:asciiTheme="minorHAnsi" w:hAnsiTheme="minorHAnsi" w:cstheme="minorHAnsi"/>
                <w:szCs w:val="20"/>
              </w:rPr>
              <w:t>-Howard – Sheriff Troyer – Thank you for working with people to get them into shelters and to work with them upon release</w:t>
            </w:r>
          </w:p>
          <w:p w14:paraId="0294004C" w14:textId="7D4249B3" w:rsidR="00C37CC2" w:rsidRDefault="00C37CC2" w:rsidP="00C37CC2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Sheriff Troyer – We are happy to help and had a great relationship with the women’s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correctional facility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and Toys for Tots </w:t>
            </w:r>
            <w:r w:rsidR="00325D1F">
              <w:rPr>
                <w:rFonts w:asciiTheme="minorHAnsi" w:hAnsiTheme="minorHAnsi" w:cstheme="minorHAnsi"/>
                <w:szCs w:val="20"/>
              </w:rPr>
              <w:t>a few years ago.</w:t>
            </w:r>
          </w:p>
          <w:p w14:paraId="1A6F7666" w14:textId="160B8B0A" w:rsidR="00C37CC2" w:rsidRPr="00DF6539" w:rsidRDefault="00C37CC2" w:rsidP="00C37CC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 xml:space="preserve">TPCHD Update </w:t>
            </w:r>
          </w:p>
          <w:p w14:paraId="53E1C3A4" w14:textId="79DD6A91" w:rsidR="00C37CC2" w:rsidRDefault="00C37CC2" w:rsidP="00C37CC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Jannie Schoeppe – TPCHD – Leadership made the decision to keep admitting people regardless of if they are in out breaks status or not.</w:t>
            </w:r>
          </w:p>
          <w:p w14:paraId="3E4E44F9" w14:textId="555A1843" w:rsidR="00C37CC2" w:rsidRDefault="00C37CC2" w:rsidP="00C37CC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you have questions, please email me – </w:t>
            </w:r>
            <w:hyperlink r:id="rId5" w:history="1">
              <w:r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jschoeppe@tpchd.org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DAA8418" w14:textId="6B9102A4" w:rsidR="00C37CC2" w:rsidRPr="00A07872" w:rsidRDefault="00C37CC2" w:rsidP="00A0787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Thank </w:t>
            </w:r>
            <w:r w:rsidR="00DF6539">
              <w:rPr>
                <w:rFonts w:asciiTheme="minorHAnsi" w:hAnsiTheme="minorHAnsi" w:cstheme="minorHAnsi"/>
                <w:szCs w:val="20"/>
              </w:rPr>
              <w:t>Gerrit</w:t>
            </w:r>
            <w:r>
              <w:rPr>
                <w:rFonts w:asciiTheme="minorHAnsi" w:hAnsiTheme="minorHAnsi" w:cstheme="minorHAnsi"/>
                <w:szCs w:val="20"/>
              </w:rPr>
              <w:t xml:space="preserve"> for being able to get masks out to shelters</w:t>
            </w:r>
          </w:p>
          <w:p w14:paraId="5F2AE5C5" w14:textId="08ADFBAA" w:rsidR="0074171A" w:rsidRPr="00DF6539" w:rsidRDefault="00C37CC2" w:rsidP="00C37CC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Outreach</w:t>
            </w:r>
          </w:p>
          <w:p w14:paraId="159C57E4" w14:textId="64FFCA72" w:rsidR="00C37CC2" w:rsidRDefault="00C37CC2" w:rsidP="00C37C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Trisha Grater Lakes – Was out last night – had Sheriff Deputies helping, was wonderful, had great success scooping people up and getting them to shelter.</w:t>
            </w:r>
          </w:p>
          <w:p w14:paraId="07851C93" w14:textId="44E16DF4" w:rsidR="00C37CC2" w:rsidRDefault="000F7B27" w:rsidP="00C37C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Jeffrey Boyce – Want to thank the ministry and help form congregation at all Saints – they made up a lot of soup and sandwiches that we were able to hand out – tomorrow I will be out with l</w:t>
            </w:r>
            <w:r w:rsidR="00DF6539">
              <w:rPr>
                <w:rFonts w:asciiTheme="minorHAnsi" w:hAnsiTheme="minorHAnsi" w:cstheme="minorHAnsi"/>
                <w:szCs w:val="20"/>
              </w:rPr>
              <w:t>asagna</w:t>
            </w:r>
          </w:p>
          <w:p w14:paraId="0A00DBB9" w14:textId="29F83852" w:rsidR="00C37CC2" w:rsidRDefault="000F7B27" w:rsidP="00C37C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Nora Heckler – there is an encampment that I think people should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look into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A01494E" w14:textId="6006FAB1" w:rsidR="000F7B27" w:rsidRDefault="000F7B27" w:rsidP="000F7B27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Ed Jacobs – Nora please give me a call and we can look at the sites</w:t>
            </w:r>
          </w:p>
          <w:p w14:paraId="06CC3CB5" w14:textId="564B5894" w:rsidR="000F7B27" w:rsidRDefault="000F7B27" w:rsidP="000F7B27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Laurel (hot team) we are working with that site as well.</w:t>
            </w:r>
          </w:p>
          <w:p w14:paraId="23920C0B" w14:textId="2C750B3C" w:rsidR="000F7B27" w:rsidRDefault="000F7B27" w:rsidP="000F7B2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Davina Schwab – TRM – Had 2 vans out today – will have search and rescue teams out tonight</w:t>
            </w:r>
          </w:p>
          <w:p w14:paraId="213CCAA6" w14:textId="77600939" w:rsidR="000F7B27" w:rsidRDefault="000F7B27" w:rsidP="000F7B27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People that do not want to come with us we are providing them with supplies that we can</w:t>
            </w:r>
          </w:p>
          <w:p w14:paraId="3A4EC7AB" w14:textId="305DD5CD" w:rsidR="000F7B27" w:rsidRDefault="000F7B27" w:rsidP="000F7B2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Mike Boisture – Fife Location 10 people last night – expecting more as the word gets out</w:t>
            </w:r>
          </w:p>
          <w:p w14:paraId="353E2F88" w14:textId="2F85E8F3" w:rsidR="000F7B27" w:rsidRDefault="000F7B27" w:rsidP="000F7B27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This afternoon we should have capacity for 10 more people at fife with a new tent.</w:t>
            </w:r>
          </w:p>
          <w:p w14:paraId="3F467EA1" w14:textId="4C930759" w:rsidR="000F7B27" w:rsidRDefault="000F7B27" w:rsidP="000F7B27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Just got Security for Fife and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Sprinker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for the next 48 hours</w:t>
            </w:r>
          </w:p>
          <w:p w14:paraId="6C6F2000" w14:textId="69EC03FD" w:rsidR="0074171A" w:rsidRPr="000F7B27" w:rsidRDefault="000F7B27" w:rsidP="000F7B27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you have a need Please email us.</w:t>
            </w:r>
          </w:p>
          <w:p w14:paraId="76D590FE" w14:textId="3C6B8022" w:rsidR="0074171A" w:rsidRPr="00DF6539" w:rsidRDefault="0074171A" w:rsidP="000F7B27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Distribution Centers</w:t>
            </w:r>
          </w:p>
          <w:p w14:paraId="79650356" w14:textId="72ED6A58" w:rsidR="00502F38" w:rsidRDefault="000F7B27" w:rsidP="00EA2BC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Gerrit – Keeping them filled as quickly as we can, socks, an</w:t>
            </w:r>
            <w:r w:rsidR="00571869">
              <w:rPr>
                <w:rFonts w:asciiTheme="minorHAnsi" w:hAnsiTheme="minorHAnsi" w:cstheme="minorHAnsi"/>
                <w:szCs w:val="20"/>
              </w:rPr>
              <w:t>d</w:t>
            </w:r>
            <w:r>
              <w:rPr>
                <w:rFonts w:asciiTheme="minorHAnsi" w:hAnsiTheme="minorHAnsi" w:cstheme="minorHAnsi"/>
                <w:szCs w:val="20"/>
              </w:rPr>
              <w:t xml:space="preserve"> blankets – let us know if there are things need</w:t>
            </w:r>
            <w:r w:rsidR="009D7EFE">
              <w:rPr>
                <w:rFonts w:asciiTheme="minorHAnsi" w:hAnsiTheme="minorHAnsi" w:cstheme="minorHAnsi"/>
                <w:szCs w:val="20"/>
              </w:rPr>
              <w:t>ed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7967A689" w14:textId="77777777" w:rsidR="002E613D" w:rsidRDefault="002E613D" w:rsidP="002E613D">
            <w:pPr>
              <w:rPr>
                <w:rFonts w:asciiTheme="minorHAnsi" w:hAnsiTheme="minorHAnsi" w:cstheme="minorHAnsi"/>
                <w:szCs w:val="20"/>
              </w:rPr>
            </w:pPr>
          </w:p>
          <w:p w14:paraId="0AE93BD2" w14:textId="1184097F" w:rsidR="002E613D" w:rsidRPr="00DF6539" w:rsidRDefault="002E613D" w:rsidP="002E613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539">
              <w:rPr>
                <w:rFonts w:asciiTheme="minorHAnsi" w:hAnsiTheme="minorHAnsi" w:cstheme="minorHAnsi"/>
                <w:b/>
                <w:bCs/>
                <w:szCs w:val="20"/>
              </w:rPr>
              <w:t>Contact Information</w:t>
            </w:r>
            <w:r w:rsidR="00571869" w:rsidRPr="00DF6539">
              <w:rPr>
                <w:rFonts w:asciiTheme="minorHAnsi" w:hAnsiTheme="minorHAnsi" w:cstheme="minorHAnsi"/>
                <w:b/>
                <w:bCs/>
                <w:szCs w:val="20"/>
              </w:rPr>
              <w:t>/Links:</w:t>
            </w:r>
          </w:p>
          <w:p w14:paraId="4783ADAE" w14:textId="004515CC" w:rsidR="002E613D" w:rsidRPr="002E613D" w:rsidRDefault="002E613D" w:rsidP="002E613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Pierce County:</w:t>
            </w:r>
          </w:p>
          <w:p w14:paraId="6DB6BC59" w14:textId="57E15F60" w:rsidR="002E613D" w:rsidRDefault="002E613D" w:rsidP="002E613D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 w:rsidRPr="002E613D">
              <w:rPr>
                <w:rFonts w:asciiTheme="minorHAnsi" w:hAnsiTheme="minorHAnsi" w:cstheme="minorHAnsi"/>
                <w:szCs w:val="20"/>
              </w:rPr>
              <w:t>Delmar Algee</w:t>
            </w:r>
            <w:r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2E613D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delmar.algee@piercecountywa.gov</w:t>
              </w:r>
            </w:hyperlink>
          </w:p>
          <w:p w14:paraId="0ABDBB2F" w14:textId="7561D26D" w:rsidR="002E613D" w:rsidRDefault="002E613D" w:rsidP="002E613D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 w:rsidRPr="002E613D">
              <w:rPr>
                <w:rFonts w:asciiTheme="minorHAnsi" w:hAnsiTheme="minorHAnsi" w:cstheme="minorHAnsi"/>
                <w:szCs w:val="20"/>
              </w:rPr>
              <w:t>Gerrit Nyland</w:t>
            </w:r>
            <w:r>
              <w:rPr>
                <w:rFonts w:asciiTheme="minorHAnsi" w:hAnsiTheme="minorHAnsi" w:cstheme="minorHAnsi"/>
                <w:szCs w:val="20"/>
              </w:rPr>
              <w:t xml:space="preserve"> –</w:t>
            </w:r>
            <w:r w:rsidRPr="002E613D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7" w:history="1">
              <w:r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gerrit.nyland@piercecountywa.gov</w:t>
              </w:r>
            </w:hyperlink>
          </w:p>
          <w:p w14:paraId="44D29CF4" w14:textId="7AB1BAD9" w:rsidR="002E613D" w:rsidRDefault="002E613D" w:rsidP="002E613D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Sheriff </w:t>
            </w:r>
            <w:r w:rsidRPr="002E613D">
              <w:rPr>
                <w:rFonts w:asciiTheme="minorHAnsi" w:hAnsiTheme="minorHAnsi" w:cstheme="minorHAnsi"/>
                <w:szCs w:val="20"/>
              </w:rPr>
              <w:t>Ed Troyer</w:t>
            </w:r>
            <w:r>
              <w:rPr>
                <w:rFonts w:asciiTheme="minorHAnsi" w:hAnsiTheme="minorHAnsi" w:cstheme="minorHAnsi"/>
                <w:szCs w:val="20"/>
              </w:rPr>
              <w:t xml:space="preserve"> -</w:t>
            </w:r>
            <w:r w:rsidRPr="002E613D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8" w:history="1">
              <w:r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ed.troyer@piercecountywa.gov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90C3EE7" w14:textId="03AF6026" w:rsidR="002E613D" w:rsidRDefault="002E613D" w:rsidP="00E9180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Tacoma Pierce County Health Department</w:t>
            </w:r>
          </w:p>
          <w:p w14:paraId="50BA2226" w14:textId="1C5D04D5" w:rsidR="002E613D" w:rsidRDefault="002E613D" w:rsidP="0057186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Jennie Schoe</w:t>
            </w:r>
            <w:r w:rsidR="00571869">
              <w:rPr>
                <w:rFonts w:asciiTheme="minorHAnsi" w:hAnsiTheme="minorHAnsi" w:cstheme="minorHAnsi"/>
                <w:szCs w:val="20"/>
              </w:rPr>
              <w:t>p</w:t>
            </w:r>
            <w:r>
              <w:rPr>
                <w:rFonts w:asciiTheme="minorHAnsi" w:hAnsiTheme="minorHAnsi" w:cstheme="minorHAnsi"/>
                <w:szCs w:val="20"/>
              </w:rPr>
              <w:t xml:space="preserve">pe – </w:t>
            </w:r>
            <w:hyperlink r:id="rId9" w:history="1">
              <w:r w:rsidR="00571869"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jschoeppe@tpchd.org</w:t>
              </w:r>
            </w:hyperlink>
            <w:r w:rsidR="0057186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37A7E33" w14:textId="331538A4" w:rsidR="00571869" w:rsidRDefault="00571869" w:rsidP="0057186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Tacoma Pierce County Health Department – Vaccine </w:t>
            </w:r>
            <w:r w:rsidR="00E91806">
              <w:rPr>
                <w:rFonts w:asciiTheme="minorHAnsi" w:hAnsiTheme="minorHAnsi" w:cstheme="minorHAnsi"/>
                <w:szCs w:val="20"/>
              </w:rPr>
              <w:t>Clinics</w:t>
            </w:r>
            <w:r>
              <w:rPr>
                <w:rFonts w:asciiTheme="minorHAnsi" w:hAnsiTheme="minorHAnsi" w:cstheme="minorHAnsi"/>
                <w:szCs w:val="20"/>
              </w:rPr>
              <w:t xml:space="preserve"> for people experiencing</w:t>
            </w:r>
            <w:r w:rsidR="00E91806">
              <w:rPr>
                <w:rFonts w:asciiTheme="minorHAnsi" w:hAnsiTheme="minorHAnsi" w:cstheme="minorHAnsi"/>
                <w:szCs w:val="20"/>
              </w:rPr>
              <w:t xml:space="preserve"> housing uncertainty </w:t>
            </w:r>
          </w:p>
          <w:p w14:paraId="1BF19AC1" w14:textId="3B7AF1C3" w:rsidR="00571869" w:rsidRPr="00571869" w:rsidRDefault="00571869" w:rsidP="00E91806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 w:rsidRPr="00571869">
              <w:rPr>
                <w:rFonts w:asciiTheme="minorHAnsi" w:hAnsiTheme="minorHAnsi" w:cstheme="minorHAnsi"/>
                <w:szCs w:val="20"/>
              </w:rPr>
              <w:t xml:space="preserve">Anne </w:t>
            </w:r>
            <w:proofErr w:type="spellStart"/>
            <w:r w:rsidRPr="00571869">
              <w:rPr>
                <w:rFonts w:asciiTheme="minorHAnsi" w:hAnsiTheme="minorHAnsi" w:cstheme="minorHAnsi"/>
                <w:szCs w:val="20"/>
              </w:rPr>
              <w:t>Kluis</w:t>
            </w:r>
            <w:proofErr w:type="spellEnd"/>
            <w:r w:rsidRPr="00571869">
              <w:rPr>
                <w:rFonts w:asciiTheme="minorHAnsi" w:hAnsiTheme="minorHAnsi" w:cstheme="minorHAnsi"/>
                <w:szCs w:val="20"/>
              </w:rPr>
              <w:t xml:space="preserve"> (TPCHD events): </w:t>
            </w:r>
            <w:hyperlink r:id="rId10" w:history="1">
              <w:r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akluis@tpchd.org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71869">
              <w:rPr>
                <w:rFonts w:asciiTheme="minorHAnsi" w:hAnsiTheme="minorHAnsi" w:cstheme="minorHAnsi"/>
                <w:szCs w:val="20"/>
              </w:rPr>
              <w:t>.</w:t>
            </w:r>
          </w:p>
          <w:p w14:paraId="0F1B983A" w14:textId="439C7726" w:rsidR="00571869" w:rsidRDefault="00571869" w:rsidP="00E91806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 w:rsidRPr="00571869">
              <w:rPr>
                <w:rFonts w:asciiTheme="minorHAnsi" w:hAnsiTheme="minorHAnsi" w:cstheme="minorHAnsi"/>
                <w:szCs w:val="20"/>
              </w:rPr>
              <w:t xml:space="preserve">Misty Brown (Ambulnz events): </w:t>
            </w:r>
            <w:hyperlink r:id="rId11" w:history="1">
              <w:r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mbrown@tpchd.org</w:t>
              </w:r>
            </w:hyperlink>
            <w:r w:rsidRPr="00571869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3D9EA99" w14:textId="593CA48A" w:rsidR="00571869" w:rsidRDefault="00DF6539" w:rsidP="0057186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Tacoma Pierce County Health Department - </w:t>
            </w:r>
            <w:r w:rsidR="00E91806">
              <w:rPr>
                <w:rFonts w:asciiTheme="minorHAnsi" w:hAnsiTheme="minorHAnsi" w:cstheme="minorHAnsi"/>
                <w:szCs w:val="20"/>
              </w:rPr>
              <w:t>COVID Testing Questions</w:t>
            </w:r>
          </w:p>
          <w:p w14:paraId="38FF5CA3" w14:textId="77777777" w:rsidR="00E91806" w:rsidRPr="00E91806" w:rsidRDefault="009D7EFE" w:rsidP="00E91806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hyperlink r:id="rId12" w:history="1">
              <w:r w:rsidR="00E91806">
                <w:rPr>
                  <w:rStyle w:val="Hyperlink"/>
                </w:rPr>
                <w:t>https://tpchd.org/gettested</w:t>
              </w:r>
            </w:hyperlink>
          </w:p>
          <w:p w14:paraId="22B3DE52" w14:textId="77777777" w:rsidR="00E91806" w:rsidRPr="00E91806" w:rsidRDefault="00E91806" w:rsidP="00E91806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t xml:space="preserve">Cecily Joque: </w:t>
            </w:r>
            <w:hyperlink r:id="rId13" w:history="1">
              <w:r>
                <w:rPr>
                  <w:rStyle w:val="Hyperlink"/>
                </w:rPr>
                <w:t>cjoque@tpchd.org</w:t>
              </w:r>
            </w:hyperlink>
            <w:r>
              <w:t>, 253-820-0313.</w:t>
            </w:r>
          </w:p>
          <w:p w14:paraId="472F9DA6" w14:textId="1D18BDF8" w:rsidR="00E91806" w:rsidRDefault="00DF6539" w:rsidP="00E9180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Tacoma Pierce County Health Department - </w:t>
            </w:r>
            <w:r w:rsidR="00E91806">
              <w:rPr>
                <w:rFonts w:asciiTheme="minorHAnsi" w:hAnsiTheme="minorHAnsi" w:cstheme="minorHAnsi"/>
                <w:szCs w:val="20"/>
              </w:rPr>
              <w:t>Assistance</w:t>
            </w:r>
            <w:r w:rsidR="00E91806" w:rsidRPr="00E91806">
              <w:rPr>
                <w:rFonts w:asciiTheme="minorHAnsi" w:hAnsiTheme="minorHAnsi" w:cstheme="minorHAnsi"/>
                <w:szCs w:val="20"/>
              </w:rPr>
              <w:t xml:space="preserve"> with isolation &amp; quarantine</w:t>
            </w:r>
          </w:p>
          <w:p w14:paraId="3CAE7AA5" w14:textId="77777777" w:rsidR="00E91806" w:rsidRPr="00E91806" w:rsidRDefault="00E91806" w:rsidP="00E91806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t>Aristo at 253-820-4684</w:t>
            </w:r>
          </w:p>
          <w:p w14:paraId="11D29219" w14:textId="03D4FDC9" w:rsidR="00E91806" w:rsidRPr="00E91806" w:rsidRDefault="00DF6539" w:rsidP="00E9180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Tacoma Pierce County Health Department - </w:t>
            </w:r>
            <w:r w:rsidR="00E91806">
              <w:t>Outbreak Investigations</w:t>
            </w:r>
          </w:p>
          <w:p w14:paraId="1FE720F1" w14:textId="77777777" w:rsidR="00E91806" w:rsidRDefault="009D7EFE" w:rsidP="00E91806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Cs w:val="20"/>
              </w:rPr>
            </w:pPr>
            <w:hyperlink r:id="rId14" w:history="1">
              <w:r w:rsidR="00E91806" w:rsidRPr="0062222C">
                <w:rPr>
                  <w:rStyle w:val="Hyperlink"/>
                  <w:rFonts w:asciiTheme="minorHAnsi" w:hAnsiTheme="minorHAnsi" w:cstheme="minorHAnsi"/>
                  <w:szCs w:val="20"/>
                </w:rPr>
                <w:t>GroupSupOI@tpchd.org</w:t>
              </w:r>
            </w:hyperlink>
            <w:r w:rsidR="00E9180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93B8C45" w14:textId="3E24ABFF" w:rsidR="00E91806" w:rsidRPr="00DF6539" w:rsidRDefault="00E91806" w:rsidP="00DF653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44593" w:rsidRPr="00827072" w14:paraId="6FFB9EC7" w14:textId="77777777" w:rsidTr="00601AF6">
        <w:trPr>
          <w:trHeight w:val="70"/>
        </w:trPr>
        <w:tc>
          <w:tcPr>
            <w:tcW w:w="331" w:type="pct"/>
            <w:tcBorders>
              <w:right w:val="single" w:sz="4" w:space="0" w:color="0082C8"/>
            </w:tcBorders>
            <w:vAlign w:val="center"/>
          </w:tcPr>
          <w:p w14:paraId="47ECBB0F" w14:textId="77777777" w:rsidR="00B44593" w:rsidRPr="00827072" w:rsidRDefault="00B44593" w:rsidP="0015754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4669" w:type="pct"/>
            <w:tcBorders>
              <w:left w:val="single" w:sz="4" w:space="0" w:color="0082C8"/>
            </w:tcBorders>
          </w:tcPr>
          <w:p w14:paraId="5FD1000B" w14:textId="77777777" w:rsidR="00B44593" w:rsidRDefault="00B44593" w:rsidP="0015754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6D85282" w14:textId="6DE42279" w:rsidR="0036163D" w:rsidRPr="00713F3C" w:rsidRDefault="0036163D" w:rsidP="00601AF6">
      <w:pPr>
        <w:tabs>
          <w:tab w:val="left" w:pos="972"/>
        </w:tabs>
        <w:spacing w:after="0" w:line="240" w:lineRule="auto"/>
        <w:rPr>
          <w:rFonts w:cs="Calibri"/>
        </w:rPr>
      </w:pPr>
    </w:p>
    <w:sectPr w:rsidR="0036163D" w:rsidRPr="00713F3C" w:rsidSect="00181B0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E02"/>
    <w:multiLevelType w:val="hybridMultilevel"/>
    <w:tmpl w:val="33C46C7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D2E"/>
    <w:multiLevelType w:val="hybridMultilevel"/>
    <w:tmpl w:val="553A1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1377"/>
    <w:multiLevelType w:val="hybridMultilevel"/>
    <w:tmpl w:val="CE00670A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4E2"/>
    <w:multiLevelType w:val="hybridMultilevel"/>
    <w:tmpl w:val="DE36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6AA"/>
    <w:multiLevelType w:val="hybridMultilevel"/>
    <w:tmpl w:val="00A4DFA6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5EA7"/>
    <w:multiLevelType w:val="hybridMultilevel"/>
    <w:tmpl w:val="E3E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29"/>
    <w:multiLevelType w:val="hybridMultilevel"/>
    <w:tmpl w:val="7FA4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3050"/>
    <w:multiLevelType w:val="hybridMultilevel"/>
    <w:tmpl w:val="867CD884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7006"/>
    <w:multiLevelType w:val="hybridMultilevel"/>
    <w:tmpl w:val="B2B0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4DFE"/>
    <w:multiLevelType w:val="hybridMultilevel"/>
    <w:tmpl w:val="630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0EBD"/>
    <w:multiLevelType w:val="hybridMultilevel"/>
    <w:tmpl w:val="A9CC8D2C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3E80"/>
    <w:multiLevelType w:val="hybridMultilevel"/>
    <w:tmpl w:val="00E6E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451AF"/>
    <w:multiLevelType w:val="hybridMultilevel"/>
    <w:tmpl w:val="ED2EB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012C"/>
    <w:multiLevelType w:val="hybridMultilevel"/>
    <w:tmpl w:val="5DF0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1CF2"/>
    <w:multiLevelType w:val="hybridMultilevel"/>
    <w:tmpl w:val="2BF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7C31"/>
    <w:multiLevelType w:val="hybridMultilevel"/>
    <w:tmpl w:val="1A50C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07D4C"/>
    <w:multiLevelType w:val="hybridMultilevel"/>
    <w:tmpl w:val="3E940218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E5D3A"/>
    <w:multiLevelType w:val="hybridMultilevel"/>
    <w:tmpl w:val="7C44B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46C0A"/>
    <w:multiLevelType w:val="hybridMultilevel"/>
    <w:tmpl w:val="2BEE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23C26"/>
    <w:multiLevelType w:val="hybridMultilevel"/>
    <w:tmpl w:val="594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F344B"/>
    <w:multiLevelType w:val="hybridMultilevel"/>
    <w:tmpl w:val="A1A0EBD2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007F"/>
    <w:multiLevelType w:val="hybridMultilevel"/>
    <w:tmpl w:val="56847F5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008D"/>
    <w:multiLevelType w:val="hybridMultilevel"/>
    <w:tmpl w:val="28E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3305"/>
    <w:multiLevelType w:val="hybridMultilevel"/>
    <w:tmpl w:val="EDE0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A5C9F"/>
    <w:multiLevelType w:val="hybridMultilevel"/>
    <w:tmpl w:val="3308457E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3DD2"/>
    <w:multiLevelType w:val="hybridMultilevel"/>
    <w:tmpl w:val="CCC06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7873"/>
    <w:multiLevelType w:val="hybridMultilevel"/>
    <w:tmpl w:val="7DF6E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8391A"/>
    <w:multiLevelType w:val="hybridMultilevel"/>
    <w:tmpl w:val="E9D2E4A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A0CC5"/>
    <w:multiLevelType w:val="hybridMultilevel"/>
    <w:tmpl w:val="1EF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1763C"/>
    <w:multiLevelType w:val="hybridMultilevel"/>
    <w:tmpl w:val="7C765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547E"/>
    <w:multiLevelType w:val="hybridMultilevel"/>
    <w:tmpl w:val="54861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579B"/>
    <w:multiLevelType w:val="hybridMultilevel"/>
    <w:tmpl w:val="43546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06AC4"/>
    <w:multiLevelType w:val="hybridMultilevel"/>
    <w:tmpl w:val="3936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20DCE"/>
    <w:multiLevelType w:val="hybridMultilevel"/>
    <w:tmpl w:val="AB7EB6B8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B5DE5"/>
    <w:multiLevelType w:val="hybridMultilevel"/>
    <w:tmpl w:val="FAE4A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2"/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3"/>
  </w:num>
  <w:num w:numId="14">
    <w:abstractNumId w:val="18"/>
  </w:num>
  <w:num w:numId="15">
    <w:abstractNumId w:val="19"/>
  </w:num>
  <w:num w:numId="16">
    <w:abstractNumId w:val="26"/>
  </w:num>
  <w:num w:numId="17">
    <w:abstractNumId w:val="23"/>
  </w:num>
  <w:num w:numId="18">
    <w:abstractNumId w:val="17"/>
  </w:num>
  <w:num w:numId="19">
    <w:abstractNumId w:val="29"/>
  </w:num>
  <w:num w:numId="20">
    <w:abstractNumId w:val="30"/>
  </w:num>
  <w:num w:numId="21">
    <w:abstractNumId w:val="13"/>
  </w:num>
  <w:num w:numId="22">
    <w:abstractNumId w:val="28"/>
  </w:num>
  <w:num w:numId="23">
    <w:abstractNumId w:val="25"/>
  </w:num>
  <w:num w:numId="24">
    <w:abstractNumId w:val="22"/>
  </w:num>
  <w:num w:numId="25">
    <w:abstractNumId w:val="12"/>
  </w:num>
  <w:num w:numId="26">
    <w:abstractNumId w:val="8"/>
  </w:num>
  <w:num w:numId="27">
    <w:abstractNumId w:val="14"/>
  </w:num>
  <w:num w:numId="28">
    <w:abstractNumId w:val="9"/>
  </w:num>
  <w:num w:numId="29">
    <w:abstractNumId w:val="1"/>
  </w:num>
  <w:num w:numId="30">
    <w:abstractNumId w:val="6"/>
  </w:num>
  <w:num w:numId="31">
    <w:abstractNumId w:val="15"/>
  </w:num>
  <w:num w:numId="32">
    <w:abstractNumId w:val="34"/>
  </w:num>
  <w:num w:numId="33">
    <w:abstractNumId w:val="32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7"/>
    <w:rsid w:val="00072935"/>
    <w:rsid w:val="00074695"/>
    <w:rsid w:val="00092BA7"/>
    <w:rsid w:val="00093F0C"/>
    <w:rsid w:val="000F7B27"/>
    <w:rsid w:val="00106455"/>
    <w:rsid w:val="001101F6"/>
    <w:rsid w:val="00130014"/>
    <w:rsid w:val="0015754F"/>
    <w:rsid w:val="00181B0F"/>
    <w:rsid w:val="00190965"/>
    <w:rsid w:val="001A571C"/>
    <w:rsid w:val="001A60BD"/>
    <w:rsid w:val="001E04D7"/>
    <w:rsid w:val="001E09F0"/>
    <w:rsid w:val="00234711"/>
    <w:rsid w:val="0026151D"/>
    <w:rsid w:val="002D120A"/>
    <w:rsid w:val="002E613D"/>
    <w:rsid w:val="00303963"/>
    <w:rsid w:val="00305916"/>
    <w:rsid w:val="00325D1F"/>
    <w:rsid w:val="003472FE"/>
    <w:rsid w:val="0036163D"/>
    <w:rsid w:val="0039258A"/>
    <w:rsid w:val="003B5949"/>
    <w:rsid w:val="003D2F2F"/>
    <w:rsid w:val="003F2CDF"/>
    <w:rsid w:val="00411CD9"/>
    <w:rsid w:val="004723A0"/>
    <w:rsid w:val="0049752C"/>
    <w:rsid w:val="004F0E9C"/>
    <w:rsid w:val="00502F38"/>
    <w:rsid w:val="0054390A"/>
    <w:rsid w:val="00571869"/>
    <w:rsid w:val="005869E7"/>
    <w:rsid w:val="005B39C6"/>
    <w:rsid w:val="005F2420"/>
    <w:rsid w:val="00601AF6"/>
    <w:rsid w:val="00665103"/>
    <w:rsid w:val="00695BC9"/>
    <w:rsid w:val="006960E6"/>
    <w:rsid w:val="006C40D8"/>
    <w:rsid w:val="006E3C06"/>
    <w:rsid w:val="006F14BB"/>
    <w:rsid w:val="00713F3C"/>
    <w:rsid w:val="00721EFF"/>
    <w:rsid w:val="007243BA"/>
    <w:rsid w:val="0074171A"/>
    <w:rsid w:val="00762213"/>
    <w:rsid w:val="007A4E16"/>
    <w:rsid w:val="007B4316"/>
    <w:rsid w:val="008149D4"/>
    <w:rsid w:val="00820D7B"/>
    <w:rsid w:val="00827072"/>
    <w:rsid w:val="008313A1"/>
    <w:rsid w:val="008648AE"/>
    <w:rsid w:val="008A7B0B"/>
    <w:rsid w:val="008B64CD"/>
    <w:rsid w:val="008D23A6"/>
    <w:rsid w:val="008E2DE5"/>
    <w:rsid w:val="00903AF2"/>
    <w:rsid w:val="00906385"/>
    <w:rsid w:val="00975085"/>
    <w:rsid w:val="00993BCB"/>
    <w:rsid w:val="00994EEE"/>
    <w:rsid w:val="009A5590"/>
    <w:rsid w:val="009C4032"/>
    <w:rsid w:val="009C7D16"/>
    <w:rsid w:val="009D7EFE"/>
    <w:rsid w:val="009F1531"/>
    <w:rsid w:val="00A06409"/>
    <w:rsid w:val="00A07872"/>
    <w:rsid w:val="00A414B8"/>
    <w:rsid w:val="00A73A1C"/>
    <w:rsid w:val="00AB147B"/>
    <w:rsid w:val="00B40544"/>
    <w:rsid w:val="00B44593"/>
    <w:rsid w:val="00B7315D"/>
    <w:rsid w:val="00B76F94"/>
    <w:rsid w:val="00B9794A"/>
    <w:rsid w:val="00BA63C9"/>
    <w:rsid w:val="00BB288C"/>
    <w:rsid w:val="00BE7067"/>
    <w:rsid w:val="00C26422"/>
    <w:rsid w:val="00C37CC2"/>
    <w:rsid w:val="00C60A86"/>
    <w:rsid w:val="00C87BA8"/>
    <w:rsid w:val="00CA48CA"/>
    <w:rsid w:val="00CF04FA"/>
    <w:rsid w:val="00D70D28"/>
    <w:rsid w:val="00DA7FD2"/>
    <w:rsid w:val="00DE7D36"/>
    <w:rsid w:val="00DF6539"/>
    <w:rsid w:val="00E517F8"/>
    <w:rsid w:val="00E53697"/>
    <w:rsid w:val="00E62AF9"/>
    <w:rsid w:val="00E91806"/>
    <w:rsid w:val="00EA2BC3"/>
    <w:rsid w:val="00EB39BB"/>
    <w:rsid w:val="00EC14D4"/>
    <w:rsid w:val="00EE1C37"/>
    <w:rsid w:val="00E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3C6E"/>
  <w15:chartTrackingRefBased/>
  <w15:docId w15:val="{1FA01D44-ACF6-4FB1-8495-2C7548C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2"/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A"/>
    <w:pPr>
      <w:spacing w:before="20" w:after="20" w:line="240" w:lineRule="auto"/>
      <w:contextualSpacing/>
      <w:outlineLvl w:val="1"/>
    </w:pPr>
    <w:rPr>
      <w:rFonts w:cs="Open San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0A"/>
    <w:rPr>
      <w:color w:val="605E5C"/>
      <w:shd w:val="clear" w:color="auto" w:fill="E1DFDD"/>
    </w:rPr>
  </w:style>
  <w:style w:type="paragraph" w:customStyle="1" w:styleId="Action">
    <w:name w:val="Action"/>
    <w:basedOn w:val="Normal"/>
    <w:link w:val="ActionChar"/>
    <w:qFormat/>
    <w:rsid w:val="007A4E16"/>
    <w:pPr>
      <w:spacing w:after="0" w:line="240" w:lineRule="auto"/>
    </w:pPr>
    <w:rPr>
      <w:color w:val="FF0000"/>
    </w:rPr>
  </w:style>
  <w:style w:type="character" w:customStyle="1" w:styleId="ActionChar">
    <w:name w:val="Action Char"/>
    <w:basedOn w:val="DefaultParagraphFont"/>
    <w:link w:val="Action"/>
    <w:rsid w:val="007A4E16"/>
    <w:rPr>
      <w:rFonts w:ascii="Calibri" w:hAnsi="Calibri"/>
      <w:color w:val="FF0000"/>
      <w:sz w:val="20"/>
    </w:rPr>
  </w:style>
  <w:style w:type="paragraph" w:customStyle="1" w:styleId="Discussion">
    <w:name w:val="Discussion"/>
    <w:basedOn w:val="Normal"/>
    <w:link w:val="DiscussionChar"/>
    <w:qFormat/>
    <w:rsid w:val="005B39C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9794A"/>
    <w:rPr>
      <w:rFonts w:ascii="Calibri" w:hAnsi="Calibri" w:cs="Open Sans"/>
      <w:sz w:val="20"/>
    </w:rPr>
  </w:style>
  <w:style w:type="character" w:customStyle="1" w:styleId="DiscussionChar">
    <w:name w:val="Discussion Char"/>
    <w:basedOn w:val="DefaultParagraphFont"/>
    <w:link w:val="Discussion"/>
    <w:rsid w:val="005B39C6"/>
    <w:rPr>
      <w:rFonts w:ascii="Calibri" w:hAnsi="Calibr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39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C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C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troyer@piercecountywa.gov" TargetMode="External"/><Relationship Id="rId13" Type="http://schemas.openxmlformats.org/officeDocument/2006/relationships/hyperlink" Target="mailto:cjoque@tpch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rit.nyland@piercecountywa.gov" TargetMode="External"/><Relationship Id="rId12" Type="http://schemas.openxmlformats.org/officeDocument/2006/relationships/hyperlink" Target="https://tpchd.org/gettes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lmar.algee@piercecountywa.gov" TargetMode="External"/><Relationship Id="rId11" Type="http://schemas.openxmlformats.org/officeDocument/2006/relationships/hyperlink" Target="mailto:mbrown@tpchd.org" TargetMode="External"/><Relationship Id="rId5" Type="http://schemas.openxmlformats.org/officeDocument/2006/relationships/hyperlink" Target="mailto:jschoeppe@tpch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kluis@tpch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choeppe@tpchd.org" TargetMode="External"/><Relationship Id="rId14" Type="http://schemas.openxmlformats.org/officeDocument/2006/relationships/hyperlink" Target="mailto:GroupSupOI@tpc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Yun</dc:creator>
  <cp:keywords/>
  <dc:description/>
  <cp:lastModifiedBy>Gerrit Nyland</cp:lastModifiedBy>
  <cp:revision>18</cp:revision>
  <dcterms:created xsi:type="dcterms:W3CDTF">2021-09-27T17:30:00Z</dcterms:created>
  <dcterms:modified xsi:type="dcterms:W3CDTF">2021-12-30T15:49:00Z</dcterms:modified>
</cp:coreProperties>
</file>