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rPr>
        <w:t>October 13, 2025</w:t>
      </w:r>
    </w:p>
    <w:p>
      <w:pPr>
        <w:pStyle w:val="Body"/>
      </w:pPr>
      <w:r>
        <w:rPr>
          <w:rtl w:val="0"/>
        </w:rPr>
        <w:t>Honorable Mayor Woodards and members of the Tacoma City Council,</w:t>
      </w:r>
    </w:p>
    <w:p>
      <w:pPr>
        <w:pStyle w:val="Body"/>
        <w:spacing w:after="120" w:line="180" w:lineRule="auto"/>
        <w:rPr>
          <w:b w:val="1"/>
          <w:bCs w:val="1"/>
          <w:sz w:val="36"/>
          <w:szCs w:val="36"/>
        </w:rPr>
      </w:pPr>
      <w:r>
        <w:rPr>
          <w:b w:val="1"/>
          <w:bCs w:val="1"/>
          <w:sz w:val="36"/>
          <w:szCs w:val="36"/>
          <w:rtl w:val="0"/>
          <w:lang w:val="en-US"/>
        </w:rPr>
        <w:t xml:space="preserve">We, the members of the </w:t>
      </w:r>
      <w:r>
        <w:rPr>
          <w:b w:val="1"/>
          <w:bCs w:val="1"/>
          <w:sz w:val="36"/>
          <w:szCs w:val="36"/>
          <w:rtl w:val="0"/>
          <w:lang w:val="en-US"/>
        </w:rPr>
        <w:t>Tacoma Pierce County Coalition to End Homelessness</w:t>
      </w:r>
      <w:r>
        <w:rPr>
          <w:b w:val="1"/>
          <w:bCs w:val="1"/>
          <w:sz w:val="36"/>
          <w:szCs w:val="36"/>
          <w:rtl w:val="0"/>
          <w:lang w:val="en-US"/>
        </w:rPr>
        <w:t>,</w:t>
      </w:r>
      <w:r>
        <w:rPr>
          <w:b w:val="1"/>
          <w:bCs w:val="1"/>
          <w:sz w:val="36"/>
          <w:szCs w:val="36"/>
          <w:rtl w:val="0"/>
          <w:lang w:val="en-US"/>
        </w:rPr>
        <w:t xml:space="preserve"> urge a no vote on an expanded camping ban</w:t>
      </w:r>
      <w:r>
        <w:rPr>
          <w:b w:val="1"/>
          <w:bCs w:val="1"/>
          <w:sz w:val="36"/>
          <w:szCs w:val="36"/>
          <w:rtl w:val="0"/>
          <w:lang w:val="en-US"/>
        </w:rPr>
        <w:t>.</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It is a mistake to double down on the camping ban policy that has done nothing to decrease homelessness in Tacoma since the Council imposed it in November 2022.</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Tacoma has continued to see a steady rise in homelessness since the current camping ban went into effect. With expected cuts to social safety net programs we will surely see more of our neighbors trying to survive in</w:t>
      </w:r>
      <w:r>
        <w:rPr>
          <w:rFonts w:ascii="Helvetica" w:hAnsi="Helvetica" w:hint="default"/>
          <w:outline w:val="0"/>
          <w:color w:val="1f2125"/>
          <w:sz w:val="29"/>
          <w:szCs w:val="29"/>
          <w:rtl w:val="0"/>
          <w14:textFill>
            <w14:solidFill>
              <w14:srgbClr w14:val="1F2225"/>
            </w14:solidFill>
          </w14:textFill>
        </w:rPr>
        <w:t xml:space="preserve">  </w:t>
      </w:r>
      <w:r>
        <w:rPr>
          <w:rFonts w:ascii="Helvetica" w:hAnsi="Helvetica"/>
          <w:outline w:val="0"/>
          <w:color w:val="1f2125"/>
          <w:sz w:val="29"/>
          <w:szCs w:val="29"/>
          <w:rtl w:val="0"/>
          <w:lang w:val="en-US"/>
          <w14:textFill>
            <w14:solidFill>
              <w14:srgbClr w14:val="1F2225"/>
            </w14:solidFill>
          </w14:textFill>
        </w:rPr>
        <w:t>public spaces.</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The camping ban is costly and focuses on displacement - forcing unhoused people to move - and trash cleanup. Tacoma has budgeted nearly $12 million for the 2025-2026 biennium to enforce the current ban. Some or all of these funds could instead be used to create safe sites across the city, where people would be allowed to stay and receive services. There is still no answer to the question that those who are homeless ask every time that they are forced to relocate - where can we go?</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At least 167 people died in Pierce County while homeless in 2022, and the imposition of the camping ban likely contributed to a 77% increase in homeless deaths in 2023, when at least 295 people died while homeless across the county.</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Meanwhile, the funding for shelter spaces has decreased and there is a net decrease of at least 200 shelter spaces since June 2025.</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Our community faces winter weather in a few weeks where people will have nowhere to go, no shelter to access during the day or night, and few options to survive after their cold and wet weather survival gear has been taken and destroyed in sweep after sweep. We need to focus on solutions.</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There are few places where the failure of the camping ban policy is more apparent than in the Hilltop neighborhood. Despite these policies being in place for nearly 3 years, there continue to be 40-50 people who survive on the street daily in the Hilltop. They are forced to move constantly as they become more and more chronically homeless, and there is nowhere they can go to escape the daily harassment or to move toward housing. They are frozen in place, paralyzed by a system that clearly wants them to go away or disappear, but that offers no meaningful alternatives.</w:t>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r>
        <w:rPr>
          <w:rFonts w:ascii="Helvetica" w:hAnsi="Helvetica"/>
          <w:outline w:val="0"/>
          <w:color w:val="1f2125"/>
          <w:sz w:val="29"/>
          <w:szCs w:val="29"/>
          <w:rtl w:val="0"/>
          <w:lang w:val="en-US"/>
          <w14:textFill>
            <w14:solidFill>
              <w14:srgbClr w14:val="1F2225"/>
            </w14:solidFill>
          </w14:textFill>
        </w:rPr>
        <w:t>It isn</w:t>
      </w:r>
      <w:r>
        <w:rPr>
          <w:rFonts w:ascii="Helvetica" w:hAnsi="Helvetica" w:hint="default"/>
          <w:outline w:val="0"/>
          <w:color w:val="1f2125"/>
          <w:sz w:val="29"/>
          <w:szCs w:val="29"/>
          <w:rtl w:val="1"/>
          <w14:textFill>
            <w14:solidFill>
              <w14:srgbClr w14:val="1F2225"/>
            </w14:solidFill>
          </w14:textFill>
        </w:rPr>
        <w:t>’</w:t>
      </w:r>
      <w:r>
        <w:rPr>
          <w:rFonts w:ascii="Helvetica" w:hAnsi="Helvetica"/>
          <w:outline w:val="0"/>
          <w:color w:val="1f2125"/>
          <w:sz w:val="29"/>
          <w:szCs w:val="29"/>
          <w:rtl w:val="0"/>
          <w:lang w:val="en-US"/>
          <w14:textFill>
            <w14:solidFill>
              <w14:srgbClr w14:val="1F2225"/>
            </w14:solidFill>
          </w14:textFill>
        </w:rPr>
        <w:t>t clear how any of you can consider this a success story. Justified as a way to ensure public health and safety, implementation of the camping ban has only reinforced the unhealthy and unsafe conditions it claims to resolve.</w:t>
      </w:r>
    </w:p>
    <w:p>
      <w:pPr>
        <w:pStyle w:val="Default"/>
        <w:suppressAutoHyphens w:val="1"/>
        <w:spacing w:before="0" w:after="160" w:line="240" w:lineRule="auto"/>
        <w:jc w:val="left"/>
        <w:rPr>
          <w:rFonts w:ascii="Helvetica" w:cs="Helvetica" w:hAnsi="Helvetica" w:eastAsia="Helvetica"/>
          <w:outline w:val="0"/>
          <w:color w:val="1f2125"/>
          <w:sz w:val="29"/>
          <w:szCs w:val="29"/>
          <w14:textFill>
            <w14:solidFill>
              <w14:srgbClr w14:val="1F2225"/>
            </w14:solidFill>
          </w14:textFill>
        </w:rPr>
      </w:pPr>
      <w:r>
        <w:rPr>
          <w:rFonts w:ascii="Helvetica" w:hAnsi="Helvetica"/>
          <w:outline w:val="0"/>
          <w:color w:val="1f2125"/>
          <w:sz w:val="29"/>
          <w:szCs w:val="29"/>
          <w:rtl w:val="0"/>
          <w:lang w:val="en-US"/>
          <w14:textFill>
            <w14:solidFill>
              <w14:srgbClr w14:val="1F2225"/>
            </w14:solidFill>
          </w14:textFill>
        </w:rPr>
        <w:t>The Tacoma Pierce County Coalition to End Homelessness urges you to reconsider, to vote down this expanded camping ban policy, and to start a new conversation about how to make Tacoma work for all of our people, including our homeless neighbors.</w:t>
      </w:r>
    </w:p>
    <w:p>
      <w:pPr>
        <w:pStyle w:val="Default"/>
        <w:suppressAutoHyphens w:val="1"/>
        <w:spacing w:before="0" w:after="160" w:line="240" w:lineRule="auto"/>
        <w:jc w:val="left"/>
        <w:rPr>
          <w:rFonts w:ascii="Helvetica" w:cs="Helvetica" w:hAnsi="Helvetica" w:eastAsia="Helvetica"/>
          <w:outline w:val="0"/>
          <w:color w:val="1f2125"/>
          <w:sz w:val="29"/>
          <w:szCs w:val="29"/>
          <w14:textFill>
            <w14:solidFill>
              <w14:srgbClr w14:val="1F2225"/>
            </w14:solidFill>
          </w14:textFill>
        </w:rPr>
      </w:pPr>
      <w:r>
        <w:rPr>
          <w:rFonts w:ascii="Helvetica" w:hAnsi="Helvetica"/>
          <w:outline w:val="0"/>
          <w:color w:val="1f2125"/>
          <w:sz w:val="29"/>
          <w:szCs w:val="29"/>
          <w:rtl w:val="0"/>
          <w:lang w:val="en-US"/>
          <w14:textFill>
            <w14:solidFill>
              <w14:srgbClr w14:val="1F2225"/>
            </w14:solidFill>
          </w14:textFill>
        </w:rPr>
        <w:t>For the members of the Tacoma Pierce County Coalition to End Homelessness,</w:t>
      </w:r>
    </w:p>
    <w:p>
      <w:pPr>
        <w:pStyle w:val="Default"/>
        <w:suppressAutoHyphens w:val="1"/>
        <w:spacing w:before="0" w:after="160" w:line="240" w:lineRule="auto"/>
        <w:jc w:val="left"/>
        <w:rPr>
          <w:rFonts w:ascii="Helvetica" w:cs="Helvetica" w:hAnsi="Helvetica" w:eastAsia="Helvetica"/>
          <w:outline w:val="0"/>
          <w:color w:val="1f2125"/>
          <w:sz w:val="29"/>
          <w:szCs w:val="29"/>
          <w14:textFill>
            <w14:solidFill>
              <w14:srgbClr w14:val="1F2225"/>
            </w14:solidFill>
          </w14:textFill>
        </w:rPr>
      </w:pPr>
    </w:p>
    <w:p>
      <w:pPr>
        <w:pStyle w:val="Default"/>
        <w:suppressAutoHyphens w:val="1"/>
        <w:spacing w:before="0" w:after="160" w:line="240" w:lineRule="auto"/>
        <w:jc w:val="left"/>
        <w:rPr>
          <w:rFonts w:ascii="Helvetica" w:cs="Helvetica" w:hAnsi="Helvetica" w:eastAsia="Helvetica"/>
          <w:outline w:val="0"/>
          <w:color w:val="1f2125"/>
          <w:sz w:val="29"/>
          <w:szCs w:val="29"/>
          <w14:textFill>
            <w14:solidFill>
              <w14:srgbClr w14:val="1F2225"/>
            </w14:solidFill>
          </w14:textFill>
        </w:rPr>
      </w:pPr>
      <w:r>
        <w:rPr>
          <w:rFonts w:ascii="Helvetica" w:hAnsi="Helvetica"/>
          <w:outline w:val="0"/>
          <w:color w:val="1f2125"/>
          <w:sz w:val="29"/>
          <w:szCs w:val="29"/>
          <w:rtl w:val="0"/>
          <w:lang w:val="en-US"/>
          <w14:textFill>
            <w14:solidFill>
              <w14:srgbClr w14:val="1F2225"/>
            </w14:solidFill>
          </w14:textFill>
        </w:rPr>
        <w:t>Rob Huff</w:t>
      </w:r>
    </w:p>
    <w:p>
      <w:pPr>
        <w:pStyle w:val="Default"/>
        <w:suppressAutoHyphens w:val="1"/>
        <w:spacing w:before="0" w:after="160" w:line="240" w:lineRule="auto"/>
        <w:jc w:val="left"/>
        <w:rPr>
          <w:rFonts w:ascii="Helvetica" w:cs="Helvetica" w:hAnsi="Helvetica" w:eastAsia="Helvetica"/>
          <w:outline w:val="0"/>
          <w:color w:val="1f2125"/>
          <w:sz w:val="29"/>
          <w:szCs w:val="29"/>
          <w14:textFill>
            <w14:solidFill>
              <w14:srgbClr w14:val="1F2225"/>
            </w14:solidFill>
          </w14:textFill>
        </w:rPr>
      </w:pPr>
      <w:r>
        <w:rPr>
          <w:rStyle w:val="Link"/>
          <w:rFonts w:ascii="Helvetica" w:cs="Helvetica" w:hAnsi="Helvetica" w:eastAsia="Helvetica"/>
          <w:outline w:val="0"/>
          <w:color w:val="0563c1"/>
          <w:sz w:val="29"/>
          <w:szCs w:val="29"/>
          <w:u w:val="single" w:color="0563c1"/>
          <w14:textFill>
            <w14:solidFill>
              <w14:srgbClr w14:val="0563C1"/>
            </w14:solidFill>
          </w14:textFill>
        </w:rPr>
        <w:fldChar w:fldCharType="begin" w:fldLock="0"/>
      </w:r>
      <w:r>
        <w:rPr>
          <w:rStyle w:val="Link"/>
          <w:rFonts w:ascii="Helvetica" w:cs="Helvetica" w:hAnsi="Helvetica" w:eastAsia="Helvetica"/>
          <w:outline w:val="0"/>
          <w:color w:val="0563c1"/>
          <w:sz w:val="29"/>
          <w:szCs w:val="29"/>
          <w:u w:val="single" w:color="0563c1"/>
          <w14:textFill>
            <w14:solidFill>
              <w14:srgbClr w14:val="0563C1"/>
            </w14:solidFill>
          </w14:textFill>
        </w:rPr>
        <w:instrText xml:space="preserve"> HYPERLINK "mailto:rhuff@pchomeless.org"</w:instrText>
      </w:r>
      <w:r>
        <w:rPr>
          <w:rStyle w:val="Link"/>
          <w:rFonts w:ascii="Helvetica" w:cs="Helvetica" w:hAnsi="Helvetica" w:eastAsia="Helvetica"/>
          <w:outline w:val="0"/>
          <w:color w:val="0563c1"/>
          <w:sz w:val="29"/>
          <w:szCs w:val="29"/>
          <w:u w:val="single" w:color="0563c1"/>
          <w14:textFill>
            <w14:solidFill>
              <w14:srgbClr w14:val="0563C1"/>
            </w14:solidFill>
          </w14:textFill>
        </w:rPr>
        <w:fldChar w:fldCharType="separate" w:fldLock="0"/>
      </w:r>
      <w:r>
        <w:rPr>
          <w:rStyle w:val="Link"/>
          <w:rFonts w:ascii="Helvetica" w:hAnsi="Helvetica"/>
          <w:outline w:val="0"/>
          <w:color w:val="0563c1"/>
          <w:sz w:val="29"/>
          <w:szCs w:val="29"/>
          <w:u w:val="single" w:color="0563c1"/>
          <w:rtl w:val="0"/>
          <w:lang w:val="en-US"/>
          <w14:textFill>
            <w14:solidFill>
              <w14:srgbClr w14:val="0563C1"/>
            </w14:solidFill>
          </w14:textFill>
        </w:rPr>
        <w:t>rhuff@pchomeless.org</w:t>
      </w:r>
      <w:r>
        <w:rPr>
          <w:rFonts w:ascii="Helvetica" w:cs="Helvetica" w:hAnsi="Helvetica" w:eastAsia="Helvetica"/>
          <w:outline w:val="0"/>
          <w:color w:val="1f2125"/>
          <w:sz w:val="29"/>
          <w:szCs w:val="29"/>
          <w14:textFill>
            <w14:solidFill>
              <w14:srgbClr w14:val="1F2225"/>
            </w14:solidFill>
          </w14:textFill>
        </w:rPr>
        <w:fldChar w:fldCharType="end" w:fldLock="0"/>
      </w:r>
    </w:p>
    <w:p>
      <w:pPr>
        <w:pStyle w:val="Default"/>
        <w:suppressAutoHyphens w:val="1"/>
        <w:spacing w:before="0" w:after="160" w:line="240" w:lineRule="auto"/>
        <w:jc w:val="left"/>
        <w:rPr>
          <w:rFonts w:ascii="Helvetica" w:cs="Helvetica" w:hAnsi="Helvetica" w:eastAsia="Helvetica"/>
          <w:outline w:val="0"/>
          <w:color w:val="000000"/>
          <w:sz w:val="29"/>
          <w:szCs w:val="29"/>
          <w14:textFill>
            <w14:solidFill>
              <w14:srgbClr w14:val="000000"/>
            </w14:solidFill>
          </w14:textFill>
        </w:rPr>
      </w:pPr>
    </w:p>
    <w:p>
      <w:pPr>
        <w:pStyle w:val="Default"/>
        <w:suppressAutoHyphens w:val="1"/>
        <w:spacing w:before="0" w:after="160" w:line="240" w:lineRule="auto"/>
        <w:jc w:val="left"/>
        <w:rPr>
          <w:rFonts w:ascii="Helvetica" w:cs="Helvetica" w:hAnsi="Helvetica" w:eastAsia="Helvetica"/>
          <w:sz w:val="29"/>
          <w:szCs w:val="29"/>
        </w:rPr>
      </w:pPr>
      <w:r>
        <w:rPr>
          <w:rFonts w:ascii="Helvetica" w:hAnsi="Helvetica" w:hint="default"/>
          <w:sz w:val="29"/>
          <w:szCs w:val="29"/>
          <w:rtl w:val="0"/>
        </w:rPr>
        <w:t> </w:t>
      </w:r>
    </w:p>
    <w:p>
      <w:pPr>
        <w:pStyle w:val="Default"/>
        <w:suppressAutoHyphens w:val="1"/>
        <w:spacing w:before="0" w:line="240" w:lineRule="auto"/>
        <w:jc w:val="left"/>
        <w:rPr>
          <w:rFonts w:ascii="Times New Roman" w:cs="Times New Roman" w:hAnsi="Times New Roman" w:eastAsia="Times New Roman"/>
        </w:rPr>
      </w:pPr>
    </w:p>
    <w:p>
      <w:pPr>
        <w:pStyle w:val="Default"/>
        <w:suppressAutoHyphens w:val="1"/>
        <w:spacing w:before="0" w:after="160" w:line="240" w:lineRule="auto"/>
        <w:jc w:val="left"/>
      </w:pPr>
      <w:r>
        <w:rPr>
          <w:rFonts w:ascii="Helvetica" w:hAnsi="Helvetica" w:hint="default"/>
          <w:sz w:val="29"/>
          <w:szCs w:val="29"/>
          <w:rtl w:val="0"/>
        </w:rPr>
        <w:t> </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Version 1.0</w:t>
      <w:tab/>
      <w:t>Tacoma Pierce County Coalition to End Homelessness</w:t>
      <w:tab/>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sz w:val="36"/>
        <w:szCs w:val="36"/>
        <w:shd w:val="nil" w:color="auto" w:fill="auto"/>
        <w:rtl w:val="0"/>
      </w:rPr>
    </w:pPr>
    <w:r>
      <w:rPr>
        <w:sz w:val="22"/>
        <w:szCs w:val="22"/>
        <w:shd w:val="nil" w:color="auto" w:fill="auto"/>
      </w:rPr>
      <w:drawing xmlns:a="http://schemas.openxmlformats.org/drawingml/2006/main">
        <wp:inline distT="0" distB="0" distL="0" distR="0">
          <wp:extent cx="578240" cy="660693"/>
          <wp:effectExtent l="0" t="0" r="0" b="0"/>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1">
                    <a:extLst/>
                  </a:blip>
                  <a:stretch>
                    <a:fillRect/>
                  </a:stretch>
                </pic:blipFill>
                <pic:spPr>
                  <a:xfrm>
                    <a:off x="0" y="0"/>
                    <a:ext cx="578240" cy="660693"/>
                  </a:xfrm>
                  <a:prstGeom prst="rect">
                    <a:avLst/>
                  </a:prstGeom>
                  <a:ln w="12700" cap="flat">
                    <a:noFill/>
                    <a:miter lim="400000"/>
                  </a:ln>
                  <a:effectLst/>
                </pic:spPr>
              </pic:pic>
            </a:graphicData>
          </a:graphic>
        </wp:inline>
      </w:drawing>
    </w:r>
    <w:r>
      <w:rPr>
        <w:sz w:val="22"/>
        <w:szCs w:val="22"/>
        <w:shd w:val="nil" w:color="auto" w:fill="auto"/>
      </w:rPr>
      <w:tab/>
    </w:r>
    <w:r>
      <w:rPr>
        <w:sz w:val="36"/>
        <w:szCs w:val="36"/>
        <w:shd w:val="nil" w:color="auto" w:fill="auto"/>
        <w:rtl w:val="0"/>
        <w:lang w:val="en-US"/>
      </w:rPr>
      <w:t>Tacoma Pierce County Coalition to End Homelessness</w:t>
    </w:r>
  </w:p>
  <w:p>
    <w:pPr>
      <w:pStyle w:val="header"/>
      <w:bidi w:val="0"/>
      <w:ind w:left="0" w:right="0" w:firstLine="0"/>
      <w:jc w:val="center"/>
      <w:rPr>
        <w:sz w:val="24"/>
        <w:szCs w:val="24"/>
        <w:shd w:val="nil" w:color="auto" w:fill="auto"/>
        <w:rtl w:val="0"/>
      </w:rPr>
    </w:pPr>
    <w:r>
      <w:rPr>
        <w:rStyle w:val="Hyperlink.0"/>
        <w:outline w:val="0"/>
        <w:color w:val="000000"/>
        <w:sz w:val="24"/>
        <w:szCs w:val="24"/>
        <w:u w:val="none" w:color="000000"/>
        <w:shd w:val="nil" w:color="auto" w:fill="auto"/>
        <w:lang w:val="en-US"/>
        <w14:textFill>
          <w14:solidFill>
            <w14:srgbClr w14:val="000000"/>
          </w14:solidFill>
        </w14:textFill>
      </w:rPr>
      <w:fldChar w:fldCharType="begin" w:fldLock="0"/>
    </w:r>
    <w:r>
      <w:rPr>
        <w:rStyle w:val="Hyperlink.0"/>
        <w:outline w:val="0"/>
        <w:color w:val="000000"/>
        <w:sz w:val="24"/>
        <w:szCs w:val="24"/>
        <w:u w:val="none" w:color="000000"/>
        <w:shd w:val="nil" w:color="auto" w:fill="auto"/>
        <w:lang w:val="en-US"/>
        <w14:textFill>
          <w14:solidFill>
            <w14:srgbClr w14:val="000000"/>
          </w14:solidFill>
        </w14:textFill>
      </w:rPr>
      <w:instrText xml:space="preserve"> HYPERLINK "https://pchomeless.org/"</w:instrText>
    </w:r>
    <w:r>
      <w:rPr>
        <w:rStyle w:val="Hyperlink.0"/>
        <w:outline w:val="0"/>
        <w:color w:val="000000"/>
        <w:sz w:val="24"/>
        <w:szCs w:val="24"/>
        <w:u w:val="none" w:color="000000"/>
        <w:shd w:val="nil" w:color="auto" w:fill="auto"/>
        <w:lang w:val="en-US"/>
        <w14:textFill>
          <w14:solidFill>
            <w14:srgbClr w14:val="000000"/>
          </w14:solidFill>
        </w14:textFill>
      </w:rPr>
      <w:fldChar w:fldCharType="separate" w:fldLock="0"/>
    </w:r>
    <w:r>
      <w:rPr>
        <w:rStyle w:val="Hyperlink.0"/>
        <w:outline w:val="0"/>
        <w:color w:val="000000"/>
        <w:sz w:val="24"/>
        <w:szCs w:val="24"/>
        <w:u w:val="none" w:color="000000"/>
        <w:shd w:val="nil" w:color="auto" w:fill="auto"/>
        <w:rtl w:val="0"/>
        <w:lang w:val="en-US"/>
        <w14:textFill>
          <w14:solidFill>
            <w14:srgbClr w14:val="000000"/>
          </w14:solidFill>
        </w14:textFill>
      </w:rPr>
      <w:t>https://pchomeless.org/</w:t>
    </w:r>
    <w:r>
      <w:rPr>
        <w:sz w:val="24"/>
        <w:szCs w:val="24"/>
      </w:rPr>
      <w:fldChar w:fldCharType="end" w:fldLock="0"/>
    </w:r>
    <w:r>
      <w:rPr>
        <w:sz w:val="24"/>
        <w:szCs w:val="24"/>
        <w:shd w:val="nil" w:color="auto" w:fill="auto"/>
        <w:rtl w:val="0"/>
        <w:lang w:val="en-US"/>
      </w:rPr>
      <w:t xml:space="preserve">   -   info@pchomeless.org</w:t>
    </w:r>
  </w:p>
  <w:p>
    <w:pPr>
      <w:pStyle w:val="header"/>
    </w:pPr>
    <w:r>
      <w:rPr>
        <w:shd w:val="nil" w:color="auto" w:fill="auto"/>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outline w:val="0"/>
      <w:color w:val="000000"/>
      <w:u w:val="none" w:color="000000"/>
      <w:shd w:val="nil" w:color="auto" w:fill="auto"/>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