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GH / KP </w:t>
      </w:r>
      <w:r w:rsidDel="00000000" w:rsidR="00000000" w:rsidRPr="00000000">
        <w:rPr>
          <w:rFonts w:ascii="Arial" w:cs="Arial" w:eastAsia="Arial" w:hAnsi="Arial"/>
          <w:b w:val="1"/>
          <w:sz w:val="24"/>
          <w:szCs w:val="24"/>
          <w:rtl w:val="0"/>
        </w:rPr>
        <w:t xml:space="preserve">Housing &amp; Homelessness Coalition -  May 16, 2024 - Agenda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2">
      <w:pPr>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Human Services  -   Valeri Almony </w:t>
      </w:r>
    </w:p>
    <w:p w:rsidR="00000000" w:rsidDel="00000000" w:rsidP="00000000" w:rsidRDefault="00000000" w:rsidRPr="00000000" w14:paraId="0000000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Tacoma Pierce County Health Dept  - Jennie Schoeppe</w:t>
      </w:r>
    </w:p>
    <w:p w:rsidR="00000000" w:rsidDel="00000000" w:rsidP="00000000" w:rsidRDefault="00000000" w:rsidRPr="00000000" w14:paraId="00000005">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Back to School 2024 - Aug. 17th -  Bob / Chandra</w:t>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Hand Tools for FBPS4Kids Farm…</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Presentations: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Jan Runbeck -</w:t>
      </w:r>
      <w:r w:rsidDel="00000000" w:rsidR="00000000" w:rsidRPr="00000000">
        <w:rPr>
          <w:rFonts w:ascii="Arial" w:cs="Arial" w:eastAsia="Arial" w:hAnsi="Arial"/>
          <w:sz w:val="24"/>
          <w:szCs w:val="24"/>
          <w:rtl w:val="0"/>
        </w:rPr>
        <w:t xml:space="preserve">  Health Cost of Being Housing Insecure, How Medical Debt is contributing to Homelessness and Impact of Poor Nutrition on Homelessness Health</w:t>
      </w:r>
    </w:p>
    <w:p w:rsidR="00000000" w:rsidDel="00000000" w:rsidP="00000000" w:rsidRDefault="00000000" w:rsidRPr="00000000" w14:paraId="0000000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Family Promise of Pierce County - Steve Decker / CEO - </w:t>
      </w:r>
    </w:p>
    <w:p w:rsidR="00000000" w:rsidDel="00000000" w:rsidP="00000000" w:rsidRDefault="00000000" w:rsidRPr="00000000" w14:paraId="0000000D">
      <w:pPr>
        <w:rPr>
          <w:rFonts w:ascii="Arial" w:cs="Arial" w:eastAsia="Arial" w:hAnsi="Arial"/>
          <w:sz w:val="24"/>
          <w:szCs w:val="24"/>
        </w:rPr>
      </w:pPr>
      <w:r w:rsidDel="00000000" w:rsidR="00000000" w:rsidRPr="00000000">
        <w:rPr>
          <w:rFonts w:ascii="Arial" w:cs="Arial" w:eastAsia="Arial" w:hAnsi="Arial"/>
          <w:sz w:val="24"/>
          <w:szCs w:val="24"/>
          <w:rtl w:val="0"/>
        </w:rPr>
        <w:t xml:space="preserve">FPPC’s interest in supporting the Key Peninsula and what we on the KP can do to help. </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Ash Nagz Shelter Hub,   </w:t>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4"/>
          <w:szCs w:val="24"/>
        </w:rPr>
      </w:pPr>
      <w:r w:rsidDel="00000000" w:rsidR="00000000" w:rsidRPr="00000000">
        <w:rPr>
          <w:rFonts w:ascii="Arial" w:cs="Arial" w:eastAsia="Arial" w:hAnsi="Arial"/>
          <w:b w:val="1"/>
          <w:rtl w:val="0"/>
        </w:rPr>
        <w:t xml:space="preserve">*Food Sustainability Crisis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 The need for food banks across Western Washington is greater than ever.  According to Food Lifeline, food bank visits have increased by 63% this year with 1.6 million families and individuals finding themselves food insecurity. But with increasing needs has come a decrease in donations.</w:t>
      </w:r>
      <w:r w:rsidDel="00000000" w:rsidR="00000000" w:rsidRPr="00000000">
        <w:rPr>
          <w:rFonts w:ascii="Arial" w:cs="Arial" w:eastAsia="Arial" w:hAnsi="Arial"/>
          <w:color w:val="191919"/>
          <w:sz w:val="24"/>
          <w:szCs w:val="24"/>
          <w:rtl w:val="0"/>
        </w:rPr>
        <w:t xml:space="preserve">  </w:t>
      </w:r>
      <w:r w:rsidDel="00000000" w:rsidR="00000000" w:rsidRPr="00000000">
        <w:rPr>
          <w:rtl w:val="0"/>
        </w:rPr>
      </w:r>
    </w:p>
    <w:p w:rsidR="00000000" w:rsidDel="00000000" w:rsidP="00000000" w:rsidRDefault="00000000" w:rsidRPr="00000000" w14:paraId="00000011">
      <w:pPr>
        <w:rPr>
          <w:b w:val="1"/>
          <w:color w:val="0f5c1a"/>
          <w:sz w:val="24"/>
          <w:szCs w:val="24"/>
          <w:u w:val="single"/>
        </w:rPr>
      </w:pPr>
      <w:r w:rsidDel="00000000" w:rsidR="00000000" w:rsidRPr="00000000">
        <w:rPr>
          <w:rFonts w:ascii="Arial" w:cs="Arial" w:eastAsia="Arial" w:hAnsi="Arial"/>
          <w:b w:val="1"/>
          <w:sz w:val="24"/>
          <w:szCs w:val="24"/>
          <w:rtl w:val="0"/>
        </w:rPr>
        <w:t xml:space="preserve">Coalition Updates:</w:t>
      </w:r>
      <w:r w:rsidDel="00000000" w:rsidR="00000000" w:rsidRPr="00000000">
        <w:rPr>
          <w:rtl w:val="0"/>
        </w:rPr>
      </w:r>
    </w:p>
    <w:p w:rsidR="00000000" w:rsidDel="00000000" w:rsidP="00000000" w:rsidRDefault="00000000" w:rsidRPr="00000000" w14:paraId="00000012">
      <w:pPr>
        <w:rPr>
          <w:rFonts w:ascii="Roboto" w:cs="Roboto" w:eastAsia="Roboto" w:hAnsi="Roboto"/>
          <w:color w:val="111111"/>
          <w:sz w:val="24"/>
          <w:szCs w:val="24"/>
          <w:highlight w:val="white"/>
        </w:rPr>
      </w:pPr>
      <w:r w:rsidDel="00000000" w:rsidR="00000000" w:rsidRPr="00000000">
        <w:rPr>
          <w:rFonts w:ascii="Arial" w:cs="Arial" w:eastAsia="Arial" w:hAnsi="Arial"/>
          <w:b w:val="1"/>
          <w:rtl w:val="0"/>
        </w:rPr>
        <w:t xml:space="preserve">* May 9 - 18th </w:t>
      </w:r>
      <w:r w:rsidDel="00000000" w:rsidR="00000000" w:rsidRPr="00000000">
        <w:rPr>
          <w:rFonts w:ascii="Arial" w:cs="Arial" w:eastAsia="Arial" w:hAnsi="Arial"/>
          <w:sz w:val="24"/>
          <w:szCs w:val="24"/>
          <w:rtl w:val="0"/>
        </w:rPr>
        <w:t xml:space="preserve">- </w:t>
      </w:r>
      <w:hyperlink r:id="rId6">
        <w:r w:rsidDel="00000000" w:rsidR="00000000" w:rsidRPr="00000000">
          <w:rPr>
            <w:rFonts w:ascii="Roboto" w:cs="Roboto" w:eastAsia="Roboto" w:hAnsi="Roboto"/>
            <w:sz w:val="24"/>
            <w:szCs w:val="24"/>
            <w:highlight w:val="white"/>
            <w:rtl w:val="0"/>
          </w:rPr>
          <w:t xml:space="preserve">National Police Week is celebrated on the week of May 15th, under President Kennedy’s decree to honor the men and women who risk their lives every day in the line of duty</w:t>
        </w:r>
      </w:hyperlink>
      <w:hyperlink r:id="rId7">
        <w:r w:rsidDel="00000000" w:rsidR="00000000" w:rsidRPr="00000000">
          <w:rPr>
            <w:rFonts w:ascii="Roboto" w:cs="Roboto" w:eastAsia="Roboto" w:hAnsi="Roboto"/>
            <w:sz w:val="24"/>
            <w:szCs w:val="24"/>
            <w:shd w:fill="d1dbfa" w:val="clear"/>
            <w:rtl w:val="0"/>
          </w:rPr>
          <w:t xml:space="preserve">1</w:t>
        </w:r>
      </w:hyperlink>
      <w:r w:rsidDel="00000000" w:rsidR="00000000" w:rsidRPr="00000000">
        <w:rPr>
          <w:rFonts w:ascii="Roboto" w:cs="Roboto" w:eastAsia="Roboto" w:hAnsi="Roboto"/>
          <w:sz w:val="24"/>
          <w:szCs w:val="24"/>
          <w:highlight w:val="white"/>
          <w:rtl w:val="0"/>
        </w:rPr>
        <w:t xml:space="preserve">.</w:t>
      </w:r>
      <w:r w:rsidDel="00000000" w:rsidR="00000000" w:rsidRPr="00000000">
        <w:rPr>
          <w:rtl w:val="0"/>
        </w:rPr>
      </w:r>
    </w:p>
    <w:p w:rsidR="00000000" w:rsidDel="00000000" w:rsidP="00000000" w:rsidRDefault="00000000" w:rsidRPr="00000000" w14:paraId="00000013">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*May 21 - Property Tax Exemption Seminar. </w:t>
      </w:r>
      <w:r w:rsidDel="00000000" w:rsidR="00000000" w:rsidRPr="00000000">
        <w:rPr>
          <w:rFonts w:ascii="Arial" w:cs="Arial" w:eastAsia="Arial" w:hAnsi="Arial"/>
          <w:sz w:val="24"/>
          <w:szCs w:val="24"/>
          <w:rtl w:val="0"/>
        </w:rPr>
        <w:t xml:space="preserve">For low income seniors and people with disabilities. Gig Harbor Civic Center, 10am. </w:t>
      </w:r>
      <w:r w:rsidDel="00000000" w:rsidR="00000000" w:rsidRPr="00000000">
        <w:rPr>
          <w:rFonts w:ascii="Arial" w:cs="Arial" w:eastAsia="Arial" w:hAnsi="Arial"/>
          <w:color w:val="333333"/>
          <w:rtl w:val="0"/>
        </w:rPr>
        <w:t xml:space="preserve">Learn how to save money on property taxes at a Property Tax Exemption Seminar</w:t>
      </w:r>
      <w:r w:rsidDel="00000000" w:rsidR="00000000" w:rsidRPr="00000000">
        <w:rPr>
          <w:rtl w:val="0"/>
        </w:rPr>
      </w:r>
    </w:p>
    <w:p w:rsidR="00000000" w:rsidDel="00000000" w:rsidP="00000000" w:rsidRDefault="00000000" w:rsidRPr="00000000" w14:paraId="00000014">
      <w:pPr>
        <w:ind w:left="0" w:right="60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b w:val="1"/>
          <w:i w:val="1"/>
          <w:sz w:val="24"/>
          <w:szCs w:val="24"/>
        </w:rPr>
      </w:pPr>
      <w:r w:rsidDel="00000000" w:rsidR="00000000" w:rsidRPr="00000000">
        <w:rPr>
          <w:rFonts w:ascii="Arial" w:cs="Arial" w:eastAsia="Arial" w:hAnsi="Arial"/>
          <w:b w:val="1"/>
          <w:sz w:val="24"/>
          <w:szCs w:val="24"/>
          <w:rtl w:val="0"/>
        </w:rPr>
        <w:t xml:space="preserve">*June 8th - </w:t>
      </w:r>
      <w:r w:rsidDel="00000000" w:rsidR="00000000" w:rsidRPr="00000000">
        <w:rPr>
          <w:rFonts w:ascii="Arial" w:cs="Arial" w:eastAsia="Arial" w:hAnsi="Arial"/>
          <w:sz w:val="24"/>
          <w:szCs w:val="24"/>
          <w:rtl w:val="0"/>
        </w:rPr>
        <w:t xml:space="preserve"> Food Backpacks 4 Kids “Food 4 All”, </w:t>
      </w:r>
      <w:r w:rsidDel="00000000" w:rsidR="00000000" w:rsidRPr="00000000">
        <w:rPr>
          <w:rFonts w:ascii="Arial" w:cs="Arial" w:eastAsia="Arial" w:hAnsi="Arial"/>
          <w:b w:val="1"/>
          <w:sz w:val="24"/>
          <w:szCs w:val="24"/>
          <w:rtl w:val="0"/>
        </w:rPr>
        <w:t xml:space="preserve">Creviston Valley Farm Grand Opening</w:t>
      </w:r>
      <w:r w:rsidDel="00000000" w:rsidR="00000000" w:rsidRPr="00000000">
        <w:rPr>
          <w:rFonts w:ascii="Arial" w:cs="Arial" w:eastAsia="Arial" w:hAnsi="Arial"/>
          <w:sz w:val="24"/>
          <w:szCs w:val="24"/>
          <w:rtl w:val="0"/>
        </w:rPr>
        <w:t xml:space="preserve"> - “Lady Bug Release Event”/  Farm Tour  10:00 a.m. - 4:00 p.m. - Volunteers Needed.  Please contact</w:t>
      </w:r>
      <w:r w:rsidDel="00000000" w:rsidR="00000000" w:rsidRPr="00000000">
        <w:rPr>
          <w:rtl w:val="0"/>
        </w:rPr>
      </w:r>
    </w:p>
    <w:p w:rsidR="00000000" w:rsidDel="00000000" w:rsidP="00000000" w:rsidRDefault="00000000" w:rsidRPr="00000000" w14:paraId="00000016">
      <w:pPr>
        <w:rPr>
          <w:b w:val="1"/>
          <w:i w:val="1"/>
          <w:sz w:val="24"/>
          <w:szCs w:val="24"/>
        </w:rPr>
      </w:pPr>
      <w:r w:rsidDel="00000000" w:rsidR="00000000" w:rsidRPr="00000000">
        <w:rPr>
          <w:rtl w:val="0"/>
        </w:rPr>
      </w:r>
    </w:p>
    <w:p w:rsidR="00000000" w:rsidDel="00000000" w:rsidP="00000000" w:rsidRDefault="00000000" w:rsidRPr="00000000" w14:paraId="00000017">
      <w:pPr>
        <w:rPr>
          <w:b w:val="1"/>
          <w:i w:val="1"/>
          <w:sz w:val="24"/>
          <w:szCs w:val="24"/>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i w:val="1"/>
          <w:sz w:val="24"/>
          <w:szCs w:val="24"/>
          <w:rtl w:val="0"/>
        </w:rPr>
        <w:t xml:space="preserve">June 8th -    The Mustard Seed Project Fund Raiser -   : Saturday, June 8 from 4 to 8 PM at the Key Peninsula Civic Center. </w:t>
      </w:r>
      <w:r w:rsidDel="00000000" w:rsidR="00000000" w:rsidRPr="00000000">
        <w:rPr>
          <w:b w:val="1"/>
          <w:sz w:val="24"/>
          <w:szCs w:val="24"/>
          <w:rtl w:val="0"/>
        </w:rPr>
        <w:t xml:space="preserve">There will be live music from the Michael Crane Band, delicious food from Gallucci's, and great company.  Volunteers are needed with set up, day-of tasks and clean up.  To volunteer, please do so here: </w:t>
      </w:r>
      <w:hyperlink r:id="rId8">
        <w:r w:rsidDel="00000000" w:rsidR="00000000" w:rsidRPr="00000000">
          <w:rPr>
            <w:b w:val="1"/>
            <w:color w:val="3c61aa"/>
            <w:sz w:val="24"/>
            <w:szCs w:val="24"/>
            <w:u w:val="single"/>
            <w:rtl w:val="0"/>
          </w:rPr>
          <w:t xml:space="preserve">https://forms.gle/kxKsQ1eRAMjixtd99</w:t>
        </w:r>
      </w:hyperlink>
      <w:r w:rsidDel="00000000" w:rsidR="00000000" w:rsidRPr="00000000">
        <w:rPr>
          <w:rtl w:val="0"/>
        </w:rPr>
      </w:r>
    </w:p>
    <w:p w:rsidR="00000000" w:rsidDel="00000000" w:rsidP="00000000" w:rsidRDefault="00000000" w:rsidRPr="00000000" w14:paraId="00000019">
      <w:pPr>
        <w:shd w:fill="ffffff" w:val="clear"/>
        <w:spacing w:after="0" w:lineRule="auto"/>
        <w:rPr>
          <w:b w:val="1"/>
          <w:color w:val="7f7f7f"/>
          <w:sz w:val="24"/>
          <w:szCs w:val="24"/>
        </w:rPr>
      </w:pPr>
      <w:r w:rsidDel="00000000" w:rsidR="00000000" w:rsidRPr="00000000">
        <w:rPr>
          <w:rFonts w:ascii="Arial" w:cs="Arial" w:eastAsia="Arial" w:hAnsi="Arial"/>
          <w:b w:val="1"/>
          <w:i w:val="1"/>
          <w:color w:val="0f5c1a"/>
          <w:rtl w:val="0"/>
        </w:rPr>
        <w:t xml:space="preserve">Madysen McLain - </w:t>
      </w:r>
      <w:r w:rsidDel="00000000" w:rsidR="00000000" w:rsidRPr="00000000">
        <w:rPr>
          <w:b w:val="1"/>
          <w:sz w:val="24"/>
          <w:szCs w:val="24"/>
          <w:rtl w:val="0"/>
        </w:rPr>
        <w:t xml:space="preserve">Transportation/Volunteer Manager</w:t>
        <w:tab/>
      </w:r>
      <w:r w:rsidDel="00000000" w:rsidR="00000000" w:rsidRPr="00000000">
        <w:rPr>
          <w:b w:val="1"/>
          <w:color w:val="7f7f7f"/>
          <w:sz w:val="24"/>
          <w:szCs w:val="24"/>
          <w:rtl w:val="0"/>
        </w:rPr>
        <w:t xml:space="preserve">Cell- (253)-884-2216</w:t>
      </w:r>
    </w:p>
    <w:p w:rsidR="00000000" w:rsidDel="00000000" w:rsidP="00000000" w:rsidRDefault="00000000" w:rsidRPr="00000000" w14:paraId="0000001A">
      <w:pPr>
        <w:shd w:fill="ffffff" w:val="clear"/>
        <w:spacing w:after="0" w:lineRule="auto"/>
        <w:rPr>
          <w:rFonts w:ascii="Arial" w:cs="Arial" w:eastAsia="Arial" w:hAnsi="Arial"/>
          <w:sz w:val="24"/>
          <w:szCs w:val="24"/>
        </w:rPr>
      </w:pPr>
      <w:hyperlink r:id="rId9">
        <w:r w:rsidDel="00000000" w:rsidR="00000000" w:rsidRPr="00000000">
          <w:rPr>
            <w:b w:val="1"/>
            <w:color w:val="1155cc"/>
            <w:sz w:val="24"/>
            <w:szCs w:val="24"/>
            <w:u w:val="single"/>
            <w:rtl w:val="0"/>
          </w:rPr>
          <w:t xml:space="preserve">volunteers@themustardseedproject.org</w:t>
        </w:r>
      </w:hyperlink>
      <w:r w:rsidDel="00000000" w:rsidR="00000000" w:rsidRPr="00000000">
        <w:rPr>
          <w:b w:val="1"/>
          <w:color w:val="3c61aa"/>
          <w:sz w:val="24"/>
          <w:szCs w:val="24"/>
          <w:rtl w:val="0"/>
        </w:rPr>
        <w:tab/>
      </w:r>
      <w:hyperlink r:id="rId10">
        <w:r w:rsidDel="00000000" w:rsidR="00000000" w:rsidRPr="00000000">
          <w:rPr>
            <w:b w:val="1"/>
            <w:color w:val="0f5c1a"/>
            <w:sz w:val="24"/>
            <w:szCs w:val="24"/>
            <w:u w:val="single"/>
            <w:rtl w:val="0"/>
          </w:rPr>
          <w:t xml:space="preserve">themustardseedproject.org</w:t>
        </w:r>
      </w:hyperlink>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b w:val="1"/>
        </w:rPr>
      </w:pPr>
      <w:r w:rsidDel="00000000" w:rsidR="00000000" w:rsidRPr="00000000">
        <w:rPr>
          <w:rFonts w:ascii="Arial" w:cs="Arial" w:eastAsia="Arial" w:hAnsi="Arial"/>
          <w:b w:val="1"/>
          <w:rtl w:val="0"/>
        </w:rPr>
        <w:t xml:space="preserve">Jun  11th -    Tacoma Pro Bono Legal Aid Pop Ups -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sz w:val="24"/>
          <w:szCs w:val="24"/>
        </w:rPr>
      </w:pPr>
      <w:r w:rsidDel="00000000" w:rsidR="00000000" w:rsidRPr="00000000">
        <w:rPr>
          <w:rFonts w:ascii="Arial" w:cs="Arial" w:eastAsia="Arial" w:hAnsi="Arial"/>
          <w:b w:val="1"/>
          <w:rtl w:val="0"/>
        </w:rPr>
        <w:t xml:space="preserve">KPCS 10-12:00p.m.,    Mustard Seed  1:00-3:00 p.m.,    GH Civic Ctr  4:00 - 6:00 p.m.</w:t>
      </w:r>
      <w:r w:rsidDel="00000000" w:rsidR="00000000" w:rsidRPr="00000000">
        <w:rPr>
          <w:rtl w:val="0"/>
        </w:rPr>
      </w:r>
    </w:p>
    <w:p w:rsidR="00000000" w:rsidDel="00000000" w:rsidP="00000000" w:rsidRDefault="00000000" w:rsidRPr="00000000" w14:paraId="0000001E">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F">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*Pierce County Library - Key Center </w:t>
      </w:r>
      <w:r w:rsidDel="00000000" w:rsidR="00000000" w:rsidRPr="00000000">
        <w:rPr>
          <w:rFonts w:ascii="Arial" w:cs="Arial" w:eastAsia="Arial" w:hAnsi="Arial"/>
          <w:sz w:val="24"/>
          <w:szCs w:val="24"/>
          <w:rtl w:val="0"/>
        </w:rPr>
        <w:t xml:space="preserve">-  meeting room is available for free to library card holders by reservation during library open hours.  </w:t>
      </w:r>
    </w:p>
    <w:p w:rsidR="00000000" w:rsidDel="00000000" w:rsidP="00000000" w:rsidRDefault="00000000" w:rsidRPr="00000000" w14:paraId="00000020">
      <w:pPr>
        <w:rPr>
          <w:rFonts w:ascii="Arial" w:cs="Arial" w:eastAsia="Arial" w:hAnsi="Arial"/>
          <w:color w:val="3c61aa"/>
          <w:sz w:val="24"/>
          <w:szCs w:val="24"/>
          <w:u w:val="single"/>
        </w:rPr>
      </w:pPr>
      <w:r w:rsidDel="00000000" w:rsidR="00000000" w:rsidRPr="00000000">
        <w:rPr>
          <w:rFonts w:ascii="Arial" w:cs="Arial" w:eastAsia="Arial" w:hAnsi="Arial"/>
          <w:sz w:val="24"/>
          <w:szCs w:val="24"/>
          <w:rtl w:val="0"/>
        </w:rPr>
        <w:t xml:space="preserve">Contact Jessica Widner, 253-548-3511     </w:t>
      </w:r>
      <w:hyperlink r:id="rId11">
        <w:r w:rsidDel="00000000" w:rsidR="00000000" w:rsidRPr="00000000">
          <w:rPr>
            <w:rFonts w:ascii="Arial" w:cs="Arial" w:eastAsia="Arial" w:hAnsi="Arial"/>
            <w:color w:val="3c61aa"/>
            <w:sz w:val="24"/>
            <w:szCs w:val="24"/>
            <w:u w:val="single"/>
            <w:rtl w:val="0"/>
          </w:rPr>
          <w:t xml:space="preserve">www.mypcls.org</w:t>
        </w:r>
      </w:hyperlink>
      <w:r w:rsidDel="00000000" w:rsidR="00000000" w:rsidRPr="00000000">
        <w:rPr>
          <w:rtl w:val="0"/>
        </w:rPr>
      </w:r>
    </w:p>
    <w:p w:rsidR="00000000" w:rsidDel="00000000" w:rsidP="00000000" w:rsidRDefault="00000000" w:rsidRPr="00000000" w14:paraId="0000002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*Hispanic Community Newsletter Update -</w:t>
      </w:r>
    </w:p>
    <w:p w:rsidR="00000000" w:rsidDel="00000000" w:rsidP="00000000" w:rsidRDefault="00000000" w:rsidRPr="00000000" w14:paraId="0000002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sz w:val="24"/>
          <w:szCs w:val="24"/>
        </w:rPr>
      </w:pPr>
      <w:r w:rsidDel="00000000" w:rsidR="00000000" w:rsidRPr="00000000">
        <w:rPr>
          <w:rFonts w:ascii="Arial" w:cs="Arial" w:eastAsia="Arial" w:hAnsi="Arial"/>
          <w:b w:val="1"/>
          <w:color w:val="333333"/>
          <w:sz w:val="24"/>
          <w:szCs w:val="24"/>
          <w:rtl w:val="0"/>
        </w:rPr>
        <w:t xml:space="preserve">***You Know Me Now Podcast </w:t>
      </w:r>
      <w:hyperlink r:id="rId12">
        <w:r w:rsidDel="00000000" w:rsidR="00000000" w:rsidRPr="00000000">
          <w:rPr>
            <w:rFonts w:ascii="Arial" w:cs="Arial" w:eastAsia="Arial" w:hAnsi="Arial"/>
            <w:b w:val="1"/>
            <w:color w:val="1155cc"/>
            <w:sz w:val="24"/>
            <w:szCs w:val="24"/>
            <w:u w:val="single"/>
            <w:rtl w:val="0"/>
          </w:rPr>
          <w:t xml:space="preserve">www.youknowmenow.com</w:t>
        </w:r>
      </w:hyperlink>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rtl w:val="0"/>
        </w:rPr>
        <w:t xml:space="preserve">A Seattle based storytelling/podcast project giving voice to those marginalized in our community and those reaching out in service.  When we listen to those living different lives or views from our own, we begin a journey of understanding. An understanding of not only those around us, but also ourselves. More to Come.</w:t>
      </w:r>
    </w:p>
    <w:tbl>
      <w:tblPr>
        <w:tblStyle w:val="Table1"/>
        <w:tblpPr w:leftFromText="180" w:rightFromText="180" w:topFromText="180" w:bottomFromText="180" w:vertAnchor="text" w:horzAnchor="text" w:tblpX="0" w:tblpY="0"/>
        <w:tblW w:w="1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
        <w:tblGridChange w:id="0">
          <w:tblGrid>
            <w:gridCol w:w="105"/>
          </w:tblGrid>
        </w:tblGridChange>
      </w:tblGrid>
      <w:tr>
        <w:trPr>
          <w:cantSplit w:val="0"/>
          <w:trHeight w:val="5460" w:hRule="atLeast"/>
          <w:tblHeader w:val="0"/>
        </w:trPr>
        <w:tc>
          <w:tcPr>
            <w:tcBorders>
              <w:top w:color="000000" w:space="0" w:sz="0" w:val="nil"/>
              <w:left w:color="000000" w:space="0" w:sz="0" w:val="nil"/>
              <w:bottom w:color="000000" w:space="0" w:sz="0" w:val="nil"/>
              <w:right w:color="000000" w:space="0" w:sz="0" w:val="nil"/>
            </w:tcBorders>
            <w:shd w:fill="ffffff" w:val="clear"/>
            <w:tcMar>
              <w:top w:w="0.0" w:type="dxa"/>
              <w:left w:w="0.0" w:type="dxa"/>
              <w:bottom w:w="0.0" w:type="dxa"/>
              <w:right w:w="0.0" w:type="dxa"/>
            </w:tcMar>
          </w:tcPr>
          <w:p w:rsidR="00000000" w:rsidDel="00000000" w:rsidP="00000000" w:rsidRDefault="00000000" w:rsidRPr="00000000" w14:paraId="0000002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sz w:val="24"/>
                <w:szCs w:val="24"/>
              </w:rPr>
            </w:pPr>
            <w:bookmarkStart w:colFirst="0" w:colLast="0" w:name="_dbwq53b4mhfx" w:id="0"/>
            <w:bookmarkEnd w:id="0"/>
            <w:r w:rsidDel="00000000" w:rsidR="00000000" w:rsidRPr="00000000">
              <w:rPr>
                <w:rtl w:val="0"/>
              </w:rPr>
            </w:r>
          </w:p>
          <w:tbl>
            <w:tblPr>
              <w:tblStyle w:val="Table2"/>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26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tbl>
                  <w:tblPr>
                    <w:tblStyle w:val="Table3"/>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26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7">
                        <w:pPr>
                          <w:spacing w:after="0" w:before="160" w:line="335.99999999999994" w:lineRule="auto"/>
                          <w:rPr>
                            <w:rFonts w:ascii="Arial" w:cs="Arial" w:eastAsia="Arial" w:hAnsi="Arial"/>
                            <w:color w:val="222222"/>
                            <w:sz w:val="24"/>
                            <w:szCs w:val="24"/>
                          </w:rPr>
                        </w:pPr>
                        <w:r w:rsidDel="00000000" w:rsidR="00000000" w:rsidRPr="00000000">
                          <w:rPr>
                            <w:rtl w:val="0"/>
                          </w:rPr>
                        </w:r>
                      </w:p>
                    </w:tc>
                  </w:tr>
                </w:tbl>
                <w:p w:rsidR="00000000" w:rsidDel="00000000" w:rsidP="00000000" w:rsidRDefault="00000000" w:rsidRPr="00000000" w14:paraId="00000028">
                  <w:pPr>
                    <w:spacing w:after="0" w:before="160" w:line="335.99999999999994" w:lineRule="auto"/>
                    <w:rPr>
                      <w:rFonts w:ascii="Arial" w:cs="Arial" w:eastAsia="Arial" w:hAnsi="Arial"/>
                      <w:color w:val="222222"/>
                      <w:sz w:val="24"/>
                      <w:szCs w:val="24"/>
                    </w:rPr>
                  </w:pPr>
                  <w:r w:rsidDel="00000000" w:rsidR="00000000" w:rsidRPr="00000000">
                    <w:rPr>
                      <w:rtl w:val="0"/>
                    </w:rPr>
                  </w:r>
                </w:p>
              </w:tc>
            </w:tr>
          </w:tbl>
          <w:p w:rsidR="00000000" w:rsidDel="00000000" w:rsidP="00000000" w:rsidRDefault="00000000" w:rsidRPr="00000000" w14:paraId="00000029">
            <w:pPr>
              <w:rPr>
                <w:rFonts w:ascii="Arial" w:cs="Arial" w:eastAsia="Arial" w:hAnsi="Arial"/>
                <w:color w:val="222222"/>
                <w:sz w:val="24"/>
                <w:szCs w:val="24"/>
              </w:rPr>
            </w:pPr>
            <w:r w:rsidDel="00000000" w:rsidR="00000000" w:rsidRPr="00000000">
              <w:rPr>
                <w:rtl w:val="0"/>
              </w:rPr>
            </w:r>
          </w:p>
          <w:tbl>
            <w:tblPr>
              <w:tblStyle w:val="Table4"/>
              <w:tblW w:w="85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35"/>
              <w:tblGridChange w:id="0">
                <w:tblGrid>
                  <w:gridCol w:w="8535"/>
                </w:tblGrid>
              </w:tblGridChange>
            </w:tblGrid>
            <w:tr>
              <w:trPr>
                <w:cantSplit w:val="0"/>
                <w:trHeight w:val="181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A">
                  <w:pPr>
                    <w:rPr>
                      <w:rFonts w:ascii="Arial" w:cs="Arial" w:eastAsia="Arial" w:hAnsi="Arial"/>
                      <w:color w:val="222222"/>
                      <w:sz w:val="24"/>
                      <w:szCs w:val="24"/>
                    </w:rPr>
                  </w:pPr>
                  <w:r w:rsidDel="00000000" w:rsidR="00000000" w:rsidRPr="00000000">
                    <w:rPr>
                      <w:rtl w:val="0"/>
                    </w:rPr>
                  </w:r>
                </w:p>
                <w:tbl>
                  <w:tblPr>
                    <w:tblStyle w:val="Table5"/>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1815" w:hRule="atLeast"/>
                      <w:tblHeader w:val="0"/>
                    </w:trPr>
                    <w:tc>
                      <w:tcPr>
                        <w:tcBorders>
                          <w:top w:color="000000" w:space="0" w:sz="0" w:val="nil"/>
                          <w:left w:color="000000" w:space="0" w:sz="0" w:val="nil"/>
                          <w:bottom w:color="000000" w:space="0" w:sz="0" w:val="nil"/>
                          <w:right w:color="000000" w:space="0" w:sz="0" w:val="nil"/>
                        </w:tcBorders>
                        <w:tcMar>
                          <w:top w:w="160.0" w:type="dxa"/>
                          <w:left w:w="0.0" w:type="dxa"/>
                          <w:bottom w:w="0.0" w:type="dxa"/>
                          <w:right w:w="0.0" w:type="dxa"/>
                        </w:tcMar>
                      </w:tcPr>
                      <w:p w:rsidR="00000000" w:rsidDel="00000000" w:rsidP="00000000" w:rsidRDefault="00000000" w:rsidRPr="00000000" w14:paraId="0000002B">
                        <w:pPr>
                          <w:rPr>
                            <w:rFonts w:ascii="Arial" w:cs="Arial" w:eastAsia="Arial" w:hAnsi="Arial"/>
                            <w:color w:val="222222"/>
                            <w:sz w:val="24"/>
                            <w:szCs w:val="24"/>
                          </w:rPr>
                        </w:pPr>
                        <w:r w:rsidDel="00000000" w:rsidR="00000000" w:rsidRPr="00000000">
                          <w:rPr>
                            <w:rtl w:val="0"/>
                          </w:rPr>
                        </w:r>
                      </w:p>
                      <w:tbl>
                        <w:tblPr>
                          <w:tblStyle w:val="Table6"/>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gridCol w:w="1"/>
                          <w:tblGridChange w:id="0">
                            <w:tblGrid>
                              <w:gridCol w:w="8700"/>
                              <w:gridCol w:w="1"/>
                            </w:tblGrid>
                          </w:tblGridChange>
                        </w:tblGrid>
                        <w:tr>
                          <w:trPr>
                            <w:cantSplit w:val="0"/>
                            <w:trHeight w:val="1665" w:hRule="atLeast"/>
                            <w:tblHeader w:val="0"/>
                          </w:trPr>
                          <w:tc>
                            <w:tcPr>
                              <w:tcBorders>
                                <w:top w:color="000000" w:space="0" w:sz="0" w:val="nil"/>
                                <w:left w:color="000000" w:space="0" w:sz="0" w:val="nil"/>
                                <w:bottom w:color="000000" w:space="0" w:sz="0" w:val="nil"/>
                                <w:right w:color="000000" w:space="0" w:sz="0" w:val="nil"/>
                              </w:tcBorders>
                              <w:tcMar>
                                <w:top w:w="160.0" w:type="dxa"/>
                                <w:left w:w="160.0" w:type="dxa"/>
                                <w:bottom w:w="160.0" w:type="dxa"/>
                                <w:right w:w="160.0" w:type="dxa"/>
                              </w:tcMar>
                            </w:tcPr>
                            <w:p w:rsidR="00000000" w:rsidDel="00000000" w:rsidP="00000000" w:rsidRDefault="00000000" w:rsidRPr="00000000" w14:paraId="0000002C">
                              <w:pPr>
                                <w:spacing w:after="300" w:before="160" w:line="360" w:lineRule="auto"/>
                                <w:rPr>
                                  <w:rFonts w:ascii="Arial" w:cs="Arial" w:eastAsia="Arial" w:hAnsi="Arial"/>
                                  <w:color w:val="222223"/>
                                  <w:sz w:val="24"/>
                                  <w:szCs w:val="24"/>
                                </w:rPr>
                              </w:pPr>
                              <w:r w:rsidDel="00000000" w:rsidR="00000000" w:rsidRPr="00000000">
                                <w:rPr>
                                  <w:rFonts w:ascii="Arial" w:cs="Arial" w:eastAsia="Arial" w:hAnsi="Arial"/>
                                  <w:b w:val="1"/>
                                  <w:color w:val="222223"/>
                                  <w:sz w:val="24"/>
                                  <w:szCs w:val="24"/>
                                  <w:rtl w:val="0"/>
                                </w:rPr>
                                <w:t xml:space="preserve">Current Job Opportunities </w:t>
                              </w:r>
                              <w:r w:rsidDel="00000000" w:rsidR="00000000" w:rsidRPr="00000000">
                                <w:rPr>
                                  <w:rFonts w:ascii="Arial" w:cs="Arial" w:eastAsia="Arial" w:hAnsi="Arial"/>
                                  <w:color w:val="222223"/>
                                  <w:sz w:val="24"/>
                                  <w:szCs w:val="24"/>
                                  <w:rtl w:val="0"/>
                                </w:rPr>
                                <w:t xml:space="preserve">| Pierce County, WA</w:t>
                              </w:r>
                            </w:p>
                            <w:p w:rsidR="00000000" w:rsidDel="00000000" w:rsidP="00000000" w:rsidRDefault="00000000" w:rsidRPr="00000000" w14:paraId="0000002D">
                              <w:pPr>
                                <w:shd w:fill="2e5880" w:val="clear"/>
                                <w:spacing w:after="0" w:before="160" w:line="288" w:lineRule="auto"/>
                                <w:jc w:val="center"/>
                                <w:rPr>
                                  <w:rFonts w:ascii="Arial" w:cs="Arial" w:eastAsia="Arial" w:hAnsi="Arial"/>
                                  <w:b w:val="1"/>
                                  <w:color w:val="ffffff"/>
                                  <w:sz w:val="24"/>
                                  <w:szCs w:val="24"/>
                                </w:rPr>
                              </w:pPr>
                              <w:r w:rsidDel="00000000" w:rsidR="00000000" w:rsidRPr="00000000">
                                <w:rPr>
                                  <w:rFonts w:ascii="Arial" w:cs="Arial" w:eastAsia="Arial" w:hAnsi="Arial"/>
                                  <w:color w:val="ffffff"/>
                                  <w:sz w:val="24"/>
                                  <w:szCs w:val="24"/>
                                  <w:rtl w:val="0"/>
                                </w:rPr>
                                <w:t xml:space="preserve">Apply online at </w:t>
                              </w:r>
                              <w:hyperlink r:id="rId13">
                                <w:r w:rsidDel="00000000" w:rsidR="00000000" w:rsidRPr="00000000">
                                  <w:rPr>
                                    <w:rFonts w:ascii="Arial" w:cs="Arial" w:eastAsia="Arial" w:hAnsi="Arial"/>
                                    <w:b w:val="1"/>
                                    <w:color w:val="ffffff"/>
                                    <w:sz w:val="24"/>
                                    <w:szCs w:val="24"/>
                                    <w:rtl w:val="0"/>
                                  </w:rPr>
                                  <w:t xml:space="preserve">www.piercecountywa.org/jobs</w:t>
                                </w:r>
                              </w:hyperlink>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E">
                              <w:pPr>
                                <w:spacing w:after="0" w:before="160" w:line="335.99999999999994" w:lineRule="auto"/>
                                <w:rPr>
                                  <w:rFonts w:ascii="Arial" w:cs="Arial" w:eastAsia="Arial" w:hAnsi="Arial"/>
                                  <w:color w:val="222222"/>
                                  <w:sz w:val="24"/>
                                  <w:szCs w:val="24"/>
                                </w:rPr>
                              </w:pPr>
                              <w:r w:rsidDel="00000000" w:rsidR="00000000" w:rsidRPr="00000000">
                                <w:rPr>
                                  <w:rtl w:val="0"/>
                                </w:rPr>
                              </w:r>
                            </w:p>
                          </w:tc>
                        </w:tr>
                      </w:tbl>
                      <w:p w:rsidR="00000000" w:rsidDel="00000000" w:rsidP="00000000" w:rsidRDefault="00000000" w:rsidRPr="00000000" w14:paraId="0000002F">
                        <w:pPr>
                          <w:spacing w:after="0" w:before="160" w:line="335.99999999999994" w:lineRule="auto"/>
                          <w:rPr>
                            <w:rFonts w:ascii="Arial" w:cs="Arial" w:eastAsia="Arial" w:hAnsi="Arial"/>
                            <w:color w:val="222222"/>
                            <w:sz w:val="24"/>
                            <w:szCs w:val="24"/>
                          </w:rPr>
                        </w:pPr>
                        <w:r w:rsidDel="00000000" w:rsidR="00000000" w:rsidRPr="00000000">
                          <w:rPr>
                            <w:rtl w:val="0"/>
                          </w:rPr>
                        </w:r>
                      </w:p>
                    </w:tc>
                  </w:tr>
                </w:tbl>
                <w:p w:rsidR="00000000" w:rsidDel="00000000" w:rsidP="00000000" w:rsidRDefault="00000000" w:rsidRPr="00000000" w14:paraId="00000030">
                  <w:pPr>
                    <w:spacing w:after="0" w:before="160" w:line="335.99999999999994" w:lineRule="auto"/>
                    <w:rPr>
                      <w:rFonts w:ascii="Arial" w:cs="Arial" w:eastAsia="Arial" w:hAnsi="Arial"/>
                      <w:color w:val="222222"/>
                      <w:sz w:val="24"/>
                      <w:szCs w:val="24"/>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31">
                  <w:pPr>
                    <w:rPr>
                      <w:rFonts w:ascii="Arial" w:cs="Arial" w:eastAsia="Arial" w:hAnsi="Arial"/>
                      <w:color w:val="222222"/>
                      <w:sz w:val="24"/>
                      <w:szCs w:val="24"/>
                    </w:rPr>
                  </w:pPr>
                  <w:r w:rsidDel="00000000" w:rsidR="00000000" w:rsidRPr="00000000">
                    <w:rPr>
                      <w:rtl w:val="0"/>
                    </w:rPr>
                  </w:r>
                </w:p>
                <w:tbl>
                  <w:tblPr>
                    <w:tblStyle w:val="Table7"/>
                    <w:tblW w:w="87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tblGridChange w:id="0">
                      <w:tblGrid>
                        <w:gridCol w:w="8700"/>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tcMar>
                          <w:top w:w="160.0" w:type="dxa"/>
                          <w:left w:w="0.0" w:type="dxa"/>
                          <w:bottom w:w="0.0" w:type="dxa"/>
                          <w:right w:w="0.0" w:type="dxa"/>
                        </w:tcMar>
                      </w:tcPr>
                      <w:p w:rsidR="00000000" w:rsidDel="00000000" w:rsidP="00000000" w:rsidRDefault="00000000" w:rsidRPr="00000000" w14:paraId="00000032">
                        <w:pPr>
                          <w:spacing w:after="0" w:before="160" w:line="335.99999999999994" w:lineRule="auto"/>
                          <w:rPr>
                            <w:rFonts w:ascii="Arial" w:cs="Arial" w:eastAsia="Arial" w:hAnsi="Arial"/>
                            <w:color w:val="222222"/>
                            <w:sz w:val="24"/>
                            <w:szCs w:val="24"/>
                          </w:rPr>
                        </w:pPr>
                        <w:r w:rsidDel="00000000" w:rsidR="00000000" w:rsidRPr="00000000">
                          <w:rPr>
                            <w:rtl w:val="0"/>
                          </w:rPr>
                        </w:r>
                      </w:p>
                    </w:tc>
                  </w:tr>
                </w:tbl>
                <w:p w:rsidR="00000000" w:rsidDel="00000000" w:rsidP="00000000" w:rsidRDefault="00000000" w:rsidRPr="00000000" w14:paraId="00000033">
                  <w:pPr>
                    <w:spacing w:after="0" w:before="160" w:line="335.99999999999994" w:lineRule="auto"/>
                    <w:rPr>
                      <w:rFonts w:ascii="Arial" w:cs="Arial" w:eastAsia="Arial" w:hAnsi="Arial"/>
                      <w:color w:val="222222"/>
                      <w:sz w:val="24"/>
                      <w:szCs w:val="24"/>
                    </w:rPr>
                  </w:pPr>
                  <w:r w:rsidDel="00000000" w:rsidR="00000000" w:rsidRPr="00000000">
                    <w:rPr>
                      <w:rtl w:val="0"/>
                    </w:rPr>
                  </w:r>
                </w:p>
              </w:tc>
            </w:tr>
          </w:tbl>
          <w:p w:rsidR="00000000" w:rsidDel="00000000" w:rsidP="00000000" w:rsidRDefault="00000000" w:rsidRPr="00000000" w14:paraId="00000034">
            <w:pPr>
              <w:spacing w:after="0" w:before="160" w:line="335.99999999999994"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35">
      <w:pPr>
        <w:ind w:left="0" w:firstLine="0"/>
        <w:rPr>
          <w:rFonts w:ascii="Arial" w:cs="Arial" w:eastAsia="Arial" w:hAnsi="Arial"/>
          <w:b w:val="1"/>
          <w:sz w:val="24"/>
          <w:szCs w:val="24"/>
        </w:rPr>
      </w:pPr>
      <w:hyperlink r:id="rId14">
        <w:r w:rsidDel="00000000" w:rsidR="00000000" w:rsidRPr="00000000">
          <w:rPr>
            <w:rFonts w:ascii="Arial" w:cs="Arial" w:eastAsia="Arial" w:hAnsi="Arial"/>
            <w:color w:val="1155cc"/>
            <w:sz w:val="24"/>
            <w:szCs w:val="24"/>
            <w:u w:val="single"/>
            <w:rtl w:val="0"/>
          </w:rPr>
          <w:t xml:space="preserve">Pierce county </w:t>
        </w:r>
      </w:hyperlink>
      <w:r w:rsidDel="00000000" w:rsidR="00000000" w:rsidRPr="00000000">
        <w:rPr>
          <w:rFonts w:ascii="Arial" w:cs="Arial" w:eastAsia="Arial" w:hAnsi="Arial"/>
          <w:b w:val="1"/>
          <w:sz w:val="24"/>
          <w:szCs w:val="24"/>
          <w:rtl w:val="0"/>
        </w:rPr>
        <w:t xml:space="preserve">“Inclement Weather (heat/cold) Shelters</w:t>
      </w:r>
    </w:p>
    <w:p w:rsidR="00000000" w:rsidDel="00000000" w:rsidP="00000000" w:rsidRDefault="00000000" w:rsidRPr="00000000" w14:paraId="00000036">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color w:val="1f2225"/>
          <w:sz w:val="24"/>
          <w:szCs w:val="24"/>
          <w:rtl w:val="0"/>
        </w:rPr>
        <w:t xml:space="preserve">KP: Waypoint Church North (12719 134th Ave. NW)</w:t>
      </w:r>
      <w:r w:rsidDel="00000000" w:rsidR="00000000" w:rsidRPr="00000000">
        <w:rPr>
          <w:rFonts w:ascii="Arial" w:cs="Arial" w:eastAsia="Arial" w:hAnsi="Arial"/>
          <w:sz w:val="24"/>
          <w:szCs w:val="24"/>
          <w:rtl w:val="0"/>
        </w:rPr>
        <w:t xml:space="preserve"> is open 9 a.m. to 3 p.m. on Mon.-Fri. For information, call (253) 853-7878.</w:t>
      </w:r>
    </w:p>
    <w:p w:rsidR="00000000" w:rsidDel="00000000" w:rsidP="00000000" w:rsidRDefault="00000000" w:rsidRPr="00000000" w14:paraId="00000037">
      <w:pPr>
        <w:numPr>
          <w:ilvl w:val="0"/>
          <w:numId w:val="1"/>
        </w:numPr>
        <w:spacing w:after="0" w:afterAutospacing="0"/>
        <w:ind w:left="720" w:hanging="360"/>
        <w:rPr>
          <w:rFonts w:ascii="Arial" w:cs="Arial" w:eastAsia="Arial" w:hAnsi="Arial"/>
          <w:sz w:val="24"/>
          <w:szCs w:val="24"/>
        </w:rPr>
      </w:pPr>
      <w:r w:rsidDel="00000000" w:rsidR="00000000" w:rsidRPr="00000000">
        <w:rPr>
          <w:rFonts w:ascii="Arial" w:cs="Arial" w:eastAsia="Arial" w:hAnsi="Arial"/>
          <w:color w:val="1f2225"/>
          <w:sz w:val="24"/>
          <w:szCs w:val="24"/>
          <w:rtl w:val="0"/>
        </w:rPr>
        <w:t xml:space="preserve">KP: Key Peninsula Civic Center (17010 S. Vaughn Rd. NW)</w:t>
      </w:r>
      <w:r w:rsidDel="00000000" w:rsidR="00000000" w:rsidRPr="00000000">
        <w:rPr>
          <w:rFonts w:ascii="Arial" w:cs="Arial" w:eastAsia="Arial" w:hAnsi="Arial"/>
          <w:sz w:val="24"/>
          <w:szCs w:val="24"/>
          <w:rtl w:val="0"/>
        </w:rPr>
        <w:t xml:space="preserve"> is open daily from 8 a.m. to 9 p.m. A volunteer will be on site if temperatures are forecast to drop below 35 degrees for two or more consecutive days. For information, </w:t>
      </w:r>
      <w:r w:rsidDel="00000000" w:rsidR="00000000" w:rsidRPr="00000000">
        <w:rPr>
          <w:rFonts w:ascii="Arial" w:cs="Arial" w:eastAsia="Arial" w:hAnsi="Arial"/>
          <w:color w:val="105592"/>
          <w:sz w:val="24"/>
          <w:szCs w:val="24"/>
          <w:u w:val="single"/>
          <w:rtl w:val="0"/>
        </w:rPr>
        <w:t xml:space="preserve">eprep@kpciviccenter.org</w:t>
      </w:r>
      <w:r w:rsidDel="00000000" w:rsidR="00000000" w:rsidRPr="00000000">
        <w:rPr>
          <w:rFonts w:ascii="Arial" w:cs="Arial" w:eastAsia="Arial" w:hAnsi="Arial"/>
          <w:sz w:val="24"/>
          <w:szCs w:val="24"/>
          <w:rtl w:val="0"/>
        </w:rPr>
        <w:t xml:space="preserve"> and </w:t>
      </w:r>
      <w:r w:rsidDel="00000000" w:rsidR="00000000" w:rsidRPr="00000000">
        <w:rPr>
          <w:rFonts w:ascii="Arial" w:cs="Arial" w:eastAsia="Arial" w:hAnsi="Arial"/>
          <w:color w:val="105592"/>
          <w:sz w:val="24"/>
          <w:szCs w:val="24"/>
          <w:u w:val="single"/>
          <w:rtl w:val="0"/>
        </w:rPr>
        <w:t xml:space="preserve">office@kpciviccenter.org</w:t>
      </w:r>
      <w:r w:rsidDel="00000000" w:rsidR="00000000" w:rsidRPr="00000000">
        <w:rPr>
          <w:rFonts w:ascii="Arial" w:cs="Arial" w:eastAsia="Arial" w:hAnsi="Arial"/>
          <w:sz w:val="24"/>
          <w:szCs w:val="24"/>
          <w:rtl w:val="0"/>
        </w:rPr>
        <w:t xml:space="preserve">.</w:t>
      </w:r>
      <w:hyperlink r:id="rId15">
        <w:r w:rsidDel="00000000" w:rsidR="00000000" w:rsidRPr="00000000">
          <w:rPr>
            <w:rFonts w:ascii="Arial" w:cs="Arial" w:eastAsia="Arial" w:hAnsi="Arial"/>
            <w:sz w:val="24"/>
            <w:szCs w:val="24"/>
            <w:rtl w:val="0"/>
          </w:rPr>
          <w:t xml:space="preserve"> </w:t>
        </w:r>
      </w:hyperlink>
      <w:r w:rsidDel="00000000" w:rsidR="00000000" w:rsidRPr="00000000">
        <w:rPr>
          <w:rtl w:val="0"/>
        </w:rPr>
      </w:r>
    </w:p>
    <w:p w:rsidR="00000000" w:rsidDel="00000000" w:rsidP="00000000" w:rsidRDefault="00000000" w:rsidRPr="00000000" w14:paraId="00000038">
      <w:pPr>
        <w:numPr>
          <w:ilvl w:val="0"/>
          <w:numId w:val="1"/>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GH: </w:t>
      </w:r>
      <w:r w:rsidDel="00000000" w:rsidR="00000000" w:rsidRPr="00000000">
        <w:rPr>
          <w:rFonts w:ascii="Arial" w:cs="Arial" w:eastAsia="Arial" w:hAnsi="Arial"/>
          <w:sz w:val="24"/>
          <w:szCs w:val="24"/>
          <w:rtl w:val="0"/>
        </w:rPr>
        <w:t xml:space="preserve">Chapel Hill Church Warming Center. 7700 Skansie Ave, Gig Harbor. Will open as necessary.</w:t>
      </w:r>
    </w:p>
    <w:p w:rsidR="00000000" w:rsidDel="00000000" w:rsidP="00000000" w:rsidRDefault="00000000" w:rsidRPr="00000000" w14:paraId="00000039">
      <w:pPr>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Enter Door D, follow signs. If doors are not open upon arrival, call 253-405-2829. </w:t>
      </w:r>
    </w:p>
    <w:p w:rsidR="00000000" w:rsidDel="00000000" w:rsidP="00000000" w:rsidRDefault="00000000" w:rsidRPr="00000000" w14:paraId="0000003A">
      <w:pPr>
        <w:numPr>
          <w:ilvl w:val="0"/>
          <w:numId w:val="2"/>
        </w:numPr>
        <w:spacing w:after="0" w:afterAutospacing="0"/>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GH Library is open daily, subject to change based on road closures.</w:t>
      </w:r>
    </w:p>
    <w:p w:rsidR="00000000" w:rsidDel="00000000" w:rsidP="00000000" w:rsidRDefault="00000000" w:rsidRPr="00000000" w14:paraId="0000003B">
      <w:pPr>
        <w:numPr>
          <w:ilvl w:val="0"/>
          <w:numId w:val="2"/>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KP Civic Center hosts monthly PEP-C meetings covering “Emergency Preparedness” for neighborhoods.  Meetings are held on the 3rd Thursday each month, 7-8:30 p.m. in the Whitmore Room.</w:t>
      </w:r>
      <w:r w:rsidDel="00000000" w:rsidR="00000000" w:rsidRPr="00000000">
        <w:rPr>
          <w:rtl w:val="0"/>
        </w:rPr>
      </w:r>
    </w:p>
    <w:p w:rsidR="00000000" w:rsidDel="00000000" w:rsidP="00000000" w:rsidRDefault="00000000" w:rsidRPr="00000000" w14:paraId="0000003C">
      <w:pPr>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b w:val="1"/>
          <w:sz w:val="24"/>
          <w:szCs w:val="24"/>
        </w:rPr>
      </w:pPr>
      <w:bookmarkStart w:colFirst="0" w:colLast="0" w:name="_2vjp42ok8kfn" w:id="1"/>
      <w:bookmarkEnd w:id="1"/>
      <w:r w:rsidDel="00000000" w:rsidR="00000000" w:rsidRPr="00000000">
        <w:rPr>
          <w:rFonts w:ascii="Arial" w:cs="Arial" w:eastAsia="Arial" w:hAnsi="Arial"/>
          <w:b w:val="1"/>
          <w:color w:val="000000"/>
          <w:sz w:val="24"/>
          <w:szCs w:val="24"/>
          <w:rtl w:val="0"/>
        </w:rPr>
        <w:t xml:space="preserve">*Chapel Hill Lay Counseling and support groups - </w:t>
      </w:r>
      <w:r w:rsidDel="00000000" w:rsidR="00000000" w:rsidRPr="00000000">
        <w:rPr>
          <w:rFonts w:ascii="Arial" w:cs="Arial" w:eastAsia="Arial" w:hAnsi="Arial"/>
          <w:color w:val="000000"/>
          <w:sz w:val="24"/>
          <w:szCs w:val="24"/>
          <w:rtl w:val="0"/>
        </w:rPr>
        <w:t xml:space="preserve">affordable/sliding scale non-clinical counseling, free support groups for life challenges for youth and adults. </w:t>
      </w:r>
      <w:hyperlink r:id="rId16">
        <w:r w:rsidDel="00000000" w:rsidR="00000000" w:rsidRPr="00000000">
          <w:rPr>
            <w:rFonts w:ascii="Arial" w:cs="Arial" w:eastAsia="Arial" w:hAnsi="Arial"/>
            <w:color w:val="1155cc"/>
            <w:sz w:val="24"/>
            <w:szCs w:val="24"/>
            <w:u w:val="single"/>
            <w:rtl w:val="0"/>
          </w:rPr>
          <w:t xml:space="preserve">https://www.chapelhillpc.org/connect/support/</w:t>
        </w:r>
      </w:hyperlink>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3E">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color w:val="000000"/>
          <w:sz w:val="24"/>
          <w:szCs w:val="24"/>
        </w:rPr>
      </w:pPr>
      <w:bookmarkStart w:colFirst="0" w:colLast="0" w:name="_4o7zjh1irqf0" w:id="2"/>
      <w:bookmarkEnd w:id="2"/>
      <w:r w:rsidDel="00000000" w:rsidR="00000000" w:rsidRPr="00000000">
        <w:rPr>
          <w:rFonts w:ascii="Arial" w:cs="Arial" w:eastAsia="Arial" w:hAnsi="Arial"/>
          <w:b w:val="1"/>
          <w:color w:val="000000"/>
          <w:sz w:val="24"/>
          <w:szCs w:val="24"/>
          <w:rtl w:val="0"/>
        </w:rPr>
        <w:t xml:space="preserve">**Spring Faith and Finances course</w:t>
      </w:r>
      <w:r w:rsidDel="00000000" w:rsidR="00000000" w:rsidRPr="00000000">
        <w:rPr>
          <w:rFonts w:ascii="Arial" w:cs="Arial" w:eastAsia="Arial" w:hAnsi="Arial"/>
          <w:color w:val="000000"/>
          <w:sz w:val="24"/>
          <w:szCs w:val="24"/>
          <w:rtl w:val="0"/>
        </w:rPr>
        <w:t xml:space="preserve"> - Chapel Hill Church in Gig Harbor is offering another course </w:t>
      </w:r>
      <w:r w:rsidDel="00000000" w:rsidR="00000000" w:rsidRPr="00000000">
        <w:rPr>
          <w:rFonts w:ascii="Arial" w:cs="Arial" w:eastAsia="Arial" w:hAnsi="Arial"/>
          <w:b w:val="1"/>
          <w:color w:val="000000"/>
          <w:sz w:val="24"/>
          <w:szCs w:val="24"/>
          <w:rtl w:val="0"/>
        </w:rPr>
        <w:t xml:space="preserve">Wednesday evenings beginning March 13 for ten weeks</w:t>
      </w:r>
      <w:r w:rsidDel="00000000" w:rsidR="00000000" w:rsidRPr="00000000">
        <w:rPr>
          <w:rFonts w:ascii="Arial" w:cs="Arial" w:eastAsia="Arial" w:hAnsi="Arial"/>
          <w:color w:val="000000"/>
          <w:sz w:val="24"/>
          <w:szCs w:val="24"/>
          <w:rtl w:val="0"/>
        </w:rPr>
        <w:t xml:space="preserve">! Invite any participants wanting to learn some basic financial literacy, budgeting skills and support achieving their financial goals even with very low incomes. Each participant is assigned an “ally” to go through the material with them as well as offer regular encouragement and light accountability and there are incentives for completing coursework. Please reach out to Carolyn Cleair, the coordinator, if you have any questions or people to refer to the course. carolyn.cleair@gmail.com</w:t>
      </w:r>
    </w:p>
    <w:p w:rsidR="00000000" w:rsidDel="00000000" w:rsidP="00000000" w:rsidRDefault="00000000" w:rsidRPr="00000000" w14:paraId="0000003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*Pierce County Human Services now accepting applications for “Summer Intern Positions”</w:t>
      </w:r>
    </w:p>
    <w:p w:rsidR="00000000" w:rsidDel="00000000" w:rsidP="00000000" w:rsidRDefault="00000000" w:rsidRPr="00000000" w14:paraId="00000040">
      <w:pPr>
        <w:rPr>
          <w:rFonts w:ascii="Arial" w:cs="Arial" w:eastAsia="Arial" w:hAnsi="Arial"/>
          <w:b w:val="1"/>
          <w:color w:val="333333"/>
          <w:sz w:val="24"/>
          <w:szCs w:val="24"/>
        </w:rPr>
      </w:pPr>
      <w:r w:rsidDel="00000000" w:rsidR="00000000" w:rsidRPr="00000000">
        <w:rPr>
          <w:rFonts w:ascii="Arial" w:cs="Arial" w:eastAsia="Arial" w:hAnsi="Arial"/>
          <w:b w:val="1"/>
          <w:sz w:val="24"/>
          <w:szCs w:val="24"/>
          <w:rtl w:val="0"/>
        </w:rPr>
        <w:tab/>
      </w:r>
      <w:hyperlink r:id="rId17">
        <w:r w:rsidDel="00000000" w:rsidR="00000000" w:rsidRPr="00000000">
          <w:rPr>
            <w:rFonts w:ascii="Arial" w:cs="Arial" w:eastAsia="Arial" w:hAnsi="Arial"/>
            <w:b w:val="1"/>
            <w:color w:val="1155cc"/>
            <w:sz w:val="24"/>
            <w:szCs w:val="24"/>
            <w:u w:val="single"/>
            <w:rtl w:val="0"/>
          </w:rPr>
          <w:t xml:space="preserve">www.piercecountywa.org/job</w:t>
        </w:r>
      </w:hyperlink>
      <w:r w:rsidDel="00000000" w:rsidR="00000000" w:rsidRPr="00000000">
        <w:rPr>
          <w:rFonts w:ascii="Arial" w:cs="Arial" w:eastAsia="Arial" w:hAnsi="Arial"/>
          <w:sz w:val="24"/>
          <w:szCs w:val="24"/>
          <w:rtl w:val="0"/>
        </w:rPr>
        <w:t xml:space="preserve">s</w:t>
      </w:r>
      <w:r w:rsidDel="00000000" w:rsidR="00000000" w:rsidRPr="00000000">
        <w:rPr>
          <w:rtl w:val="0"/>
        </w:rPr>
      </w:r>
    </w:p>
    <w:p w:rsidR="00000000" w:rsidDel="00000000" w:rsidP="00000000" w:rsidRDefault="00000000" w:rsidRPr="00000000" w14:paraId="00000041">
      <w:pPr>
        <w:pStyle w:val="Heading2"/>
        <w:keepNext w:val="0"/>
        <w:keepLines w:val="0"/>
        <w:pBdr>
          <w:top w:color="auto" w:space="2" w:sz="0" w:val="none"/>
          <w:left w:color="auto" w:space="0" w:sz="0" w:val="none"/>
          <w:bottom w:color="auto" w:space="2" w:sz="0" w:val="none"/>
          <w:right w:color="auto" w:space="0" w:sz="0" w:val="none"/>
          <w:between w:color="auto" w:space="2" w:sz="0" w:val="none"/>
        </w:pBdr>
        <w:shd w:fill="ffffff" w:val="clear"/>
        <w:spacing w:before="0" w:line="316.8" w:lineRule="auto"/>
        <w:ind w:left="720" w:right="-100" w:hanging="900"/>
        <w:rPr>
          <w:rFonts w:ascii="Arial" w:cs="Arial" w:eastAsia="Arial" w:hAnsi="Arial"/>
          <w:b w:val="1"/>
          <w:color w:val="333333"/>
          <w:sz w:val="24"/>
          <w:szCs w:val="24"/>
        </w:rPr>
      </w:pPr>
      <w:bookmarkStart w:colFirst="0" w:colLast="0" w:name="_kix0ej2mwb81"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3">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before="0" w:line="264" w:lineRule="auto"/>
        <w:ind w:left="0" w:right="-20" w:firstLine="0"/>
        <w:rPr>
          <w:rFonts w:ascii="Arial" w:cs="Arial" w:eastAsia="Arial" w:hAnsi="Arial"/>
          <w:b w:val="1"/>
          <w:color w:val="000000"/>
          <w:sz w:val="24"/>
          <w:szCs w:val="24"/>
        </w:rPr>
      </w:pPr>
      <w:bookmarkStart w:colFirst="0" w:colLast="0" w:name="_looosm6ebah9" w:id="4"/>
      <w:bookmarkEnd w:id="4"/>
      <w:r w:rsidDel="00000000" w:rsidR="00000000" w:rsidRPr="00000000">
        <w:rPr>
          <w:rtl w:val="0"/>
        </w:rPr>
      </w:r>
    </w:p>
    <w:p w:rsidR="00000000" w:rsidDel="00000000" w:rsidP="00000000" w:rsidRDefault="00000000" w:rsidRPr="00000000" w14:paraId="00000046">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before="0" w:line="264" w:lineRule="auto"/>
        <w:ind w:left="0" w:right="-20" w:firstLine="0"/>
        <w:rPr>
          <w:rFonts w:ascii="Arial" w:cs="Arial" w:eastAsia="Arial" w:hAnsi="Arial"/>
          <w:sz w:val="24"/>
          <w:szCs w:val="24"/>
        </w:rPr>
      </w:pPr>
      <w:bookmarkStart w:colFirst="0" w:colLast="0" w:name="_bxjl3wbzr08" w:id="5"/>
      <w:bookmarkEnd w:id="5"/>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National Suicide Prevention Lifeline. </w:t>
      </w:r>
      <w:r w:rsidDel="00000000" w:rsidR="00000000" w:rsidRPr="00000000">
        <w:rPr>
          <w:rFonts w:ascii="Arial" w:cs="Arial" w:eastAsia="Arial" w:hAnsi="Arial"/>
          <w:color w:val="000000"/>
          <w:sz w:val="24"/>
          <w:szCs w:val="24"/>
          <w:rtl w:val="0"/>
        </w:rPr>
        <w:t xml:space="preserve">The U.S. is getting close to the July 16 transition to </w:t>
      </w:r>
      <w:hyperlink r:id="rId18">
        <w:r w:rsidDel="00000000" w:rsidR="00000000" w:rsidRPr="00000000">
          <w:rPr>
            <w:rFonts w:ascii="Arial" w:cs="Arial" w:eastAsia="Arial" w:hAnsi="Arial"/>
            <w:color w:val="000000"/>
            <w:sz w:val="24"/>
            <w:szCs w:val="24"/>
            <w:u w:val="single"/>
            <w:rtl w:val="0"/>
          </w:rPr>
          <w:t xml:space="preserve">988 </w:t>
        </w:r>
      </w:hyperlink>
      <w:r w:rsidDel="00000000" w:rsidR="00000000" w:rsidRPr="00000000">
        <w:rPr>
          <w:rFonts w:ascii="Arial" w:cs="Arial" w:eastAsia="Arial" w:hAnsi="Arial"/>
          <w:color w:val="000000"/>
          <w:sz w:val="24"/>
          <w:szCs w:val="24"/>
          <w:rtl w:val="0"/>
        </w:rPr>
        <w:t xml:space="preserve">– the easy-to-remember number to reach the existing National Suicide Prevention Lifeline. This transition is an important step to strengthening and transforming the crisis care continuum in the U.S. Find out more below.</w:t>
      </w:r>
      <w:r w:rsidDel="00000000" w:rsidR="00000000" w:rsidRPr="00000000">
        <w:rPr>
          <w:rtl w:val="0"/>
        </w:rPr>
      </w:r>
    </w:p>
    <w:p w:rsidR="00000000" w:rsidDel="00000000" w:rsidP="00000000" w:rsidRDefault="00000000" w:rsidRPr="00000000" w14:paraId="00000047">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before="0" w:line="264" w:lineRule="auto"/>
        <w:ind w:left="0" w:right="-20" w:firstLine="0"/>
        <w:rPr>
          <w:rFonts w:ascii="Arial" w:cs="Arial" w:eastAsia="Arial" w:hAnsi="Arial"/>
          <w:sz w:val="24"/>
          <w:szCs w:val="24"/>
        </w:rPr>
      </w:pPr>
      <w:bookmarkStart w:colFirst="0" w:colLast="0" w:name="_dvb2cvplcohk" w:id="6"/>
      <w:bookmarkEnd w:id="6"/>
      <w:r w:rsidDel="00000000" w:rsidR="00000000" w:rsidRPr="00000000">
        <w:rPr>
          <w:rtl w:val="0"/>
        </w:rPr>
      </w:r>
    </w:p>
    <w:p w:rsidR="00000000" w:rsidDel="00000000" w:rsidP="00000000" w:rsidRDefault="00000000" w:rsidRPr="00000000" w14:paraId="00000048">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before="0" w:line="264" w:lineRule="auto"/>
        <w:ind w:left="0" w:right="-20" w:firstLine="0"/>
        <w:rPr>
          <w:rFonts w:ascii="Arial" w:cs="Arial" w:eastAsia="Arial" w:hAnsi="Arial"/>
          <w:b w:val="1"/>
          <w:i w:val="1"/>
          <w:color w:val="89a518"/>
          <w:sz w:val="24"/>
          <w:szCs w:val="24"/>
        </w:rPr>
      </w:pPr>
      <w:bookmarkStart w:colFirst="0" w:colLast="0" w:name="_ww9pixc9nt" w:id="7"/>
      <w:bookmarkEnd w:id="7"/>
      <w:r w:rsidDel="00000000" w:rsidR="00000000" w:rsidRPr="00000000">
        <w:rPr>
          <w:rFonts w:ascii="Arial" w:cs="Arial" w:eastAsia="Arial" w:hAnsi="Arial"/>
          <w:b w:val="1"/>
          <w:color w:val="006e47"/>
          <w:sz w:val="22"/>
          <w:szCs w:val="22"/>
          <w:rtl w:val="0"/>
        </w:rPr>
        <w:t xml:space="preserve">**TPCHD - WA State </w:t>
      </w:r>
      <w:r w:rsidDel="00000000" w:rsidR="00000000" w:rsidRPr="00000000">
        <w:rPr>
          <w:rFonts w:ascii="Arial" w:cs="Arial" w:eastAsia="Arial" w:hAnsi="Arial"/>
          <w:b w:val="1"/>
          <w:color w:val="444444"/>
          <w:sz w:val="22"/>
          <w:szCs w:val="22"/>
          <w:rtl w:val="0"/>
        </w:rPr>
        <w:t xml:space="preserve">Department of Health unveils Strong Start, a new statewide data system that supports child development </w:t>
      </w:r>
      <w:r w:rsidDel="00000000" w:rsidR="00000000" w:rsidRPr="00000000">
        <w:rPr>
          <w:rFonts w:ascii="Arial" w:cs="Arial" w:eastAsia="Arial" w:hAnsi="Arial"/>
          <w:b w:val="1"/>
          <w:color w:val="444444"/>
          <w:sz w:val="24"/>
          <w:szCs w:val="24"/>
          <w:rtl w:val="0"/>
        </w:rPr>
        <w:t xml:space="preserve">  </w:t>
      </w:r>
      <w:r w:rsidDel="00000000" w:rsidR="00000000" w:rsidRPr="00000000">
        <w:rPr>
          <w:rFonts w:ascii="Arial" w:cs="Arial" w:eastAsia="Arial" w:hAnsi="Arial"/>
          <w:b w:val="1"/>
          <w:i w:val="1"/>
          <w:color w:val="89a518"/>
          <w:sz w:val="24"/>
          <w:szCs w:val="24"/>
          <w:rtl w:val="0"/>
        </w:rPr>
        <w:t xml:space="preserve">The free, secure online tool helps families track children’s development from birth through age 5</w:t>
      </w:r>
    </w:p>
    <w:p w:rsidR="00000000" w:rsidDel="00000000" w:rsidP="00000000" w:rsidRDefault="00000000" w:rsidRPr="00000000" w14:paraId="00000049">
      <w:pPr>
        <w:pStyle w:val="Heading2"/>
        <w:keepNext w:val="0"/>
        <w:keepLines w:val="0"/>
        <w:pBdr>
          <w:top w:color="auto" w:space="7" w:sz="0" w:val="none"/>
          <w:left w:color="auto" w:space="0" w:sz="0" w:val="none"/>
          <w:bottom w:color="auto" w:space="7" w:sz="0" w:val="none"/>
          <w:right w:color="auto" w:space="0" w:sz="0" w:val="none"/>
          <w:between w:color="auto" w:space="7" w:sz="0" w:val="none"/>
        </w:pBdr>
        <w:shd w:fill="ffffff" w:val="clear"/>
        <w:spacing w:before="0" w:line="316.8" w:lineRule="auto"/>
        <w:rPr>
          <w:rFonts w:ascii="Arial" w:cs="Arial" w:eastAsia="Arial" w:hAnsi="Arial"/>
          <w:color w:val="444444"/>
          <w:sz w:val="24"/>
          <w:szCs w:val="24"/>
        </w:rPr>
      </w:pPr>
      <w:bookmarkStart w:colFirst="0" w:colLast="0" w:name="_6xwb70pqnt8h" w:id="8"/>
      <w:bookmarkEnd w:id="8"/>
      <w:r w:rsidDel="00000000" w:rsidR="00000000" w:rsidRPr="00000000">
        <w:rPr>
          <w:rFonts w:ascii="Arial" w:cs="Arial" w:eastAsia="Arial" w:hAnsi="Arial"/>
          <w:color w:val="444444"/>
          <w:sz w:val="24"/>
          <w:szCs w:val="24"/>
          <w:rtl w:val="0"/>
        </w:rPr>
        <w:t xml:space="preserve">OLYMPIA – The Washington State Department of Health (DOH) is pleased to announce the launch of the state’s new universal developmental screening system, </w:t>
      </w:r>
      <w:hyperlink r:id="rId19">
        <w:r w:rsidDel="00000000" w:rsidR="00000000" w:rsidRPr="00000000">
          <w:rPr>
            <w:rFonts w:ascii="Arial" w:cs="Arial" w:eastAsia="Arial" w:hAnsi="Arial"/>
            <w:color w:val="1e67b7"/>
            <w:sz w:val="24"/>
            <w:szCs w:val="24"/>
            <w:u w:val="single"/>
            <w:rtl w:val="0"/>
          </w:rPr>
          <w:t xml:space="preserve">Strong Start</w:t>
        </w:r>
      </w:hyperlink>
      <w:r w:rsidDel="00000000" w:rsidR="00000000" w:rsidRPr="00000000">
        <w:rPr>
          <w:rFonts w:ascii="Arial" w:cs="Arial" w:eastAsia="Arial" w:hAnsi="Arial"/>
          <w:color w:val="444444"/>
          <w:sz w:val="24"/>
          <w:szCs w:val="24"/>
          <w:rtl w:val="0"/>
        </w:rPr>
        <w:t xml:space="preserve">. It’s a free online tool where parents, caregivers, and providers can securely store, share, and track children’s developmental screening information from birth through age 5.</w:t>
      </w:r>
    </w:p>
    <w:p w:rsidR="00000000" w:rsidDel="00000000" w:rsidP="00000000" w:rsidRDefault="00000000" w:rsidRPr="00000000" w14:paraId="0000004A">
      <w:pPr>
        <w:shd w:fill="ffffff" w:val="clear"/>
        <w:spacing w:after="220" w:before="240" w:line="276" w:lineRule="auto"/>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By creating a centralized and secure location for sharing developmental information, Strong Start offers families and health care providers the opportunity to collaborate to best support each child’s unique development and make sure they find any needed support. Regular screenings show how children are doing with language, movement, thinking, and interacting with others. It’s important because the brain develops faster between birth and age 5 than any other stage.  </w:t>
      </w:r>
    </w:p>
    <w:p w:rsidR="00000000" w:rsidDel="00000000" w:rsidP="00000000" w:rsidRDefault="00000000" w:rsidRPr="00000000" w14:paraId="0000004B">
      <w:pPr>
        <w:shd w:fill="ffffff" w:val="clear"/>
        <w:spacing w:after="220" w:before="240" w:line="276" w:lineRule="auto"/>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“Universal developmental screenings play a critical role in ensuring all children have the best possible chance at a healthy future by monitoring important milestones in their speech, play, and motor skills,” said Michele Roberts, Assistant Secretary for Prevention and Community Health, DOH. “Strong Start empowers parents and caregivers to take direct action in their child’s health while also ensuring they can find the necessary resources for their children to thrive.” </w:t>
      </w:r>
    </w:p>
    <w:p w:rsidR="00000000" w:rsidDel="00000000" w:rsidP="00000000" w:rsidRDefault="00000000" w:rsidRPr="00000000" w14:paraId="0000004C">
      <w:pPr>
        <w:shd w:fill="ffffff" w:val="clear"/>
        <w:spacing w:after="220" w:before="240" w:line="276" w:lineRule="auto"/>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Parents and caregivers can add Strong Start as a service to their </w:t>
      </w:r>
      <w:hyperlink r:id="rId20">
        <w:r w:rsidDel="00000000" w:rsidR="00000000" w:rsidRPr="00000000">
          <w:rPr>
            <w:rFonts w:ascii="Arial" w:cs="Arial" w:eastAsia="Arial" w:hAnsi="Arial"/>
            <w:color w:val="1e67b7"/>
            <w:sz w:val="24"/>
            <w:szCs w:val="24"/>
            <w:u w:val="single"/>
            <w:rtl w:val="0"/>
          </w:rPr>
          <w:t xml:space="preserve">Secure Access Washington</w:t>
        </w:r>
      </w:hyperlink>
      <w:r w:rsidDel="00000000" w:rsidR="00000000" w:rsidRPr="00000000">
        <w:rPr>
          <w:rFonts w:ascii="Arial" w:cs="Arial" w:eastAsia="Arial" w:hAnsi="Arial"/>
          <w:color w:val="444444"/>
          <w:sz w:val="24"/>
          <w:szCs w:val="24"/>
          <w:rtl w:val="0"/>
        </w:rPr>
        <w:t xml:space="preserve"> accounts. From there, they can easily enter their child’s completed developmental screening results and share them with authorized health care providers of their choosing. Parents and caregivers can also use links to find screening tools within Strong Start if a child has not completed a developmental screening with their health care provider.  </w:t>
      </w:r>
    </w:p>
    <w:p w:rsidR="00000000" w:rsidDel="00000000" w:rsidP="00000000" w:rsidRDefault="00000000" w:rsidRPr="00000000" w14:paraId="0000004D">
      <w:pPr>
        <w:shd w:fill="ffffff" w:val="clear"/>
        <w:spacing w:after="220" w:before="240" w:line="276" w:lineRule="auto"/>
        <w:rPr>
          <w:rFonts w:ascii="Arial" w:cs="Arial" w:eastAsia="Arial" w:hAnsi="Arial"/>
          <w:color w:val="444444"/>
          <w:sz w:val="24"/>
          <w:szCs w:val="24"/>
        </w:rPr>
      </w:pPr>
      <w:r w:rsidDel="00000000" w:rsidR="00000000" w:rsidRPr="00000000">
        <w:rPr>
          <w:rFonts w:ascii="Arial" w:cs="Arial" w:eastAsia="Arial" w:hAnsi="Arial"/>
          <w:color w:val="444444"/>
          <w:sz w:val="24"/>
          <w:szCs w:val="24"/>
          <w:rtl w:val="0"/>
        </w:rPr>
        <w:t xml:space="preserve">The </w:t>
      </w:r>
      <w:hyperlink r:id="rId21">
        <w:r w:rsidDel="00000000" w:rsidR="00000000" w:rsidRPr="00000000">
          <w:rPr>
            <w:rFonts w:ascii="Arial" w:cs="Arial" w:eastAsia="Arial" w:hAnsi="Arial"/>
            <w:color w:val="1e67b7"/>
            <w:sz w:val="24"/>
            <w:szCs w:val="24"/>
            <w:u w:val="single"/>
            <w:rtl w:val="0"/>
          </w:rPr>
          <w:t xml:space="preserve">DOH website</w:t>
        </w:r>
      </w:hyperlink>
      <w:r w:rsidDel="00000000" w:rsidR="00000000" w:rsidRPr="00000000">
        <w:rPr>
          <w:rFonts w:ascii="Arial" w:cs="Arial" w:eastAsia="Arial" w:hAnsi="Arial"/>
          <w:color w:val="444444"/>
          <w:sz w:val="24"/>
          <w:szCs w:val="24"/>
          <w:rtl w:val="0"/>
        </w:rPr>
        <w:t xml:space="preserve"> is your source for </w:t>
      </w:r>
      <w:r w:rsidDel="00000000" w:rsidR="00000000" w:rsidRPr="00000000">
        <w:rPr>
          <w:rFonts w:ascii="Arial" w:cs="Arial" w:eastAsia="Arial" w:hAnsi="Arial"/>
          <w:i w:val="1"/>
          <w:color w:val="444444"/>
          <w:sz w:val="24"/>
          <w:szCs w:val="24"/>
          <w:rtl w:val="0"/>
        </w:rPr>
        <w:t xml:space="preserve">a healthy dose of information</w:t>
      </w:r>
      <w:r w:rsidDel="00000000" w:rsidR="00000000" w:rsidRPr="00000000">
        <w:rPr>
          <w:rFonts w:ascii="Arial" w:cs="Arial" w:eastAsia="Arial" w:hAnsi="Arial"/>
          <w:color w:val="444444"/>
          <w:sz w:val="24"/>
          <w:szCs w:val="24"/>
          <w:rtl w:val="0"/>
        </w:rPr>
        <w:t xml:space="preserve">. </w:t>
      </w:r>
      <w:hyperlink r:id="rId22">
        <w:r w:rsidDel="00000000" w:rsidR="00000000" w:rsidRPr="00000000">
          <w:rPr>
            <w:rFonts w:ascii="Arial" w:cs="Arial" w:eastAsia="Arial" w:hAnsi="Arial"/>
            <w:color w:val="1e67b7"/>
            <w:sz w:val="24"/>
            <w:szCs w:val="24"/>
            <w:u w:val="single"/>
            <w:rtl w:val="0"/>
          </w:rPr>
          <w:t xml:space="preserve">Find us on Facebook</w:t>
        </w:r>
      </w:hyperlink>
      <w:r w:rsidDel="00000000" w:rsidR="00000000" w:rsidRPr="00000000">
        <w:rPr>
          <w:rFonts w:ascii="Arial" w:cs="Arial" w:eastAsia="Arial" w:hAnsi="Arial"/>
          <w:color w:val="444444"/>
          <w:sz w:val="24"/>
          <w:szCs w:val="24"/>
          <w:rtl w:val="0"/>
        </w:rPr>
        <w:t xml:space="preserve"> and </w:t>
      </w:r>
      <w:hyperlink r:id="rId23">
        <w:r w:rsidDel="00000000" w:rsidR="00000000" w:rsidRPr="00000000">
          <w:rPr>
            <w:rFonts w:ascii="Arial" w:cs="Arial" w:eastAsia="Arial" w:hAnsi="Arial"/>
            <w:color w:val="1e67b7"/>
            <w:sz w:val="24"/>
            <w:szCs w:val="24"/>
            <w:u w:val="single"/>
            <w:rtl w:val="0"/>
          </w:rPr>
          <w:t xml:space="preserve">follow us on Twitter</w:t>
        </w:r>
      </w:hyperlink>
      <w:r w:rsidDel="00000000" w:rsidR="00000000" w:rsidRPr="00000000">
        <w:rPr>
          <w:rFonts w:ascii="Arial" w:cs="Arial" w:eastAsia="Arial" w:hAnsi="Arial"/>
          <w:color w:val="444444"/>
          <w:sz w:val="24"/>
          <w:szCs w:val="24"/>
          <w:rtl w:val="0"/>
        </w:rPr>
        <w:t xml:space="preserve">. Sign up for the DOH blog, </w:t>
      </w:r>
      <w:hyperlink r:id="rId24">
        <w:r w:rsidDel="00000000" w:rsidR="00000000" w:rsidRPr="00000000">
          <w:rPr>
            <w:rFonts w:ascii="Arial" w:cs="Arial" w:eastAsia="Arial" w:hAnsi="Arial"/>
            <w:color w:val="1e67b7"/>
            <w:sz w:val="24"/>
            <w:szCs w:val="24"/>
            <w:u w:val="single"/>
            <w:rtl w:val="0"/>
          </w:rPr>
          <w:t xml:space="preserve">Public Health Connection</w:t>
        </w:r>
      </w:hyperlink>
      <w:r w:rsidDel="00000000" w:rsidR="00000000" w:rsidRPr="00000000">
        <w:rPr>
          <w:rFonts w:ascii="Arial" w:cs="Arial" w:eastAsia="Arial" w:hAnsi="Arial"/>
          <w:color w:val="444444"/>
          <w:sz w:val="24"/>
          <w:szCs w:val="24"/>
          <w:rtl w:val="0"/>
        </w:rPr>
        <w:t xml:space="preserve">.  </w:t>
      </w:r>
    </w:p>
    <w:p w:rsidR="00000000" w:rsidDel="00000000" w:rsidP="00000000" w:rsidRDefault="00000000" w:rsidRPr="00000000" w14:paraId="0000004E">
      <w:pPr>
        <w:shd w:fill="ffffff" w:val="clear"/>
        <w:spacing w:after="220" w:before="240" w:line="276" w:lineRule="auto"/>
        <w:rPr>
          <w:rFonts w:ascii="Arial" w:cs="Arial" w:eastAsia="Arial" w:hAnsi="Arial"/>
          <w:color w:val="444444"/>
          <w:sz w:val="24"/>
          <w:szCs w:val="24"/>
        </w:rPr>
      </w:pPr>
      <w:hyperlink r:id="rId25">
        <w:r w:rsidDel="00000000" w:rsidR="00000000" w:rsidRPr="00000000">
          <w:rPr>
            <w:rFonts w:ascii="Arial" w:cs="Arial" w:eastAsia="Arial" w:hAnsi="Arial"/>
            <w:color w:val="1e67b7"/>
            <w:sz w:val="24"/>
            <w:szCs w:val="24"/>
            <w:u w:val="single"/>
            <w:rtl w:val="0"/>
          </w:rPr>
          <w:t xml:space="preserve">Visit the DOH Newsroom</w:t>
        </w:r>
      </w:hyperlink>
      <w:r w:rsidDel="00000000" w:rsidR="00000000" w:rsidRPr="00000000">
        <w:rPr>
          <w:rFonts w:ascii="Arial" w:cs="Arial" w:eastAsia="Arial" w:hAnsi="Arial"/>
          <w:color w:val="444444"/>
          <w:sz w:val="24"/>
          <w:szCs w:val="24"/>
          <w:rtl w:val="0"/>
        </w:rPr>
        <w:t xml:space="preserve"> for all news releases. -  </w:t>
      </w:r>
      <w:hyperlink r:id="rId26">
        <w:r w:rsidDel="00000000" w:rsidR="00000000" w:rsidRPr="00000000">
          <w:rPr>
            <w:rFonts w:ascii="Arial" w:cs="Arial" w:eastAsia="Arial" w:hAnsi="Arial"/>
            <w:color w:val="1e67b7"/>
            <w:sz w:val="24"/>
            <w:szCs w:val="24"/>
            <w:u w:val="single"/>
            <w:rtl w:val="0"/>
          </w:rPr>
          <w:t xml:space="preserve">Subscribe to get news releases in Spanish</w:t>
        </w:r>
      </w:hyperlink>
      <w:r w:rsidDel="00000000" w:rsidR="00000000" w:rsidRPr="00000000">
        <w:rPr>
          <w:rFonts w:ascii="Arial" w:cs="Arial" w:eastAsia="Arial" w:hAnsi="Arial"/>
          <w:color w:val="444444"/>
          <w:sz w:val="24"/>
          <w:szCs w:val="24"/>
          <w:rtl w:val="0"/>
        </w:rPr>
        <w:t xml:space="preserve">. </w:t>
      </w:r>
    </w:p>
    <w:p w:rsidR="00000000" w:rsidDel="00000000" w:rsidP="00000000" w:rsidRDefault="00000000" w:rsidRPr="00000000" w14:paraId="0000004F">
      <w:pPr>
        <w:spacing w:after="240" w:before="240" w:lineRule="auto"/>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0">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b w:val="1"/>
          <w:color w:val="231f20"/>
          <w:sz w:val="24"/>
          <w:szCs w:val="24"/>
          <w:highlight w:val="white"/>
        </w:rPr>
      </w:pPr>
      <w:bookmarkStart w:colFirst="0" w:colLast="0" w:name="_jogg2cyhzsmy" w:id="9"/>
      <w:bookmarkEnd w:id="9"/>
      <w:r w:rsidDel="00000000" w:rsidR="00000000" w:rsidRPr="00000000">
        <w:rPr>
          <w:rFonts w:ascii="Arial" w:cs="Arial" w:eastAsia="Arial" w:hAnsi="Arial"/>
          <w:b w:val="1"/>
          <w:color w:val="231f20"/>
          <w:sz w:val="24"/>
          <w:szCs w:val="24"/>
          <w:highlight w:val="white"/>
          <w:rtl w:val="0"/>
        </w:rPr>
        <w:t xml:space="preserve">Emergency Food Network Update -</w:t>
      </w:r>
    </w:p>
    <w:p w:rsidR="00000000" w:rsidDel="00000000" w:rsidP="00000000" w:rsidRDefault="00000000" w:rsidRPr="00000000" w14:paraId="00000051">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color w:val="231f20"/>
          <w:sz w:val="24"/>
          <w:szCs w:val="24"/>
          <w:highlight w:val="white"/>
        </w:rPr>
      </w:pPr>
      <w:bookmarkStart w:colFirst="0" w:colLast="0" w:name="_td410b1x95c0" w:id="10"/>
      <w:bookmarkEnd w:id="10"/>
      <w:r w:rsidDel="00000000" w:rsidR="00000000" w:rsidRPr="00000000">
        <w:rPr>
          <w:rFonts w:ascii="Arial" w:cs="Arial" w:eastAsia="Arial" w:hAnsi="Arial"/>
          <w:color w:val="231f20"/>
          <w:sz w:val="24"/>
          <w:szCs w:val="24"/>
          <w:highlight w:val="white"/>
          <w:rtl w:val="0"/>
        </w:rPr>
        <w:t xml:space="preserve">Since it’s conception, EFN has grown from serving 4 food programs to over 75 food program throughout Pierce County.  In 2022, EFN distributed 13,000,000 pounds of food to our partner food programs.  These programs supported over million visits, an increase of 43% since 2021.</w:t>
      </w:r>
    </w:p>
    <w:p w:rsidR="00000000" w:rsidDel="00000000" w:rsidP="00000000" w:rsidRDefault="00000000" w:rsidRPr="00000000" w14:paraId="00000052">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color w:val="231f20"/>
          <w:sz w:val="24"/>
          <w:szCs w:val="24"/>
          <w:highlight w:val="white"/>
        </w:rPr>
      </w:pPr>
      <w:bookmarkStart w:colFirst="0" w:colLast="0" w:name="_td410b1x95c0" w:id="10"/>
      <w:bookmarkEnd w:id="10"/>
      <w:r w:rsidDel="00000000" w:rsidR="00000000" w:rsidRPr="00000000">
        <w:rPr>
          <w:rFonts w:ascii="Arial" w:cs="Arial" w:eastAsia="Arial" w:hAnsi="Arial"/>
          <w:color w:val="231f20"/>
          <w:sz w:val="24"/>
          <w:szCs w:val="24"/>
          <w:highlight w:val="white"/>
          <w:rtl w:val="0"/>
        </w:rPr>
        <w:t xml:space="preserve">While EFN has consistently served the community by providing nourishing food, the need continues to grow.  Our current warehouse and footprint can no longer accommodate this rate of growth.  We have reached our capacity.</w:t>
      </w:r>
    </w:p>
    <w:p w:rsidR="00000000" w:rsidDel="00000000" w:rsidP="00000000" w:rsidRDefault="00000000" w:rsidRPr="00000000" w14:paraId="00000053">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240" w:line="276" w:lineRule="auto"/>
        <w:rPr>
          <w:rFonts w:ascii="Arial" w:cs="Arial" w:eastAsia="Arial" w:hAnsi="Arial"/>
          <w:color w:val="333333"/>
          <w:sz w:val="24"/>
          <w:szCs w:val="24"/>
          <w:highlight w:val="white"/>
        </w:rPr>
      </w:pPr>
      <w:bookmarkStart w:colFirst="0" w:colLast="0" w:name="_td410b1x95c0" w:id="10"/>
      <w:bookmarkEnd w:id="10"/>
      <w:r w:rsidDel="00000000" w:rsidR="00000000" w:rsidRPr="00000000">
        <w:rPr>
          <w:rFonts w:ascii="Arial" w:cs="Arial" w:eastAsia="Arial" w:hAnsi="Arial"/>
          <w:color w:val="333333"/>
          <w:sz w:val="24"/>
          <w:szCs w:val="24"/>
          <w:highlight w:val="white"/>
          <w:rtl w:val="0"/>
        </w:rPr>
        <w:t xml:space="preserve">Our current warehouse is 17,000 square-feet with an additional 3,200 square-feet in our 747 warehouse adjacent to our main building. Due to the limitations of this space, we need to shift product to make more room constantly, and our warehouse is unable to operate at maximum efficiency due to this overcrowding. </w:t>
      </w:r>
    </w:p>
    <w:p w:rsidR="00000000" w:rsidDel="00000000" w:rsidP="00000000" w:rsidRDefault="00000000" w:rsidRPr="00000000" w14:paraId="00000054">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240" w:before="240" w:line="276" w:lineRule="auto"/>
        <w:rPr>
          <w:rFonts w:ascii="Arial" w:cs="Arial" w:eastAsia="Arial" w:hAnsi="Arial"/>
          <w:color w:val="333333"/>
          <w:sz w:val="24"/>
          <w:szCs w:val="24"/>
          <w:highlight w:val="white"/>
        </w:rPr>
      </w:pPr>
      <w:bookmarkStart w:colFirst="0" w:colLast="0" w:name="_dr1n5kpbmsrp" w:id="11"/>
      <w:bookmarkEnd w:id="11"/>
      <w:r w:rsidDel="00000000" w:rsidR="00000000" w:rsidRPr="00000000">
        <w:rPr>
          <w:rFonts w:ascii="Arial" w:cs="Arial" w:eastAsia="Arial" w:hAnsi="Arial"/>
          <w:color w:val="333333"/>
          <w:sz w:val="24"/>
          <w:szCs w:val="24"/>
          <w:highlight w:val="white"/>
          <w:rtl w:val="0"/>
        </w:rPr>
        <w:t xml:space="preserve">The new warehouse will be able to store dry goods increasing our storage capacity by 40%. With this additional storage space we will be able to seek out and purchase more fresh and </w:t>
      </w:r>
      <w:r w:rsidDel="00000000" w:rsidR="00000000" w:rsidRPr="00000000">
        <w:rPr>
          <w:rFonts w:ascii="Arial" w:cs="Arial" w:eastAsia="Arial" w:hAnsi="Arial"/>
          <w:color w:val="231f20"/>
          <w:sz w:val="24"/>
          <w:szCs w:val="24"/>
          <w:highlight w:val="white"/>
          <w:rtl w:val="0"/>
        </w:rPr>
        <w:t xml:space="preserve">frozen produce, protein, and dairy products, the foods most frequently requested by food pantry guests.</w:t>
      </w:r>
      <w:r w:rsidDel="00000000" w:rsidR="00000000" w:rsidRPr="00000000">
        <w:rPr>
          <w:rFonts w:ascii="Arial" w:cs="Arial" w:eastAsia="Arial" w:hAnsi="Arial"/>
          <w:color w:val="333333"/>
          <w:sz w:val="24"/>
          <w:szCs w:val="24"/>
          <w:highlight w:val="white"/>
          <w:rtl w:val="0"/>
        </w:rPr>
        <w:t xml:space="preserve"> </w:t>
      </w:r>
    </w:p>
    <w:p w:rsidR="00000000" w:rsidDel="00000000" w:rsidP="00000000" w:rsidRDefault="00000000" w:rsidRPr="00000000" w14:paraId="00000055">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pacing w:after="300" w:before="0" w:line="276" w:lineRule="auto"/>
        <w:rPr>
          <w:rFonts w:ascii="Arial" w:cs="Arial" w:eastAsia="Arial" w:hAnsi="Arial"/>
          <w:sz w:val="24"/>
          <w:szCs w:val="24"/>
        </w:rPr>
      </w:pPr>
      <w:bookmarkStart w:colFirst="0" w:colLast="0" w:name="_ypjicaz69wh9" w:id="12"/>
      <w:bookmarkEnd w:id="12"/>
      <w:r w:rsidDel="00000000" w:rsidR="00000000" w:rsidRPr="00000000">
        <w:rPr>
          <w:rFonts w:ascii="Arial" w:cs="Arial" w:eastAsia="Arial" w:hAnsi="Arial"/>
          <w:b w:val="1"/>
          <w:color w:val="333333"/>
          <w:sz w:val="24"/>
          <w:szCs w:val="24"/>
          <w:highlight w:val="white"/>
          <w:rtl w:val="0"/>
        </w:rPr>
        <w:t xml:space="preserve">Read the full Capacity Campaign </w:t>
      </w:r>
      <w:hyperlink r:id="rId27">
        <w:r w:rsidDel="00000000" w:rsidR="00000000" w:rsidRPr="00000000">
          <w:rPr>
            <w:rFonts w:ascii="Arial" w:cs="Arial" w:eastAsia="Arial" w:hAnsi="Arial"/>
            <w:b w:val="1"/>
            <w:color w:val="1155cc"/>
            <w:sz w:val="24"/>
            <w:szCs w:val="24"/>
            <w:highlight w:val="white"/>
            <w:rtl w:val="0"/>
          </w:rPr>
          <w:t xml:space="preserve">here</w:t>
        </w:r>
      </w:hyperlink>
      <w:r w:rsidDel="00000000" w:rsidR="00000000" w:rsidRPr="00000000">
        <w:rPr>
          <w:rtl w:val="0"/>
        </w:rPr>
      </w:r>
    </w:p>
    <w:p w:rsidR="00000000" w:rsidDel="00000000" w:rsidP="00000000" w:rsidRDefault="00000000" w:rsidRPr="00000000" w14:paraId="0000005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Emergency Food Network - UPDATE on new warehouse/growth.</w:t>
      </w:r>
    </w:p>
    <w:p w:rsidR="00000000" w:rsidDel="00000000" w:rsidP="00000000" w:rsidRDefault="00000000" w:rsidRPr="00000000" w14:paraId="00000057">
      <w:pPr>
        <w:numPr>
          <w:ilvl w:val="0"/>
          <w:numId w:val="3"/>
        </w:numPr>
        <w:spacing w:after="0" w:line="276" w:lineRule="auto"/>
        <w:ind w:left="1080" w:hanging="360"/>
        <w:rPr>
          <w:sz w:val="22"/>
          <w:szCs w:val="22"/>
        </w:rPr>
      </w:pPr>
      <w:r w:rsidDel="00000000" w:rsidR="00000000" w:rsidRPr="00000000">
        <w:rPr>
          <w:rFonts w:ascii="Arial" w:cs="Arial" w:eastAsia="Arial" w:hAnsi="Arial"/>
          <w:rtl w:val="0"/>
        </w:rPr>
        <w:t xml:space="preserve">EFN broke ground on the new warehouse in summer 2023 – and we expect building completion in the coming months!</w:t>
      </w:r>
    </w:p>
    <w:p w:rsidR="00000000" w:rsidDel="00000000" w:rsidP="00000000" w:rsidRDefault="00000000" w:rsidRPr="00000000" w14:paraId="00000058">
      <w:pPr>
        <w:numPr>
          <w:ilvl w:val="0"/>
          <w:numId w:val="3"/>
        </w:numPr>
        <w:spacing w:after="0" w:line="276" w:lineRule="auto"/>
        <w:ind w:left="1080" w:hanging="360"/>
        <w:rPr>
          <w:sz w:val="22"/>
          <w:szCs w:val="22"/>
        </w:rPr>
      </w:pPr>
      <w:r w:rsidDel="00000000" w:rsidR="00000000" w:rsidRPr="00000000">
        <w:rPr>
          <w:rFonts w:ascii="Arial" w:cs="Arial" w:eastAsia="Arial" w:hAnsi="Arial"/>
          <w:rtl w:val="0"/>
        </w:rPr>
        <w:t xml:space="preserve">The new warehouse will increase storage capacity by 40%, utilizing lots of vertical storage on a 21,500-square-foot floor</w:t>
      </w:r>
    </w:p>
    <w:p w:rsidR="00000000" w:rsidDel="00000000" w:rsidP="00000000" w:rsidRDefault="00000000" w:rsidRPr="00000000" w14:paraId="00000059">
      <w:pPr>
        <w:numPr>
          <w:ilvl w:val="0"/>
          <w:numId w:val="3"/>
        </w:numPr>
        <w:spacing w:after="0" w:line="276" w:lineRule="auto"/>
        <w:ind w:left="1080" w:hanging="360"/>
        <w:rPr>
          <w:sz w:val="22"/>
          <w:szCs w:val="22"/>
        </w:rPr>
      </w:pPr>
      <w:r w:rsidDel="00000000" w:rsidR="00000000" w:rsidRPr="00000000">
        <w:rPr>
          <w:rFonts w:ascii="Arial" w:cs="Arial" w:eastAsia="Arial" w:hAnsi="Arial"/>
          <w:rtl w:val="0"/>
        </w:rPr>
        <w:t xml:space="preserve">The new warehouse will also greatly increase our efficiency –</w:t>
      </w:r>
    </w:p>
    <w:p w:rsidR="00000000" w:rsidDel="00000000" w:rsidP="00000000" w:rsidRDefault="00000000" w:rsidRPr="00000000" w14:paraId="0000005A">
      <w:pPr>
        <w:numPr>
          <w:ilvl w:val="1"/>
          <w:numId w:val="3"/>
        </w:numPr>
        <w:spacing w:after="0" w:line="276" w:lineRule="auto"/>
        <w:ind w:left="2160" w:hanging="360"/>
        <w:rPr>
          <w:sz w:val="22"/>
          <w:szCs w:val="22"/>
        </w:rPr>
      </w:pPr>
      <w:r w:rsidDel="00000000" w:rsidR="00000000" w:rsidRPr="00000000">
        <w:rPr>
          <w:rFonts w:ascii="Arial" w:cs="Arial" w:eastAsia="Arial" w:hAnsi="Arial"/>
          <w:rtl w:val="0"/>
        </w:rPr>
        <w:t xml:space="preserve">No more moving orders around because they can’t all fit, no more moving food from rented offsite storage to EFN main – this saves us thousands of dollars in fuel, staff time, and rental costs</w:t>
      </w:r>
    </w:p>
    <w:p w:rsidR="00000000" w:rsidDel="00000000" w:rsidP="00000000" w:rsidRDefault="00000000" w:rsidRPr="00000000" w14:paraId="0000005B">
      <w:pPr>
        <w:numPr>
          <w:ilvl w:val="0"/>
          <w:numId w:val="3"/>
        </w:numPr>
        <w:spacing w:after="0" w:line="276" w:lineRule="auto"/>
        <w:ind w:left="1080" w:hanging="360"/>
        <w:rPr>
          <w:sz w:val="22"/>
          <w:szCs w:val="22"/>
        </w:rPr>
      </w:pPr>
      <w:r w:rsidDel="00000000" w:rsidR="00000000" w:rsidRPr="00000000">
        <w:rPr>
          <w:rFonts w:ascii="Arial" w:cs="Arial" w:eastAsia="Arial" w:hAnsi="Arial"/>
          <w:rtl w:val="0"/>
        </w:rPr>
        <w:t xml:space="preserve">These improvements are sorely needed – visits to our Partner Programs were up 30% compared to 2022 (up 95% compared to 2019, the last ‘normal’ year)</w:t>
      </w:r>
    </w:p>
    <w:p w:rsidR="00000000" w:rsidDel="00000000" w:rsidP="00000000" w:rsidRDefault="00000000" w:rsidRPr="00000000" w14:paraId="0000005C">
      <w:pPr>
        <w:rPr>
          <w:rFonts w:ascii="Arial" w:cs="Arial" w:eastAsia="Arial" w:hAnsi="Arial"/>
          <w:sz w:val="24"/>
          <w:szCs w:val="24"/>
        </w:rPr>
      </w:pPr>
      <w:r w:rsidDel="00000000" w:rsidR="00000000" w:rsidRPr="00000000">
        <w:rPr>
          <w:rFonts w:ascii="Arial" w:cs="Arial" w:eastAsia="Arial" w:hAnsi="Arial"/>
          <w:rtl w:val="0"/>
        </w:rPr>
        <w:t xml:space="preserve">EFN is the backbone of the emergency food system in Pierce County. The new warehouse will help us meet the urgent need in the community right now, as well as </w:t>
      </w:r>
      <w:r w:rsidDel="00000000" w:rsidR="00000000" w:rsidRPr="00000000">
        <w:rPr>
          <w:rFonts w:ascii="Arial" w:cs="Arial" w:eastAsia="Arial" w:hAnsi="Arial"/>
          <w:sz w:val="24"/>
          <w:szCs w:val="24"/>
          <w:rtl w:val="0"/>
        </w:rPr>
        <w:t xml:space="preserve">whatever challenges may come our way in the coming years!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0" w:line="264" w:lineRule="auto"/>
        <w:jc w:val="left"/>
        <w:rPr>
          <w:rFonts w:ascii="Arial" w:cs="Arial" w:eastAsia="Arial" w:hAnsi="Arial"/>
          <w:color w:val="333333"/>
          <w:sz w:val="24"/>
          <w:szCs w:val="24"/>
        </w:rPr>
      </w:pPr>
      <w:bookmarkStart w:colFirst="0" w:colLast="0" w:name="_8g0r3prjmh7s" w:id="13"/>
      <w:bookmarkEnd w:id="13"/>
      <w:r w:rsidDel="00000000" w:rsidR="00000000" w:rsidRPr="00000000">
        <w:rPr>
          <w:rFonts w:ascii="Arial" w:cs="Arial" w:eastAsia="Arial" w:hAnsi="Arial"/>
          <w:color w:val="333333"/>
          <w:sz w:val="24"/>
          <w:szCs w:val="24"/>
          <w:rtl w:val="0"/>
        </w:rPr>
        <w:t xml:space="preserve">TACOMA RESCUE MISSION:</w:t>
      </w:r>
    </w:p>
    <w:p w:rsidR="00000000" w:rsidDel="00000000" w:rsidP="00000000" w:rsidRDefault="00000000" w:rsidRPr="00000000" w14:paraId="0000005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ind w:left="0" w:right="220" w:firstLine="0"/>
        <w:jc w:val="left"/>
        <w:rPr>
          <w:rFonts w:ascii="Arial" w:cs="Arial" w:eastAsia="Arial" w:hAnsi="Arial"/>
          <w:b w:val="1"/>
          <w:color w:val="333333"/>
          <w:sz w:val="24"/>
          <w:szCs w:val="24"/>
        </w:rPr>
      </w:pPr>
      <w:bookmarkStart w:colFirst="0" w:colLast="0" w:name="_vsagpz21ag2o" w:id="14"/>
      <w:bookmarkEnd w:id="14"/>
      <w:r w:rsidDel="00000000" w:rsidR="00000000" w:rsidRPr="00000000">
        <w:rPr>
          <w:rFonts w:ascii="Arial" w:cs="Arial" w:eastAsia="Arial" w:hAnsi="Arial"/>
          <w:b w:val="1"/>
          <w:color w:val="333333"/>
          <w:sz w:val="24"/>
          <w:szCs w:val="24"/>
          <w:rtl w:val="0"/>
        </w:rPr>
        <w:t xml:space="preserve">IMAGINING NEW, INNOVATIVE &amp; DIGNIFIED WAYS TO CARE FOR OUR CHRONICALLY UNHOUSED NEIGHBORS</w:t>
      </w:r>
    </w:p>
    <w:p w:rsidR="00000000" w:rsidDel="00000000" w:rsidP="00000000" w:rsidRDefault="00000000" w:rsidRPr="00000000" w14:paraId="0000006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ind w:left="0" w:right="220" w:firstLine="0"/>
        <w:jc w:val="left"/>
        <w:rPr>
          <w:rFonts w:ascii="Arial" w:cs="Arial" w:eastAsia="Arial" w:hAnsi="Arial"/>
          <w:color w:val="000000"/>
          <w:sz w:val="24"/>
          <w:szCs w:val="24"/>
        </w:rPr>
      </w:pPr>
      <w:bookmarkStart w:colFirst="0" w:colLast="0" w:name="_7xrb96d3kelr" w:id="15"/>
      <w:bookmarkEnd w:id="15"/>
      <w:r w:rsidDel="00000000" w:rsidR="00000000" w:rsidRPr="00000000">
        <w:rPr>
          <w:rFonts w:ascii="Arial" w:cs="Arial" w:eastAsia="Arial" w:hAnsi="Arial"/>
          <w:color w:val="000000"/>
          <w:sz w:val="24"/>
          <w:szCs w:val="24"/>
          <w:rtl w:val="0"/>
        </w:rPr>
        <w:t xml:space="preserve">Thank you for expressing interest in staying informed about the progress on the community for chronically homeless individuals that the Tacoma Rescue Mission has undertaken. Progress is continuing to move forward, even when it’s not as fast as I wish it could be. Here is a little update for you on where things stand.</w:t>
      </w:r>
    </w:p>
    <w:p w:rsidR="00000000" w:rsidDel="00000000" w:rsidP="00000000" w:rsidRDefault="00000000" w:rsidRPr="00000000" w14:paraId="0000006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40" w:lineRule="auto"/>
        <w:rPr>
          <w:rFonts w:ascii="Arial" w:cs="Arial" w:eastAsia="Arial" w:hAnsi="Arial"/>
          <w:color w:val="000000"/>
          <w:sz w:val="24"/>
          <w:szCs w:val="24"/>
        </w:rPr>
      </w:pPr>
      <w:bookmarkStart w:colFirst="0" w:colLast="0" w:name="_vsagpz21ag2o" w:id="14"/>
      <w:bookmarkEnd w:id="14"/>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40" w:lineRule="auto"/>
        <w:rPr>
          <w:rFonts w:ascii="Arial" w:cs="Arial" w:eastAsia="Arial" w:hAnsi="Arial"/>
          <w:color w:val="000000"/>
          <w:sz w:val="24"/>
          <w:szCs w:val="24"/>
        </w:rPr>
      </w:pPr>
      <w:bookmarkStart w:colFirst="0" w:colLast="0" w:name="_kfhw3ihbuzam" w:id="16"/>
      <w:bookmarkEnd w:id="16"/>
      <w:r w:rsidDel="00000000" w:rsidR="00000000" w:rsidRPr="00000000">
        <w:rPr>
          <w:rFonts w:ascii="Arial" w:cs="Arial" w:eastAsia="Arial" w:hAnsi="Arial"/>
          <w:color w:val="000000"/>
          <w:sz w:val="24"/>
          <w:szCs w:val="24"/>
          <w:rtl w:val="0"/>
        </w:rPr>
        <w:t xml:space="preserve">The Mission’s engineering team completed our Conditional Use Permit application in December, and now a hearing date has been set for April 29th through the first week of May. Hopefully, this means that we will have our decision on our permits by the end of June. Once we have a favorable decision, we will move forward toward site prep and groundwork (clearing, water, sewer, electrical, roads etc.). We feel confident in our application because, in all of the county code regulations, we are meeting or exceeding every standard, whether that is not impacting any wetland boundaries, saving old growth trees, providing ample parking, creating buffers etc. This is important because we want to show that we are being the best neighbor possible, as well as treating our future guests with the best possible dignified community to live in. </w:t>
      </w:r>
    </w:p>
    <w:p w:rsidR="00000000" w:rsidDel="00000000" w:rsidP="00000000" w:rsidRDefault="00000000" w:rsidRPr="00000000" w14:paraId="0000006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0" w:line="240" w:lineRule="auto"/>
        <w:ind w:left="0" w:right="220" w:firstLine="0"/>
        <w:jc w:val="left"/>
        <w:rPr>
          <w:rFonts w:ascii="Arial" w:cs="Arial" w:eastAsia="Arial" w:hAnsi="Arial"/>
          <w:b w:val="1"/>
          <w:color w:val="333333"/>
          <w:sz w:val="24"/>
          <w:szCs w:val="24"/>
        </w:rPr>
      </w:pPr>
      <w:bookmarkStart w:colFirst="0" w:colLast="0" w:name="_73c92ht2xnfs" w:id="17"/>
      <w:bookmarkEnd w:id="17"/>
      <w:r w:rsidDel="00000000" w:rsidR="00000000" w:rsidRPr="00000000">
        <w:rPr>
          <w:rtl w:val="0"/>
        </w:rPr>
      </w:r>
    </w:p>
    <w:p w:rsidR="00000000" w:rsidDel="00000000" w:rsidP="00000000" w:rsidRDefault="00000000" w:rsidRPr="00000000" w14:paraId="00000064">
      <w:pPr>
        <w:shd w:fill="ffffff" w:val="clear"/>
        <w:spacing w:after="400" w:before="400" w:lineRule="auto"/>
        <w:ind w:left="220" w:right="220" w:firstLine="0"/>
        <w:rPr>
          <w:rFonts w:ascii="Arial" w:cs="Arial" w:eastAsia="Arial" w:hAnsi="Arial"/>
          <w:b w:val="1"/>
          <w:color w:val="333333"/>
          <w:sz w:val="24"/>
          <w:szCs w:val="24"/>
        </w:rPr>
      </w:pPr>
      <w:r w:rsidDel="00000000" w:rsidR="00000000" w:rsidRPr="00000000">
        <w:rPr>
          <w:rFonts w:ascii="Arial" w:cs="Arial" w:eastAsia="Arial" w:hAnsi="Arial"/>
          <w:color w:val="333333"/>
          <w:sz w:val="24"/>
          <w:szCs w:val="24"/>
          <w:rtl w:val="0"/>
        </w:rPr>
        <w:t xml:space="preserve">Our chronically homeless neighbors deserve dignity, care, and love. Through the Pierce County Village, we are so excited to imagine and implement new and innovative ways to care for and address the unique barriers of our neighbors experiencing chronic homelessness. In doing so, we are shaping a brighter future for our community and for all of Pierce County Community Village Model</w:t>
      </w:r>
      <w:r w:rsidDel="00000000" w:rsidR="00000000" w:rsidRPr="00000000">
        <w:rPr>
          <w:rFonts w:ascii="Arial" w:cs="Arial" w:eastAsia="Arial" w:hAnsi="Arial"/>
          <w:b w:val="1"/>
          <w:color w:val="333333"/>
          <w:sz w:val="24"/>
          <w:szCs w:val="24"/>
          <w:rtl w:val="0"/>
        </w:rPr>
        <w:t xml:space="preserve">A </w:t>
      </w:r>
    </w:p>
    <w:p w:rsidR="00000000" w:rsidDel="00000000" w:rsidP="00000000" w:rsidRDefault="00000000" w:rsidRPr="00000000" w14:paraId="00000065">
      <w:pPr>
        <w:shd w:fill="ffffff" w:val="clear"/>
        <w:spacing w:after="400" w:before="400" w:lineRule="auto"/>
        <w:ind w:left="220" w:right="220" w:firstLine="0"/>
        <w:rPr>
          <w:rFonts w:ascii="Arial" w:cs="Arial" w:eastAsia="Arial" w:hAnsi="Arial"/>
          <w:color w:val="333333"/>
          <w:sz w:val="24"/>
          <w:szCs w:val="24"/>
        </w:rPr>
      </w:pPr>
      <w:r w:rsidDel="00000000" w:rsidR="00000000" w:rsidRPr="00000000">
        <w:rPr>
          <w:rFonts w:ascii="Arial" w:cs="Arial" w:eastAsia="Arial" w:hAnsi="Arial"/>
          <w:b w:val="1"/>
          <w:color w:val="333333"/>
          <w:sz w:val="24"/>
          <w:szCs w:val="24"/>
          <w:rtl w:val="0"/>
        </w:rPr>
        <w:t xml:space="preserve">COMMUNITY OF HOPE FOR PIERCE COUNTY  -  </w:t>
      </w:r>
      <w:r w:rsidDel="00000000" w:rsidR="00000000" w:rsidRPr="00000000">
        <w:rPr>
          <w:rFonts w:ascii="Arial" w:cs="Arial" w:eastAsia="Arial" w:hAnsi="Arial"/>
          <w:color w:val="333333"/>
          <w:sz w:val="24"/>
          <w:szCs w:val="24"/>
          <w:rtl w:val="0"/>
        </w:rPr>
        <w:t xml:space="preserve">Pierce County leaders are working to establish a planned community of micro homes, work opportunities, and onsite physical and mental health care, patterned after the stunningly successful Community First! Village near Austin, Texas. This new community would address the biggest challenge to homelessness in Pierce County: permanent housing for the chronically homeless. No homeless housing strategy is credible without addressing the chronically homeless. Pierce County commissioned an advisory board to make recommendations on the feasibility and merits of the Pierce County Village project. The findings on his advisory board were overwhelmingly positive. house findings include: Pierce County commissioned an advisory board to make recommendations on the feasibility and merits of the Pierce County Village project. The findings on his advisory board were overwhelmingly positive. hose findings include:</w:t>
      </w:r>
    </w:p>
    <w:p w:rsidR="00000000" w:rsidDel="00000000" w:rsidP="00000000" w:rsidRDefault="00000000" w:rsidRPr="00000000" w14:paraId="00000066">
      <w:pPr>
        <w:shd w:fill="ffffff" w:val="clear"/>
        <w:spacing w:after="400" w:before="400" w:lineRule="auto"/>
        <w:ind w:left="220" w:right="220" w:firstLine="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environmental concerns have all been addressed in a way that is beyond the minimum needed environmentally to proceed with the project.</w:t>
      </w:r>
    </w:p>
    <w:p w:rsidR="00000000" w:rsidDel="00000000" w:rsidP="00000000" w:rsidRDefault="00000000" w:rsidRPr="00000000" w14:paraId="00000067">
      <w:pPr>
        <w:shd w:fill="ffffff" w:val="clear"/>
        <w:spacing w:after="400" w:before="400" w:lineRule="auto"/>
        <w:ind w:left="220" w:right="220" w:firstLine="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impact of the village development on the environment and land use is significantly less than the impact single-family housing would have, which is what the land is currently zoned for.</w:t>
      </w:r>
    </w:p>
    <w:p w:rsidR="00000000" w:rsidDel="00000000" w:rsidP="00000000" w:rsidRDefault="00000000" w:rsidRPr="00000000" w14:paraId="00000068">
      <w:pPr>
        <w:shd w:fill="ffffff" w:val="clear"/>
        <w:spacing w:after="400" w:before="400" w:lineRule="auto"/>
        <w:ind w:left="220" w:right="220" w:firstLine="0"/>
        <w:rPr>
          <w:rFonts w:ascii="Arial" w:cs="Arial" w:eastAsia="Arial" w:hAnsi="Arial"/>
          <w:color w:val="333333"/>
          <w:sz w:val="24"/>
          <w:szCs w:val="24"/>
        </w:rPr>
      </w:pPr>
      <w:r w:rsidDel="00000000" w:rsidR="00000000" w:rsidRPr="00000000">
        <w:rPr>
          <w:rFonts w:ascii="Arial" w:cs="Arial" w:eastAsia="Arial" w:hAnsi="Arial"/>
          <w:color w:val="333333"/>
          <w:sz w:val="24"/>
          <w:szCs w:val="24"/>
          <w:rtl w:val="0"/>
        </w:rPr>
        <w:t xml:space="preserve">*The operations and capital funding budgets are solid.</w:t>
      </w:r>
    </w:p>
    <w:p w:rsidR="00000000" w:rsidDel="00000000" w:rsidP="00000000" w:rsidRDefault="00000000" w:rsidRPr="00000000" w14:paraId="00000069">
      <w:pPr>
        <w:shd w:fill="ffffff" w:val="clear"/>
        <w:spacing w:after="400" w:before="400" w:lineRule="auto"/>
        <w:ind w:left="220" w:right="220" w:firstLine="0"/>
        <w:rPr>
          <w:rFonts w:ascii="Arial" w:cs="Arial" w:eastAsia="Arial" w:hAnsi="Arial"/>
          <w:b w:val="1"/>
          <w:color w:val="444444"/>
          <w:sz w:val="24"/>
          <w:szCs w:val="24"/>
        </w:rPr>
      </w:pPr>
      <w:r w:rsidDel="00000000" w:rsidR="00000000" w:rsidRPr="00000000">
        <w:rPr>
          <w:rFonts w:ascii="Arial" w:cs="Arial" w:eastAsia="Arial" w:hAnsi="Arial"/>
          <w:color w:val="333333"/>
          <w:sz w:val="24"/>
          <w:szCs w:val="24"/>
          <w:rtl w:val="0"/>
        </w:rPr>
        <w:t xml:space="preserve">*This is a fantastic opportunity to serve our most chronically homeless, and there are no other barriers from the Mission to serving all people who want help.</w:t>
      </w:r>
      <w:r w:rsidDel="00000000" w:rsidR="00000000" w:rsidRPr="00000000">
        <w:rPr>
          <w:rtl w:val="0"/>
        </w:rPr>
      </w:r>
    </w:p>
    <w:p w:rsidR="00000000" w:rsidDel="00000000" w:rsidP="00000000" w:rsidRDefault="00000000" w:rsidRPr="00000000" w14:paraId="0000006A">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spacing w:after="240" w:before="240" w:lineRule="auto"/>
        <w:rPr>
          <w:rFonts w:ascii="Arial" w:cs="Arial" w:eastAsia="Arial" w:hAnsi="Arial"/>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C">
      <w:pPr>
        <w:pStyle w:val="Heading1"/>
        <w:pBdr>
          <w:top w:color="auto" w:space="0" w:sz="0" w:val="none"/>
          <w:left w:color="auto" w:space="28" w:sz="0" w:val="none"/>
          <w:bottom w:color="auto" w:space="11" w:sz="0" w:val="none"/>
          <w:right w:color="auto" w:space="0" w:sz="0" w:val="none"/>
        </w:pBdr>
        <w:shd w:fill="e9ebea" w:val="clear"/>
        <w:spacing w:after="0" w:line="237.7358490566038" w:lineRule="auto"/>
        <w:ind w:left="-560" w:firstLine="0"/>
        <w:rPr>
          <w:rFonts w:ascii="Arial" w:cs="Arial" w:eastAsia="Arial" w:hAnsi="Arial"/>
          <w:b w:val="0"/>
          <w:sz w:val="24"/>
          <w:szCs w:val="24"/>
        </w:rPr>
      </w:pPr>
      <w:bookmarkStart w:colFirst="0" w:colLast="0" w:name="_8uz5q6uhwyp4" w:id="18"/>
      <w:bookmarkEnd w:id="18"/>
      <w:r w:rsidDel="00000000" w:rsidR="00000000" w:rsidRPr="00000000">
        <w:rPr>
          <w:rFonts w:ascii="Arial" w:cs="Arial" w:eastAsia="Arial" w:hAnsi="Arial"/>
          <w:b w:val="0"/>
          <w:sz w:val="24"/>
          <w:szCs w:val="24"/>
          <w:rtl w:val="0"/>
        </w:rPr>
        <w:t xml:space="preserve">PIERCE TRANSIT RUNNER</w:t>
      </w:r>
    </w:p>
    <w:p w:rsidR="00000000" w:rsidDel="00000000" w:rsidP="00000000" w:rsidRDefault="00000000" w:rsidRPr="00000000" w14:paraId="0000006D">
      <w:pPr>
        <w:shd w:fill="ffffff" w:val="clear"/>
        <w:spacing w:after="0" w:lineRule="auto"/>
        <w:rPr>
          <w:rFonts w:ascii="Arial" w:cs="Arial" w:eastAsia="Arial" w:hAnsi="Arial"/>
          <w:color w:val="252525"/>
          <w:sz w:val="24"/>
          <w:szCs w:val="24"/>
        </w:rPr>
      </w:pPr>
      <w:r w:rsidDel="00000000" w:rsidR="00000000" w:rsidRPr="00000000">
        <w:rPr>
          <w:rFonts w:ascii="Arial" w:cs="Arial" w:eastAsia="Arial" w:hAnsi="Arial"/>
          <w:color w:val="252525"/>
          <w:sz w:val="24"/>
          <w:szCs w:val="24"/>
          <w:rtl w:val="0"/>
        </w:rPr>
        <w:t xml:space="preserve">Pierce Transit Runner is now available in </w:t>
      </w:r>
      <w:hyperlink r:id="rId28">
        <w:r w:rsidDel="00000000" w:rsidR="00000000" w:rsidRPr="00000000">
          <w:rPr>
            <w:rFonts w:ascii="Arial" w:cs="Arial" w:eastAsia="Arial" w:hAnsi="Arial"/>
            <w:i w:val="1"/>
            <w:color w:val="036cb6"/>
            <w:sz w:val="24"/>
            <w:szCs w:val="24"/>
            <w:rtl w:val="0"/>
          </w:rPr>
          <w:t xml:space="preserve">Transit</w:t>
        </w:r>
      </w:hyperlink>
      <w:r w:rsidDel="00000000" w:rsidR="00000000" w:rsidRPr="00000000">
        <w:rPr>
          <w:rFonts w:ascii="Arial" w:cs="Arial" w:eastAsia="Arial" w:hAnsi="Arial"/>
          <w:color w:val="252525"/>
          <w:sz w:val="24"/>
          <w:szCs w:val="24"/>
          <w:rtl w:val="0"/>
        </w:rPr>
        <w:t xml:space="preserve">, Pierce Transit’s all-in-one app to plan, track and pay for rides. Thanks to this new integration, riders can for the first time plan and pay for trips that combine Pierce Transit’s on-demand and regular bus services. </w:t>
      </w:r>
      <w:hyperlink r:id="rId29">
        <w:r w:rsidDel="00000000" w:rsidR="00000000" w:rsidRPr="00000000">
          <w:rPr>
            <w:rFonts w:ascii="Arial" w:cs="Arial" w:eastAsia="Arial" w:hAnsi="Arial"/>
            <w:color w:val="036cb6"/>
            <w:sz w:val="24"/>
            <w:szCs w:val="24"/>
            <w:rtl w:val="0"/>
          </w:rPr>
          <w:t xml:space="preserve">Read more here</w:t>
        </w:r>
      </w:hyperlink>
      <w:r w:rsidDel="00000000" w:rsidR="00000000" w:rsidRPr="00000000">
        <w:rPr>
          <w:rFonts w:ascii="Arial" w:cs="Arial" w:eastAsia="Arial" w:hAnsi="Arial"/>
          <w:color w:val="252525"/>
          <w:sz w:val="24"/>
          <w:szCs w:val="24"/>
          <w:rtl w:val="0"/>
        </w:rPr>
        <w:t xml:space="preserve">.</w:t>
      </w:r>
    </w:p>
    <w:p w:rsidR="00000000" w:rsidDel="00000000" w:rsidP="00000000" w:rsidRDefault="00000000" w:rsidRPr="00000000" w14:paraId="0000006E">
      <w:pPr>
        <w:spacing w:after="0" w:lineRule="auto"/>
        <w:rPr>
          <w:rFonts w:ascii="Arial" w:cs="Arial" w:eastAsia="Arial" w:hAnsi="Arial"/>
          <w:color w:val="252525"/>
          <w:sz w:val="24"/>
          <w:szCs w:val="24"/>
        </w:rPr>
      </w:pPr>
      <w:r w:rsidDel="00000000" w:rsidR="00000000" w:rsidRPr="00000000">
        <w:rPr>
          <w:rtl w:val="0"/>
        </w:rPr>
      </w:r>
    </w:p>
    <w:p w:rsidR="00000000" w:rsidDel="00000000" w:rsidP="00000000" w:rsidRDefault="00000000" w:rsidRPr="00000000" w14:paraId="0000006F">
      <w:pPr>
        <w:pStyle w:val="Heading2"/>
        <w:keepNext w:val="0"/>
        <w:keepLines w:val="0"/>
        <w:pBdr>
          <w:top w:color="auto" w:space="0" w:sz="0" w:val="none"/>
          <w:left w:color="auto" w:space="0" w:sz="0" w:val="none"/>
          <w:bottom w:color="auto" w:space="13" w:sz="0" w:val="none"/>
          <w:right w:color="auto" w:space="0" w:sz="0" w:val="none"/>
        </w:pBdr>
        <w:spacing w:before="0" w:line="240" w:lineRule="auto"/>
        <w:rPr>
          <w:rFonts w:ascii="Arial" w:cs="Arial" w:eastAsia="Arial" w:hAnsi="Arial"/>
          <w:color w:val="003e7e"/>
          <w:sz w:val="24"/>
          <w:szCs w:val="24"/>
        </w:rPr>
      </w:pPr>
      <w:bookmarkStart w:colFirst="0" w:colLast="0" w:name="_yfpc7ical7vt" w:id="19"/>
      <w:bookmarkEnd w:id="19"/>
      <w:r w:rsidDel="00000000" w:rsidR="00000000" w:rsidRPr="00000000">
        <w:rPr>
          <w:rFonts w:ascii="Arial" w:cs="Arial" w:eastAsia="Arial" w:hAnsi="Arial"/>
          <w:color w:val="003e7e"/>
          <w:sz w:val="24"/>
          <w:szCs w:val="24"/>
          <w:rtl w:val="0"/>
        </w:rPr>
        <w:t xml:space="preserve">RUNNER MEANS ON-DEMAND TRANSIT</w:t>
      </w:r>
    </w:p>
    <w:p w:rsidR="00000000" w:rsidDel="00000000" w:rsidP="00000000" w:rsidRDefault="00000000" w:rsidRPr="00000000" w14:paraId="00000070">
      <w:pPr>
        <w:pBdr>
          <w:top w:color="auto" w:space="0" w:sz="0" w:val="none"/>
          <w:left w:color="auto" w:space="0" w:sz="0" w:val="none"/>
          <w:bottom w:color="auto" w:space="11" w:sz="0" w:val="none"/>
          <w:right w:color="auto" w:space="0" w:sz="0" w:val="none"/>
        </w:pBdr>
        <w:shd w:fill="e9ebea" w:val="clear"/>
        <w:spacing w:after="0" w:lineRule="auto"/>
        <w:rPr>
          <w:rFonts w:ascii="Arial" w:cs="Arial" w:eastAsia="Arial" w:hAnsi="Arial"/>
          <w:color w:val="252525"/>
          <w:sz w:val="24"/>
          <w:szCs w:val="24"/>
        </w:rPr>
      </w:pPr>
      <w:r w:rsidDel="00000000" w:rsidR="00000000" w:rsidRPr="00000000">
        <w:rPr>
          <w:rFonts w:ascii="Arial" w:cs="Arial" w:eastAsia="Arial" w:hAnsi="Arial"/>
          <w:color w:val="252525"/>
          <w:sz w:val="24"/>
          <w:szCs w:val="24"/>
          <w:rtl w:val="0"/>
        </w:rPr>
        <w:t xml:space="preserve">With one simple smartphone app and just a few taps, Pierce Transit Runner will pick you up and drop you off in certain areas where a bus may not be available – all for the same low public transit fare. Convenient, fast, and affordable on-demand transportation is at your fingertips to help you get to work, school, shopping or connect to local buses or regional rail.</w:t>
      </w:r>
    </w:p>
    <w:p w:rsidR="00000000" w:rsidDel="00000000" w:rsidP="00000000" w:rsidRDefault="00000000" w:rsidRPr="00000000" w14:paraId="00000071">
      <w:pPr>
        <w:shd w:fill="ffffff" w:val="clear"/>
        <w:spacing w:after="0" w:line="300" w:lineRule="auto"/>
        <w:rPr>
          <w:rFonts w:ascii="Arial" w:cs="Arial" w:eastAsia="Arial" w:hAnsi="Arial"/>
          <w:color w:val="036cb6"/>
          <w:sz w:val="24"/>
          <w:szCs w:val="24"/>
        </w:rPr>
      </w:pPr>
      <w:hyperlink r:id="rId30">
        <w:r w:rsidDel="00000000" w:rsidR="00000000" w:rsidRPr="00000000">
          <w:rPr>
            <w:rFonts w:ascii="Arial" w:cs="Arial" w:eastAsia="Arial" w:hAnsi="Arial"/>
            <w:color w:val="036cb6"/>
            <w:sz w:val="24"/>
            <w:szCs w:val="24"/>
            <w:rtl w:val="0"/>
          </w:rPr>
          <w:t xml:space="preserve">What is Runner?</w:t>
        </w:r>
      </w:hyperlink>
      <w:r w:rsidDel="00000000" w:rsidR="00000000" w:rsidRPr="00000000">
        <w:rPr>
          <w:rFonts w:ascii="Arial" w:cs="Arial" w:eastAsia="Arial" w:hAnsi="Arial"/>
          <w:color w:val="252525"/>
          <w:sz w:val="24"/>
          <w:szCs w:val="24"/>
          <w:rtl w:val="0"/>
        </w:rPr>
        <w:t xml:space="preserve"> | </w:t>
      </w:r>
      <w:hyperlink r:id="rId31">
        <w:r w:rsidDel="00000000" w:rsidR="00000000" w:rsidRPr="00000000">
          <w:rPr>
            <w:rFonts w:ascii="Arial" w:cs="Arial" w:eastAsia="Arial" w:hAnsi="Arial"/>
            <w:color w:val="036cb6"/>
            <w:sz w:val="24"/>
            <w:szCs w:val="24"/>
            <w:rtl w:val="0"/>
          </w:rPr>
          <w:t xml:space="preserve">Hours and location</w:t>
        </w:r>
      </w:hyperlink>
      <w:r w:rsidDel="00000000" w:rsidR="00000000" w:rsidRPr="00000000">
        <w:rPr>
          <w:rFonts w:ascii="Arial" w:cs="Arial" w:eastAsia="Arial" w:hAnsi="Arial"/>
          <w:color w:val="252525"/>
          <w:sz w:val="24"/>
          <w:szCs w:val="24"/>
          <w:rtl w:val="0"/>
        </w:rPr>
        <w:t xml:space="preserve"> | </w:t>
      </w:r>
      <w:hyperlink r:id="rId32">
        <w:r w:rsidDel="00000000" w:rsidR="00000000" w:rsidRPr="00000000">
          <w:rPr>
            <w:rFonts w:ascii="Arial" w:cs="Arial" w:eastAsia="Arial" w:hAnsi="Arial"/>
            <w:color w:val="036cb6"/>
            <w:sz w:val="24"/>
            <w:szCs w:val="24"/>
            <w:rtl w:val="0"/>
          </w:rPr>
          <w:t xml:space="preserve">How to ride</w:t>
        </w:r>
      </w:hyperlink>
      <w:r w:rsidDel="00000000" w:rsidR="00000000" w:rsidRPr="00000000">
        <w:rPr>
          <w:rFonts w:ascii="Arial" w:cs="Arial" w:eastAsia="Arial" w:hAnsi="Arial"/>
          <w:color w:val="252525"/>
          <w:sz w:val="24"/>
          <w:szCs w:val="24"/>
          <w:rtl w:val="0"/>
        </w:rPr>
        <w:t xml:space="preserve"> | </w:t>
      </w:r>
      <w:hyperlink r:id="rId33">
        <w:r w:rsidDel="00000000" w:rsidR="00000000" w:rsidRPr="00000000">
          <w:rPr>
            <w:rFonts w:ascii="Arial" w:cs="Arial" w:eastAsia="Arial" w:hAnsi="Arial"/>
            <w:color w:val="036cb6"/>
            <w:sz w:val="24"/>
            <w:szCs w:val="24"/>
            <w:rtl w:val="0"/>
          </w:rPr>
          <w:t xml:space="preserve">Fares</w:t>
        </w:r>
      </w:hyperlink>
      <w:r w:rsidDel="00000000" w:rsidR="00000000" w:rsidRPr="00000000">
        <w:rPr>
          <w:rFonts w:ascii="Arial" w:cs="Arial" w:eastAsia="Arial" w:hAnsi="Arial"/>
          <w:color w:val="252525"/>
          <w:sz w:val="24"/>
          <w:szCs w:val="24"/>
          <w:rtl w:val="0"/>
        </w:rPr>
        <w:t xml:space="preserve"> | </w:t>
      </w:r>
      <w:hyperlink r:id="rId34">
        <w:r w:rsidDel="00000000" w:rsidR="00000000" w:rsidRPr="00000000">
          <w:rPr>
            <w:rFonts w:ascii="Arial" w:cs="Arial" w:eastAsia="Arial" w:hAnsi="Arial"/>
            <w:color w:val="036cb6"/>
            <w:sz w:val="24"/>
            <w:szCs w:val="24"/>
            <w:rtl w:val="0"/>
          </w:rPr>
          <w:t xml:space="preserve">Accessibility</w:t>
        </w:r>
      </w:hyperlink>
      <w:r w:rsidDel="00000000" w:rsidR="00000000" w:rsidRPr="00000000">
        <w:rPr>
          <w:rFonts w:ascii="Arial" w:cs="Arial" w:eastAsia="Arial" w:hAnsi="Arial"/>
          <w:color w:val="252525"/>
          <w:sz w:val="24"/>
          <w:szCs w:val="24"/>
          <w:rtl w:val="0"/>
        </w:rPr>
        <w:t xml:space="preserve"> | </w:t>
      </w:r>
      <w:hyperlink r:id="rId35">
        <w:r w:rsidDel="00000000" w:rsidR="00000000" w:rsidRPr="00000000">
          <w:rPr>
            <w:rFonts w:ascii="Arial" w:cs="Arial" w:eastAsia="Arial" w:hAnsi="Arial"/>
            <w:color w:val="036cb6"/>
            <w:sz w:val="24"/>
            <w:szCs w:val="24"/>
            <w:rtl w:val="0"/>
          </w:rPr>
          <w:t xml:space="preserve">Things to know</w:t>
        </w:r>
      </w:hyperlink>
      <w:r w:rsidDel="00000000" w:rsidR="00000000" w:rsidRPr="00000000">
        <w:rPr>
          <w:rFonts w:ascii="Arial" w:cs="Arial" w:eastAsia="Arial" w:hAnsi="Arial"/>
          <w:color w:val="252525"/>
          <w:sz w:val="24"/>
          <w:szCs w:val="24"/>
          <w:rtl w:val="0"/>
        </w:rPr>
        <w:t xml:space="preserve"> | </w:t>
      </w:r>
      <w:hyperlink r:id="rId36">
        <w:r w:rsidDel="00000000" w:rsidR="00000000" w:rsidRPr="00000000">
          <w:rPr>
            <w:rFonts w:ascii="Arial" w:cs="Arial" w:eastAsia="Arial" w:hAnsi="Arial"/>
            <w:color w:val="036cb6"/>
            <w:sz w:val="24"/>
            <w:szCs w:val="24"/>
            <w:rtl w:val="0"/>
          </w:rPr>
          <w:t xml:space="preserve">FAQs</w:t>
        </w:r>
      </w:hyperlink>
      <w:r w:rsidDel="00000000" w:rsidR="00000000" w:rsidRPr="00000000">
        <w:rPr>
          <w:rtl w:val="0"/>
        </w:rPr>
      </w:r>
    </w:p>
    <w:p w:rsidR="00000000" w:rsidDel="00000000" w:rsidP="00000000" w:rsidRDefault="00000000" w:rsidRPr="00000000" w14:paraId="00000072">
      <w:pPr>
        <w:pStyle w:val="Heading2"/>
        <w:keepNext w:val="0"/>
        <w:keepLines w:val="0"/>
        <w:pBdr>
          <w:top w:color="auto" w:space="0" w:sz="0" w:val="none"/>
          <w:left w:color="auto" w:space="0" w:sz="0" w:val="none"/>
          <w:bottom w:color="auto" w:space="13" w:sz="0" w:val="none"/>
          <w:right w:color="auto" w:space="0" w:sz="0" w:val="none"/>
        </w:pBdr>
        <w:spacing w:before="0" w:line="240" w:lineRule="auto"/>
        <w:rPr>
          <w:rFonts w:ascii="Arial" w:cs="Arial" w:eastAsia="Arial" w:hAnsi="Arial"/>
          <w:color w:val="003e7e"/>
          <w:sz w:val="24"/>
          <w:szCs w:val="24"/>
        </w:rPr>
      </w:pPr>
      <w:bookmarkStart w:colFirst="0" w:colLast="0" w:name="_y0ym3i86cheu" w:id="20"/>
      <w:bookmarkEnd w:id="20"/>
      <w:r w:rsidDel="00000000" w:rsidR="00000000" w:rsidRPr="00000000">
        <w:rPr>
          <w:rFonts w:ascii="Arial" w:cs="Arial" w:eastAsia="Arial" w:hAnsi="Arial"/>
          <w:color w:val="003e7e"/>
          <w:sz w:val="24"/>
          <w:szCs w:val="24"/>
          <w:rtl w:val="0"/>
        </w:rPr>
        <w:t xml:space="preserve">WHAT IS RUNNER?</w:t>
      </w:r>
    </w:p>
    <w:p w:rsidR="00000000" w:rsidDel="00000000" w:rsidP="00000000" w:rsidRDefault="00000000" w:rsidRPr="00000000" w14:paraId="00000073">
      <w:pPr>
        <w:pBdr>
          <w:top w:color="auto" w:space="0" w:sz="0" w:val="none"/>
          <w:left w:color="auto" w:space="0" w:sz="0" w:val="none"/>
          <w:bottom w:color="auto" w:space="11" w:sz="0" w:val="none"/>
          <w:right w:color="auto" w:space="0" w:sz="0" w:val="none"/>
        </w:pBdr>
        <w:shd w:fill="e9ebea" w:val="clear"/>
        <w:spacing w:after="0" w:lineRule="auto"/>
        <w:ind w:right="220"/>
        <w:rPr>
          <w:rFonts w:ascii="Arial" w:cs="Arial" w:eastAsia="Arial" w:hAnsi="Arial"/>
          <w:color w:val="252525"/>
          <w:sz w:val="24"/>
          <w:szCs w:val="24"/>
        </w:rPr>
      </w:pPr>
      <w:r w:rsidDel="00000000" w:rsidR="00000000" w:rsidRPr="00000000">
        <w:rPr>
          <w:rFonts w:ascii="Arial" w:cs="Arial" w:eastAsia="Arial" w:hAnsi="Arial"/>
          <w:color w:val="252525"/>
          <w:sz w:val="24"/>
          <w:szCs w:val="24"/>
          <w:rtl w:val="0"/>
        </w:rPr>
        <w:t xml:space="preserve">Convenient</w:t>
        <w:br w:type="textWrapping"/>
        <w:t xml:space="preserve">Use your phone to tell Pierce Transit Runner where you are and where you want to go. Runner pairs riders headed in the same direction to ensure faster service. Also, with your ORCA card, you can transfer easily to or from a bus.</w:t>
      </w:r>
    </w:p>
    <w:p w:rsidR="00000000" w:rsidDel="00000000" w:rsidP="00000000" w:rsidRDefault="00000000" w:rsidRPr="00000000" w14:paraId="00000074">
      <w:pPr>
        <w:pBdr>
          <w:top w:color="auto" w:space="0" w:sz="0" w:val="none"/>
          <w:left w:color="auto" w:space="0" w:sz="0" w:val="none"/>
          <w:bottom w:color="auto" w:space="11" w:sz="0" w:val="none"/>
          <w:right w:color="auto" w:space="0" w:sz="0" w:val="none"/>
        </w:pBdr>
        <w:shd w:fill="e9ebea" w:val="clear"/>
        <w:spacing w:after="0" w:lineRule="auto"/>
        <w:ind w:right="220"/>
        <w:rPr>
          <w:rFonts w:ascii="Arial" w:cs="Arial" w:eastAsia="Arial" w:hAnsi="Arial"/>
          <w:color w:val="252525"/>
          <w:sz w:val="24"/>
          <w:szCs w:val="24"/>
        </w:rPr>
      </w:pPr>
      <w:r w:rsidDel="00000000" w:rsidR="00000000" w:rsidRPr="00000000">
        <w:rPr>
          <w:rFonts w:ascii="Arial" w:cs="Arial" w:eastAsia="Arial" w:hAnsi="Arial"/>
          <w:color w:val="252525"/>
          <w:sz w:val="24"/>
          <w:szCs w:val="24"/>
          <w:rtl w:val="0"/>
        </w:rPr>
        <w:t xml:space="preserve">Fast</w:t>
        <w:br w:type="textWrapping"/>
        <w:t xml:space="preserve">Booking your ride is quick and a Runner will pick you up in about 15 minutes! The app will send you an approximate arrival time for your vehicle and you can track your driver in real-time.</w:t>
      </w:r>
    </w:p>
    <w:p w:rsidR="00000000" w:rsidDel="00000000" w:rsidP="00000000" w:rsidRDefault="00000000" w:rsidRPr="00000000" w14:paraId="00000075">
      <w:pPr>
        <w:pBdr>
          <w:top w:color="auto" w:space="0" w:sz="0" w:val="none"/>
          <w:left w:color="auto" w:space="0" w:sz="0" w:val="none"/>
          <w:bottom w:color="auto" w:space="11" w:sz="0" w:val="none"/>
          <w:right w:color="auto" w:space="0" w:sz="0" w:val="none"/>
        </w:pBdr>
        <w:shd w:fill="e9ebea" w:val="clear"/>
        <w:spacing w:after="0" w:lineRule="auto"/>
        <w:ind w:right="220"/>
        <w:rPr>
          <w:rFonts w:ascii="Arial" w:cs="Arial" w:eastAsia="Arial" w:hAnsi="Arial"/>
          <w:color w:val="252525"/>
          <w:sz w:val="24"/>
          <w:szCs w:val="24"/>
        </w:rPr>
      </w:pPr>
      <w:r w:rsidDel="00000000" w:rsidR="00000000" w:rsidRPr="00000000">
        <w:rPr>
          <w:rFonts w:ascii="Arial" w:cs="Arial" w:eastAsia="Arial" w:hAnsi="Arial"/>
          <w:color w:val="252525"/>
          <w:sz w:val="24"/>
          <w:szCs w:val="24"/>
          <w:rtl w:val="0"/>
        </w:rPr>
        <w:t xml:space="preserve">Affordable</w:t>
        <w:br w:type="textWrapping"/>
        <w:t xml:space="preserve">Ride the Runner for the same cost as a Pierce Transit bus trip. Also, Runner doesn’t raise prices during peak hours, so you can rely on the same great pricing whenever you ride!</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e9ebea" w:val="clear"/>
        <w:spacing w:after="0" w:lineRule="auto"/>
        <w:ind w:right="220"/>
        <w:rPr>
          <w:rFonts w:ascii="Arial" w:cs="Arial" w:eastAsia="Arial" w:hAnsi="Arial"/>
          <w:color w:val="252525"/>
          <w:sz w:val="24"/>
          <w:szCs w:val="24"/>
        </w:rPr>
      </w:pPr>
      <w:r w:rsidDel="00000000" w:rsidR="00000000" w:rsidRPr="00000000">
        <w:rPr>
          <w:rFonts w:ascii="Arial" w:cs="Arial" w:eastAsia="Arial" w:hAnsi="Arial"/>
          <w:color w:val="252525"/>
          <w:sz w:val="24"/>
          <w:szCs w:val="24"/>
          <w:rtl w:val="0"/>
        </w:rPr>
        <w:t xml:space="preserve">Transit Options</w:t>
        <w:br w:type="textWrapping"/>
        <w:t xml:space="preserve">The app will list your best transit choice based on your pickup and drop-off points—in some cases that may be a trip on the bus or another transit service.</w:t>
      </w:r>
    </w:p>
    <w:p w:rsidR="00000000" w:rsidDel="00000000" w:rsidP="00000000" w:rsidRDefault="00000000" w:rsidRPr="00000000" w14:paraId="00000077">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8">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9">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Resource Links / Materials </w:t>
        <w:tab/>
        <w:tab/>
      </w:r>
    </w:p>
    <w:p w:rsidR="00000000" w:rsidDel="00000000" w:rsidP="00000000" w:rsidRDefault="00000000" w:rsidRPr="00000000" w14:paraId="0000007A">
      <w:pPr>
        <w:numPr>
          <w:ilvl w:val="0"/>
          <w:numId w:val="4"/>
        </w:numPr>
        <w:spacing w:after="240" w:before="240" w:lineRule="auto"/>
        <w:ind w:left="720" w:hanging="360"/>
        <w:rPr>
          <w:b w:val="1"/>
          <w:sz w:val="24"/>
          <w:szCs w:val="24"/>
        </w:rPr>
      </w:pPr>
      <w:r w:rsidDel="00000000" w:rsidR="00000000" w:rsidRPr="00000000">
        <w:rPr>
          <w:rFonts w:ascii="Arial" w:cs="Arial" w:eastAsia="Arial" w:hAnsi="Arial"/>
          <w:b w:val="1"/>
          <w:sz w:val="24"/>
          <w:szCs w:val="24"/>
          <w:rtl w:val="0"/>
        </w:rPr>
        <w:t xml:space="preserve">Chapel Hill Lay Counseling and support groups - </w:t>
      </w:r>
      <w:hyperlink r:id="rId37">
        <w:r w:rsidDel="00000000" w:rsidR="00000000" w:rsidRPr="00000000">
          <w:rPr>
            <w:rFonts w:ascii="Arial" w:cs="Arial" w:eastAsia="Arial" w:hAnsi="Arial"/>
            <w:b w:val="1"/>
            <w:color w:val="1155cc"/>
            <w:sz w:val="24"/>
            <w:szCs w:val="24"/>
            <w:u w:val="single"/>
            <w:rtl w:val="0"/>
          </w:rPr>
          <w:t xml:space="preserve">https://www.chapelhillpc.org/connect/support/</w:t>
        </w:r>
      </w:hyperlink>
      <w:r w:rsidDel="00000000" w:rsidR="00000000" w:rsidRPr="00000000">
        <w:rPr>
          <w:rFonts w:ascii="Arial" w:cs="Arial" w:eastAsia="Arial" w:hAnsi="Arial"/>
          <w:b w:val="1"/>
          <w:sz w:val="24"/>
          <w:szCs w:val="24"/>
          <w:rtl w:val="0"/>
        </w:rPr>
        <w:tab/>
      </w:r>
    </w:p>
    <w:p w:rsidR="00000000" w:rsidDel="00000000" w:rsidP="00000000" w:rsidRDefault="00000000" w:rsidRPr="00000000" w14:paraId="0000007B">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Greater Lakes Mental Health </w:t>
      </w:r>
      <w:hyperlink r:id="rId38">
        <w:r w:rsidDel="00000000" w:rsidR="00000000" w:rsidRPr="00000000">
          <w:rPr>
            <w:rFonts w:ascii="Arial" w:cs="Arial" w:eastAsia="Arial" w:hAnsi="Arial"/>
            <w:b w:val="1"/>
            <w:color w:val="1155cc"/>
            <w:sz w:val="24"/>
            <w:szCs w:val="24"/>
            <w:u w:val="single"/>
            <w:rtl w:val="0"/>
          </w:rPr>
          <w:t xml:space="preserve">www.glmhc.org</w:t>
        </w:r>
      </w:hyperlink>
      <w:r w:rsidDel="00000000" w:rsidR="00000000" w:rsidRPr="00000000">
        <w:rPr>
          <w:rFonts w:ascii="Arial" w:cs="Arial" w:eastAsia="Arial" w:hAnsi="Arial"/>
          <w:b w:val="1"/>
          <w:sz w:val="24"/>
          <w:szCs w:val="24"/>
          <w:rtl w:val="0"/>
        </w:rPr>
        <w:tab/>
        <w:tab/>
        <w:tab/>
      </w:r>
    </w:p>
    <w:p w:rsidR="00000000" w:rsidDel="00000000" w:rsidP="00000000" w:rsidRDefault="00000000" w:rsidRPr="00000000" w14:paraId="0000007C">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Refugee Women’s Alliance - </w:t>
      </w:r>
      <w:hyperlink r:id="rId39">
        <w:r w:rsidDel="00000000" w:rsidR="00000000" w:rsidRPr="00000000">
          <w:rPr>
            <w:rFonts w:ascii="Arial" w:cs="Arial" w:eastAsia="Arial" w:hAnsi="Arial"/>
            <w:b w:val="1"/>
            <w:color w:val="1155cc"/>
            <w:sz w:val="24"/>
            <w:szCs w:val="24"/>
            <w:u w:val="single"/>
            <w:rtl w:val="0"/>
          </w:rPr>
          <w:t xml:space="preserve">www.rewa.org</w:t>
        </w:r>
      </w:hyperlink>
      <w:r w:rsidDel="00000000" w:rsidR="00000000" w:rsidRPr="00000000">
        <w:rPr>
          <w:rtl w:val="0"/>
        </w:rPr>
      </w:r>
    </w:p>
    <w:p w:rsidR="00000000" w:rsidDel="00000000" w:rsidP="00000000" w:rsidRDefault="00000000" w:rsidRPr="00000000" w14:paraId="0000007D">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Legal Aid </w:t>
      </w:r>
      <w:hyperlink r:id="rId40">
        <w:r w:rsidDel="00000000" w:rsidR="00000000" w:rsidRPr="00000000">
          <w:rPr>
            <w:rFonts w:ascii="Arial" w:cs="Arial" w:eastAsia="Arial" w:hAnsi="Arial"/>
            <w:b w:val="1"/>
            <w:color w:val="1155cc"/>
            <w:sz w:val="24"/>
            <w:szCs w:val="24"/>
            <w:u w:val="single"/>
            <w:rtl w:val="0"/>
          </w:rPr>
          <w:t xml:space="preserve">www.tacomaprobono.org</w:t>
        </w:r>
      </w:hyperlink>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7E">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Tacoma Rescue Mission </w:t>
      </w:r>
      <w:hyperlink r:id="rId41">
        <w:r w:rsidDel="00000000" w:rsidR="00000000" w:rsidRPr="00000000">
          <w:rPr>
            <w:rFonts w:ascii="Arial" w:cs="Arial" w:eastAsia="Arial" w:hAnsi="Arial"/>
            <w:b w:val="1"/>
            <w:color w:val="1155cc"/>
            <w:sz w:val="24"/>
            <w:szCs w:val="24"/>
            <w:u w:val="single"/>
            <w:rtl w:val="0"/>
          </w:rPr>
          <w:t xml:space="preserve">www.trm.org</w:t>
        </w:r>
      </w:hyperlink>
      <w:r w:rsidDel="00000000" w:rsidR="00000000" w:rsidRPr="00000000">
        <w:rPr>
          <w:rFonts w:ascii="Arial" w:cs="Arial" w:eastAsia="Arial" w:hAnsi="Arial"/>
          <w:b w:val="1"/>
          <w:sz w:val="24"/>
          <w:szCs w:val="24"/>
          <w:rtl w:val="0"/>
        </w:rPr>
        <w:tab/>
      </w:r>
    </w:p>
    <w:p w:rsidR="00000000" w:rsidDel="00000000" w:rsidP="00000000" w:rsidRDefault="00000000" w:rsidRPr="00000000" w14:paraId="0000007F">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MDC  </w:t>
      </w:r>
      <w:hyperlink r:id="rId42">
        <w:r w:rsidDel="00000000" w:rsidR="00000000" w:rsidRPr="00000000">
          <w:rPr>
            <w:rFonts w:ascii="Arial" w:cs="Arial" w:eastAsia="Arial" w:hAnsi="Arial"/>
            <w:b w:val="1"/>
            <w:color w:val="1155cc"/>
            <w:sz w:val="24"/>
            <w:szCs w:val="24"/>
            <w:u w:val="single"/>
            <w:rtl w:val="0"/>
          </w:rPr>
          <w:t xml:space="preserve">www.mdc-hope.org</w:t>
        </w:r>
      </w:hyperlink>
      <w:r w:rsidDel="00000000" w:rsidR="00000000" w:rsidRPr="00000000">
        <w:rPr>
          <w:rFonts w:ascii="Arial" w:cs="Arial" w:eastAsia="Arial" w:hAnsi="Arial"/>
          <w:b w:val="1"/>
          <w:sz w:val="24"/>
          <w:szCs w:val="24"/>
          <w:rtl w:val="0"/>
        </w:rPr>
        <w:t xml:space="preserve">   </w:t>
        <w:tab/>
        <w:tab/>
        <w:tab/>
      </w:r>
    </w:p>
    <w:p w:rsidR="00000000" w:rsidDel="00000000" w:rsidP="00000000" w:rsidRDefault="00000000" w:rsidRPr="00000000" w14:paraId="00000080">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Force Central </w:t>
      </w:r>
      <w:hyperlink r:id="rId43">
        <w:r w:rsidDel="00000000" w:rsidR="00000000" w:rsidRPr="00000000">
          <w:rPr>
            <w:rFonts w:ascii="Arial" w:cs="Arial" w:eastAsia="Arial" w:hAnsi="Arial"/>
            <w:b w:val="1"/>
            <w:color w:val="1155cc"/>
            <w:sz w:val="24"/>
            <w:szCs w:val="24"/>
            <w:u w:val="single"/>
            <w:rtl w:val="0"/>
          </w:rPr>
          <w:t xml:space="preserve">www.workforce-central.org</w:t>
        </w:r>
      </w:hyperlink>
      <w:r w:rsidDel="00000000" w:rsidR="00000000" w:rsidRPr="00000000">
        <w:rPr>
          <w:rtl w:val="0"/>
        </w:rPr>
      </w:r>
    </w:p>
    <w:p w:rsidR="00000000" w:rsidDel="00000000" w:rsidP="00000000" w:rsidRDefault="00000000" w:rsidRPr="00000000" w14:paraId="00000081">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Blue Star Families </w:t>
      </w:r>
      <w:hyperlink r:id="rId44">
        <w:r w:rsidDel="00000000" w:rsidR="00000000" w:rsidRPr="00000000">
          <w:rPr>
            <w:rFonts w:ascii="Arial" w:cs="Arial" w:eastAsia="Arial" w:hAnsi="Arial"/>
            <w:b w:val="1"/>
            <w:color w:val="1155cc"/>
            <w:sz w:val="24"/>
            <w:szCs w:val="24"/>
            <w:u w:val="single"/>
            <w:rtl w:val="0"/>
          </w:rPr>
          <w:t xml:space="preserve">www.bluestarfam.org</w:t>
        </w:r>
      </w:hyperlink>
      <w:r w:rsidDel="00000000" w:rsidR="00000000" w:rsidRPr="00000000">
        <w:rPr>
          <w:rtl w:val="0"/>
        </w:rPr>
      </w:r>
    </w:p>
    <w:p w:rsidR="00000000" w:rsidDel="00000000" w:rsidP="00000000" w:rsidRDefault="00000000" w:rsidRPr="00000000" w14:paraId="00000082">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Place Called Home” by David Ambroz </w:t>
        <w:tab/>
      </w:r>
    </w:p>
    <w:p w:rsidR="00000000" w:rsidDel="00000000" w:rsidP="00000000" w:rsidRDefault="00000000" w:rsidRPr="00000000" w14:paraId="00000083">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Violet Sees  www.violetsees.org</w:t>
        <w:tab/>
        <w:tab/>
        <w:tab/>
      </w:r>
    </w:p>
    <w:p w:rsidR="00000000" w:rsidDel="00000000" w:rsidP="00000000" w:rsidRDefault="00000000" w:rsidRPr="00000000" w14:paraId="00000084">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“Love in the Time of Fentanyl” </w:t>
      </w:r>
      <w:hyperlink r:id="rId45">
        <w:r w:rsidDel="00000000" w:rsidR="00000000" w:rsidRPr="00000000">
          <w:rPr>
            <w:rFonts w:ascii="Arial" w:cs="Arial" w:eastAsia="Arial" w:hAnsi="Arial"/>
            <w:b w:val="1"/>
            <w:color w:val="1155cc"/>
            <w:sz w:val="24"/>
            <w:szCs w:val="24"/>
            <w:u w:val="single"/>
            <w:rtl w:val="0"/>
          </w:rPr>
          <w:t xml:space="preserve">www.meaningfulmovies.org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5">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Associated Ministries Programs </w:t>
      </w:r>
      <w:hyperlink r:id="rId46">
        <w:r w:rsidDel="00000000" w:rsidR="00000000" w:rsidRPr="00000000">
          <w:rPr>
            <w:rFonts w:ascii="Arial" w:cs="Arial" w:eastAsia="Arial" w:hAnsi="Arial"/>
            <w:b w:val="1"/>
            <w:color w:val="1155cc"/>
            <w:sz w:val="24"/>
            <w:szCs w:val="24"/>
            <w:u w:val="single"/>
            <w:rtl w:val="0"/>
          </w:rPr>
          <w:t xml:space="preserve">https://associatedministries.org/</w:t>
        </w:r>
      </w:hyperlink>
      <w:r w:rsidDel="00000000" w:rsidR="00000000" w:rsidRPr="00000000">
        <w:rPr>
          <w:rtl w:val="0"/>
        </w:rPr>
      </w:r>
    </w:p>
    <w:p w:rsidR="00000000" w:rsidDel="00000000" w:rsidP="00000000" w:rsidRDefault="00000000" w:rsidRPr="00000000" w14:paraId="00000086">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Miracle Messages -  reach lost family -   </w:t>
      </w:r>
      <w:hyperlink r:id="rId47">
        <w:r w:rsidDel="00000000" w:rsidR="00000000" w:rsidRPr="00000000">
          <w:rPr>
            <w:rFonts w:ascii="Arial" w:cs="Arial" w:eastAsia="Arial" w:hAnsi="Arial"/>
            <w:b w:val="1"/>
            <w:color w:val="3c61aa"/>
            <w:sz w:val="24"/>
            <w:szCs w:val="24"/>
            <w:u w:val="single"/>
            <w:rtl w:val="0"/>
          </w:rPr>
          <w:t xml:space="preserve">www.1800MISSYOU.org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7">
      <w:pPr>
        <w:numPr>
          <w:ilvl w:val="0"/>
          <w:numId w:val="4"/>
        </w:numPr>
        <w:spacing w:after="240" w:befor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Cornerstone Respite -  </w:t>
      </w:r>
      <w:hyperlink r:id="rId48">
        <w:r w:rsidDel="00000000" w:rsidR="00000000" w:rsidRPr="00000000">
          <w:rPr>
            <w:rFonts w:ascii="Arial" w:cs="Arial" w:eastAsia="Arial" w:hAnsi="Arial"/>
            <w:b w:val="1"/>
            <w:color w:val="1155cc"/>
            <w:sz w:val="24"/>
            <w:szCs w:val="24"/>
            <w:u w:val="single"/>
            <w:rtl w:val="0"/>
          </w:rPr>
          <w:t xml:space="preserve">www.cornerstonerespite.org</w:t>
        </w:r>
      </w:hyperlink>
      <w:r w:rsidDel="00000000" w:rsidR="00000000" w:rsidRPr="00000000">
        <w:rPr>
          <w:rtl w:val="0"/>
        </w:rPr>
      </w:r>
    </w:p>
    <w:p w:rsidR="00000000" w:rsidDel="00000000" w:rsidP="00000000" w:rsidRDefault="00000000" w:rsidRPr="00000000" w14:paraId="00000088">
      <w:pPr>
        <w:rPr>
          <w:rFonts w:ascii="Arial" w:cs="Arial" w:eastAsia="Arial" w:hAnsi="Arial"/>
          <w:color w:val="333333"/>
          <w:sz w:val="24"/>
          <w:szCs w:val="24"/>
        </w:rPr>
      </w:pPr>
      <w:r w:rsidDel="00000000" w:rsidR="00000000" w:rsidRPr="00000000">
        <w:rPr>
          <w:rtl w:val="0"/>
        </w:rPr>
      </w:r>
    </w:p>
    <w:p w:rsidR="00000000" w:rsidDel="00000000" w:rsidP="00000000" w:rsidRDefault="00000000" w:rsidRPr="00000000" w14:paraId="0000008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rPr>
          <w:rFonts w:ascii="Arial" w:cs="Arial" w:eastAsia="Arial" w:hAnsi="Arial"/>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spacing w:after="240" w:before="240" w:lineRule="auto"/>
        <w:ind w:left="0" w:firstLine="0"/>
        <w:rPr>
          <w:rFonts w:ascii="Arial" w:cs="Arial" w:eastAsia="Arial" w:hAnsi="Arial"/>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rFonts w:ascii="Arial" w:cs="Arial" w:eastAsia="Arial" w:hAnsi="Arial"/>
        <w:sz w:val="20"/>
        <w:szCs w:val="2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tacomaprobono.org" TargetMode="External"/><Relationship Id="rId20" Type="http://schemas.openxmlformats.org/officeDocument/2006/relationships/hyperlink" Target="https://lnks.gd/l/eyJhbGciOiJIUzI1NiJ9.eyJidWxsZXRpbl9saW5rX2lkIjoxMDIsInVyaSI6ImJwMjpjbGljayIsInVybCI6Imh0dHBzOi8vc2VjdXJlYWNjZXNzLndhLmdvdi9teUFjY2Vzcy9zYXcvc2VsZWN0LmRvIiwiYnVsbGV0aW5faWQiOiIyMDIzMTAxNi44NDE0MjM1MSJ9.-kTNURC5bOF2PdvO4vOOCQHM5qnpWQa2ERLBZER54bk/s/1121713882/br/228140757042-l" TargetMode="External"/><Relationship Id="rId42" Type="http://schemas.openxmlformats.org/officeDocument/2006/relationships/hyperlink" Target="http://www.mdc-hope.org" TargetMode="External"/><Relationship Id="rId41" Type="http://schemas.openxmlformats.org/officeDocument/2006/relationships/hyperlink" Target="http://www.trm.org" TargetMode="External"/><Relationship Id="rId22" Type="http://schemas.openxmlformats.org/officeDocument/2006/relationships/hyperlink" Target="https://lnks.gd/l/eyJhbGciOiJIUzI1NiJ9.eyJidWxsZXRpbl9saW5rX2lkIjoxMDQsInVyaSI6ImJwMjpjbGljayIsInVybCI6Imh0dHA6Ly93d3cuZmFjZWJvb2suY29tL3BhZ2VzL1dhc2hpbmd0b24tU3RhdGUtRGVwYXJ0bWVudC1vZi1IZWFsdGgvMTE3NzYyMTU4MjcwODk2IiwiYnVsbGV0aW5faWQiOiIyMDIzMTAxNi44NDE0MjM1MSJ9.q2yzL3q6zHSzJ56LvycSVGz3sPL7AaD9eDJm5niYrLc/s/1121713882/br/228140757042-l" TargetMode="External"/><Relationship Id="rId44" Type="http://schemas.openxmlformats.org/officeDocument/2006/relationships/hyperlink" Target="http://www.bluestarfam.org" TargetMode="External"/><Relationship Id="rId21" Type="http://schemas.openxmlformats.org/officeDocument/2006/relationships/hyperlink" Target="https://lnks.gd/l/eyJhbGciOiJIUzI1NiJ9.eyJidWxsZXRpbl9saW5rX2lkIjoxMDMsInVyaSI6ImJwMjpjbGljayIsInVybCI6Imh0dHBzOi8vd3d3LmRvaC53YS5nb3YvIiwiYnVsbGV0aW5faWQiOiIyMDIzMTAxNi44NDE0MjM1MSJ9.eXd97y83q3Qjv3eFTSpLBtRPwJGewWUAe2SezJ1HO5Y/s/1121713882/br/228140757042-l" TargetMode="External"/><Relationship Id="rId43" Type="http://schemas.openxmlformats.org/officeDocument/2006/relationships/hyperlink" Target="http://www.workforce-central.org" TargetMode="External"/><Relationship Id="rId24" Type="http://schemas.openxmlformats.org/officeDocument/2006/relationships/hyperlink" Target="https://lnks.gd/l/eyJhbGciOiJIUzI1NiJ9.eyJidWxsZXRpbl9saW5rX2lkIjoxMDYsInVyaSI6ImJwMjpjbGljayIsInVybCI6Imh0dHBzOi8vbWVkaXVtLmNvbS93YWRlcHRoZWFsdGgiLCJidWxsZXRpbl9pZCI6IjIwMjMxMDE2Ljg0MTQyMzUxIn0.2loEFt6V6h5voxtPRQnEyHfDH8bbYzT8XUvJwSL2J-Y/s/1121713882/br/228140757042-l" TargetMode="External"/><Relationship Id="rId46" Type="http://schemas.openxmlformats.org/officeDocument/2006/relationships/hyperlink" Target="https://associatedministries.org/" TargetMode="External"/><Relationship Id="rId23" Type="http://schemas.openxmlformats.org/officeDocument/2006/relationships/hyperlink" Target="https://lnks.gd/l/eyJhbGciOiJIUzI1NiJ9.eyJidWxsZXRpbl9saW5rX2lkIjoxMDUsInVyaSI6ImJwMjpjbGljayIsInVybCI6Imh0dHBzOi8vdHdpdHRlci5jb20vd2FkZXB0aGVhbHRoIiwiYnVsbGV0aW5faWQiOiIyMDIzMTAxNi44NDE0MjM1MSJ9.61htcWkMb1PTJ-RDui9wLI-iebP8mAjKk5xQsZpVF5U/s/1121713882/br/228140757042-l" TargetMode="External"/><Relationship Id="rId45" Type="http://schemas.openxmlformats.org/officeDocument/2006/relationships/hyperlink" Target="http://www.meaningfulmovie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themustardseedproject.org" TargetMode="External"/><Relationship Id="rId26" Type="http://schemas.openxmlformats.org/officeDocument/2006/relationships/hyperlink" Target="https://lnks.gd/l/eyJhbGciOiJIUzI1NiJ9.eyJidWxsZXRpbl9saW5rX2lkIjoxMDgsInVyaSI6ImJwMjpjbGljayIsInVybCI6Imh0dHBzOi8vcHVibGljLmdvdmRlbGl2ZXJ5LmNvbS9hY2NvdW50cy9XQURPSC9zdWJzY3JpYmVyL25ldz90b3BpY19pZD1XQURPSF8xNiIsImJ1bGxldGluX2lkIjoiMjAyMzEwMTYuODQxNDIzNTEifQ.J15k6KvAiHmaJfAPKM5NEE2Mx5cK2sOoMxam3LPiT3w/s/1121713882/br/228140757042-l" TargetMode="External"/><Relationship Id="rId48" Type="http://schemas.openxmlformats.org/officeDocument/2006/relationships/hyperlink" Target="http://www.cornerstonerespite.org" TargetMode="External"/><Relationship Id="rId25" Type="http://schemas.openxmlformats.org/officeDocument/2006/relationships/hyperlink" Target="https://lnks.gd/l/eyJhbGciOiJIUzI1NiJ9.eyJidWxsZXRpbl9saW5rX2lkIjoxMDcsInVyaSI6ImJwMjpjbGljayIsInVybCI6Imh0dHBzOi8vd3d3LmRvaC53YS5nb3YvTmV3c3Jvb20iLCJidWxsZXRpbl9pZCI6IjIwMjMxMDE2Ljg0MTQyMzUxIn0.II4at-VzV3aQGQ4HsMaLbkGwAsv3iFemJ0zfoBfVgvA/s/1121713882/br/228140757042-l" TargetMode="External"/><Relationship Id="rId47" Type="http://schemas.openxmlformats.org/officeDocument/2006/relationships/hyperlink" Target="http://www.1800missyou.org/" TargetMode="External"/><Relationship Id="rId28" Type="http://schemas.openxmlformats.org/officeDocument/2006/relationships/hyperlink" Target="https://www.piercetransit.org/transit" TargetMode="External"/><Relationship Id="rId27" Type="http://schemas.openxmlformats.org/officeDocument/2006/relationships/hyperlink" Target="https://www.efoodnet.org/wp-content/uploads/2023/05/Case-Statement-5.9.23.pdf" TargetMode="External"/><Relationship Id="rId5" Type="http://schemas.openxmlformats.org/officeDocument/2006/relationships/styles" Target="styles.xml"/><Relationship Id="rId6" Type="http://schemas.openxmlformats.org/officeDocument/2006/relationships/hyperlink" Target="https://www.bing.com/ck/a?!&amp;&amp;p=4e4d54c18b76eb63JmltdHM9MTcwOTUxMDQwMCZpZ3VpZD0zZGU5Y2U1ZS1lNDczLTYyYzYtMzMzMy1kYTc0ZTVjOTYzNzUmaW5zaWQ9NTc4Ng&amp;ptn=3&amp;ver=2&amp;hsh=3&amp;fclid=3de9ce5e-e473-62c6-3333-da74e5c96375&amp;psq=national+police+week+2024&amp;u=a1aHR0cHM6Ly9uYXRpb25hbHRvZGF5LmNvbS9uYXRpb25hbC1wb2xpY2Utd2Vlay8&amp;ntb=1" TargetMode="External"/><Relationship Id="rId29" Type="http://schemas.openxmlformats.org/officeDocument/2006/relationships/hyperlink" Target="https://piercetransit.org/news-releases/?id=691" TargetMode="External"/><Relationship Id="rId7" Type="http://schemas.openxmlformats.org/officeDocument/2006/relationships/hyperlink" Target="https://www.bing.com/ck/a?!&amp;&amp;p=c1148ec263a647ccJmltdHM9MTcwOTUxMDQwMCZpZ3VpZD0zZGU5Y2U1ZS1lNDczLTYyYzYtMzMzMy1kYTc0ZTVjOTYzNzUmaW5zaWQ9NTc4Nw&amp;ptn=3&amp;ver=2&amp;hsh=3&amp;fclid=3de9ce5e-e473-62c6-3333-da74e5c96375&amp;psq=national+police+week+2024&amp;u=a1aHR0cHM6Ly9uYXRpb25hbHRvZGF5LmNvbS9uYXRpb25hbC1wb2xpY2Utd2Vlay8&amp;ntb=1" TargetMode="External"/><Relationship Id="rId8" Type="http://schemas.openxmlformats.org/officeDocument/2006/relationships/hyperlink" Target="https://forms.gle/kxKsQ1eRAMjixtd99" TargetMode="External"/><Relationship Id="rId31" Type="http://schemas.openxmlformats.org/officeDocument/2006/relationships/hyperlink" Target="https://www.piercetransit.org/runner#hours" TargetMode="External"/><Relationship Id="rId30" Type="http://schemas.openxmlformats.org/officeDocument/2006/relationships/hyperlink" Target="https://www.piercetransit.org/runner#whyride" TargetMode="External"/><Relationship Id="rId11" Type="http://schemas.openxmlformats.org/officeDocument/2006/relationships/hyperlink" Target="http://www.mypcls.org/" TargetMode="External"/><Relationship Id="rId33" Type="http://schemas.openxmlformats.org/officeDocument/2006/relationships/hyperlink" Target="https://www.piercetransit.org/runner#fares" TargetMode="External"/><Relationship Id="rId10" Type="http://schemas.openxmlformats.org/officeDocument/2006/relationships/hyperlink" Target="http://themustardseedproject.org/" TargetMode="External"/><Relationship Id="rId32" Type="http://schemas.openxmlformats.org/officeDocument/2006/relationships/hyperlink" Target="https://www.piercetransit.org/runner#howtoride" TargetMode="External"/><Relationship Id="rId13" Type="http://schemas.openxmlformats.org/officeDocument/2006/relationships/hyperlink" Target="https://www.piercecountywa.org/jobs" TargetMode="External"/><Relationship Id="rId35" Type="http://schemas.openxmlformats.org/officeDocument/2006/relationships/hyperlink" Target="https://www.piercetransit.org/runner#thingstoknow" TargetMode="External"/><Relationship Id="rId12" Type="http://schemas.openxmlformats.org/officeDocument/2006/relationships/hyperlink" Target="http://www.youknowmeknow.com" TargetMode="External"/><Relationship Id="rId34" Type="http://schemas.openxmlformats.org/officeDocument/2006/relationships/hyperlink" Target="https://www.piercetransit.org/runner#accessibility" TargetMode="External"/><Relationship Id="rId15" Type="http://schemas.openxmlformats.org/officeDocument/2006/relationships/hyperlink" Target="https://interland3.donorperfect.net/weblink/weblink.aspx?name=E357355&amp;id=24" TargetMode="External"/><Relationship Id="rId37" Type="http://schemas.openxmlformats.org/officeDocument/2006/relationships/hyperlink" Target="https://www.chapelhillpc.org/connect/support/" TargetMode="External"/><Relationship Id="rId14" Type="http://schemas.openxmlformats.org/officeDocument/2006/relationships/hyperlink" Target="https://sides-sip-jx6.craft.me/f0GVFmAubX8YUg" TargetMode="External"/><Relationship Id="rId36" Type="http://schemas.openxmlformats.org/officeDocument/2006/relationships/hyperlink" Target="https://www.piercetransit.org/runner#faq" TargetMode="External"/><Relationship Id="rId17" Type="http://schemas.openxmlformats.org/officeDocument/2006/relationships/hyperlink" Target="http://www.piercecountywa.org/jobs" TargetMode="External"/><Relationship Id="rId39" Type="http://schemas.openxmlformats.org/officeDocument/2006/relationships/hyperlink" Target="http://www.rewa.org" TargetMode="External"/><Relationship Id="rId16" Type="http://schemas.openxmlformats.org/officeDocument/2006/relationships/hyperlink" Target="https://www.chapelhillpc.org/connect/support/" TargetMode="External"/><Relationship Id="rId38" Type="http://schemas.openxmlformats.org/officeDocument/2006/relationships/hyperlink" Target="http://www.glmhc.org" TargetMode="External"/><Relationship Id="rId19" Type="http://schemas.openxmlformats.org/officeDocument/2006/relationships/hyperlink" Target="https://lnks.gd/l/eyJhbGciOiJIUzI1NiJ9.eyJidWxsZXRpbl9saW5rX2lkIjoxMDEsInVyaSI6ImJwMjpjbGljayIsInVybCI6Imh0dHBzOi8vZG9oLndhLmdvdi95b3UtYW5kLXlvdXItZmFtaWx5L2luZmFudHMtYW5kLWNoaWxkcmVuL2hlYWx0aC1hbmQtc2FmZXR5L2RldmVsb3BtZW50YWwtc2NyZWVuaW5nIiwiYnVsbGV0aW5faWQiOiIyMDIzMTAxNi44NDE0MjM1MSJ9.WbbvZHpMSEPRAMkRAN4pTW_dua8R4QJO6bIS6CpX_m8/s/1121713882/br/228140757042-l" TargetMode="External"/><Relationship Id="rId18" Type="http://schemas.openxmlformats.org/officeDocument/2006/relationships/hyperlink" Target="https://r20.rs6.net/tn.jsp?f=001kZLfB4rU6cVUjkiSenvsLktapL9PLVR_hByS0nhhfnU3RV3LG6YfomVeOOXm_NedmjzKE8uaAQkHlew9e2o9p-riUtHbtK3UIJHAmAn3EId9c_t-7_2HhvFiRTo_sMF91jwQ3n2O_creLan3o6-YcNNZYr0DsqCLFkJoUVWkXzUcOH9ktB1JxFZcUzyeRz9M_TF5nfBjlzMXi8Ai2bJFLsddjr9If03pM3ghc-Zb1pMEjNFW8dy3l1laiFvL86bjXlIzWGWbeWEPlo3ywquCq3MBZw1SL0fIio9olqoIj-9m3DMY5OqLLQ==&amp;c=mz6fW9SQjsygOylKGeFIpXUW9KuTBn-YwL3aya_o3vzwdhjH3NYVtg==&amp;ch=6bYBqczNlpwW3fPOESOiV13G608Cwn1HX5jrRDYBYZXSRACrMi51vQ=="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