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3A65D" w14:textId="77777777" w:rsidR="00191AD3" w:rsidRPr="00191AD3" w:rsidRDefault="00191AD3" w:rsidP="00191AD3">
      <w:pPr>
        <w:spacing w:line="240" w:lineRule="auto"/>
        <w:rPr>
          <w:rFonts w:ascii="Times New Roman" w:eastAsia="Times New Roman" w:hAnsi="Times New Roman" w:cs="Times New Roman"/>
          <w:kern w:val="0"/>
          <w14:ligatures w14:val="none"/>
        </w:rPr>
      </w:pPr>
      <w:r w:rsidRPr="00191AD3">
        <w:rPr>
          <w:rFonts w:ascii="Calibri" w:eastAsia="Times New Roman" w:hAnsi="Calibri" w:cs="Calibri"/>
          <w:b/>
          <w:bCs/>
          <w:color w:val="000000"/>
          <w:kern w:val="0"/>
          <w:sz w:val="30"/>
          <w:szCs w:val="30"/>
          <w14:ligatures w14:val="none"/>
        </w:rPr>
        <w:t xml:space="preserve">Gig Harbor Key Peninsula Housing &amp; Homeless </w:t>
      </w:r>
      <w:proofErr w:type="gramStart"/>
      <w:r w:rsidRPr="00191AD3">
        <w:rPr>
          <w:rFonts w:ascii="Calibri" w:eastAsia="Times New Roman" w:hAnsi="Calibri" w:cs="Calibri"/>
          <w:b/>
          <w:bCs/>
          <w:color w:val="000000"/>
          <w:kern w:val="0"/>
          <w:sz w:val="30"/>
          <w:szCs w:val="30"/>
          <w14:ligatures w14:val="none"/>
        </w:rPr>
        <w:t>Coalition  -</w:t>
      </w:r>
      <w:proofErr w:type="gramEnd"/>
      <w:r w:rsidRPr="00191AD3">
        <w:rPr>
          <w:rFonts w:ascii="Calibri" w:eastAsia="Times New Roman" w:hAnsi="Calibri" w:cs="Calibri"/>
          <w:b/>
          <w:bCs/>
          <w:color w:val="000000"/>
          <w:kern w:val="0"/>
          <w:sz w:val="30"/>
          <w:szCs w:val="30"/>
          <w14:ligatures w14:val="none"/>
        </w:rPr>
        <w:t>  Meeting Agenda -June 27, 2024  10:00 - 11:00 a.m.</w:t>
      </w:r>
    </w:p>
    <w:p w14:paraId="79923AB0" w14:textId="77777777" w:rsidR="00191AD3" w:rsidRPr="00191AD3" w:rsidRDefault="00191AD3" w:rsidP="00191AD3">
      <w:pPr>
        <w:spacing w:line="240" w:lineRule="auto"/>
        <w:rPr>
          <w:rFonts w:ascii="Times New Roman" w:eastAsia="Times New Roman" w:hAnsi="Times New Roman" w:cs="Times New Roman"/>
          <w:kern w:val="0"/>
          <w14:ligatures w14:val="none"/>
        </w:rPr>
      </w:pPr>
      <w:r w:rsidRPr="00191AD3">
        <w:rPr>
          <w:rFonts w:ascii="Calibri" w:eastAsia="Times New Roman" w:hAnsi="Calibri" w:cs="Calibri"/>
          <w:b/>
          <w:bCs/>
          <w:color w:val="000000"/>
          <w:kern w:val="0"/>
          <w14:ligatures w14:val="none"/>
        </w:rPr>
        <w:t>—---------------------------------------------------------------------------------------------------------------------------</w:t>
      </w:r>
    </w:p>
    <w:p w14:paraId="79E26A58" w14:textId="77777777" w:rsidR="00191AD3" w:rsidRPr="00191AD3" w:rsidRDefault="00191AD3" w:rsidP="00191AD3">
      <w:pPr>
        <w:spacing w:line="240" w:lineRule="auto"/>
        <w:rPr>
          <w:rFonts w:ascii="Times New Roman" w:eastAsia="Times New Roman" w:hAnsi="Times New Roman" w:cs="Times New Roman"/>
          <w:kern w:val="0"/>
          <w14:ligatures w14:val="none"/>
        </w:rPr>
      </w:pPr>
      <w:r w:rsidRPr="00191AD3">
        <w:rPr>
          <w:rFonts w:ascii="Calibri" w:eastAsia="Times New Roman" w:hAnsi="Calibri" w:cs="Calibri"/>
          <w:b/>
          <w:bCs/>
          <w:color w:val="000000"/>
          <w:kern w:val="0"/>
          <w14:ligatures w14:val="none"/>
        </w:rPr>
        <w:t xml:space="preserve">*-PC Human Services - </w:t>
      </w:r>
      <w:r w:rsidRPr="00191AD3">
        <w:rPr>
          <w:rFonts w:ascii="Calibri" w:eastAsia="Times New Roman" w:hAnsi="Calibri" w:cs="Calibri"/>
          <w:color w:val="000000"/>
          <w:kern w:val="0"/>
          <w14:ligatures w14:val="none"/>
        </w:rPr>
        <w:t>Valeri Almony</w:t>
      </w:r>
      <w:r w:rsidRPr="00191AD3">
        <w:rPr>
          <w:rFonts w:ascii="Calibri" w:eastAsia="Times New Roman" w:hAnsi="Calibri" w:cs="Calibri"/>
          <w:color w:val="000000"/>
          <w:kern w:val="0"/>
          <w14:ligatures w14:val="none"/>
        </w:rPr>
        <w:tab/>
        <w:t>-  </w:t>
      </w:r>
    </w:p>
    <w:p w14:paraId="7E16AE45" w14:textId="77777777" w:rsidR="00191AD3" w:rsidRPr="00191AD3" w:rsidRDefault="00191AD3" w:rsidP="00191AD3">
      <w:pPr>
        <w:spacing w:line="240" w:lineRule="auto"/>
        <w:rPr>
          <w:rFonts w:ascii="Times New Roman" w:eastAsia="Times New Roman" w:hAnsi="Times New Roman" w:cs="Times New Roman"/>
          <w:kern w:val="0"/>
          <w14:ligatures w14:val="none"/>
        </w:rPr>
      </w:pPr>
      <w:r w:rsidRPr="00191AD3">
        <w:rPr>
          <w:rFonts w:ascii="Calibri" w:eastAsia="Times New Roman" w:hAnsi="Calibri" w:cs="Calibri"/>
          <w:b/>
          <w:bCs/>
          <w:color w:val="000000"/>
          <w:kern w:val="0"/>
          <w14:ligatures w14:val="none"/>
        </w:rPr>
        <w:t>*TPCHD</w:t>
      </w:r>
      <w:r w:rsidRPr="00191AD3">
        <w:rPr>
          <w:rFonts w:ascii="Calibri" w:eastAsia="Times New Roman" w:hAnsi="Calibri" w:cs="Calibri"/>
          <w:color w:val="000000"/>
          <w:kern w:val="0"/>
          <w14:ligatures w14:val="none"/>
        </w:rPr>
        <w:t xml:space="preserve"> - Jennie </w:t>
      </w:r>
      <w:proofErr w:type="spellStart"/>
      <w:proofErr w:type="gramStart"/>
      <w:r w:rsidRPr="00191AD3">
        <w:rPr>
          <w:rFonts w:ascii="Calibri" w:eastAsia="Times New Roman" w:hAnsi="Calibri" w:cs="Calibri"/>
          <w:color w:val="000000"/>
          <w:kern w:val="0"/>
          <w14:ligatures w14:val="none"/>
        </w:rPr>
        <w:t>Schoeppe</w:t>
      </w:r>
      <w:proofErr w:type="spellEnd"/>
      <w:r w:rsidRPr="00191AD3">
        <w:rPr>
          <w:rFonts w:ascii="Calibri" w:eastAsia="Times New Roman" w:hAnsi="Calibri" w:cs="Calibri"/>
          <w:color w:val="000000"/>
          <w:kern w:val="0"/>
          <w14:ligatures w14:val="none"/>
        </w:rPr>
        <w:t>  -</w:t>
      </w:r>
      <w:proofErr w:type="gramEnd"/>
      <w:r w:rsidRPr="00191AD3">
        <w:rPr>
          <w:rFonts w:ascii="Calibri" w:eastAsia="Times New Roman" w:hAnsi="Calibri" w:cs="Calibri"/>
          <w:color w:val="000000"/>
          <w:kern w:val="0"/>
          <w14:ligatures w14:val="none"/>
        </w:rPr>
        <w:tab/>
      </w:r>
      <w:r w:rsidRPr="00191AD3">
        <w:rPr>
          <w:rFonts w:ascii="Calibri" w:eastAsia="Times New Roman" w:hAnsi="Calibri" w:cs="Calibri"/>
          <w:color w:val="000000"/>
          <w:kern w:val="0"/>
          <w14:ligatures w14:val="none"/>
        </w:rPr>
        <w:tab/>
      </w:r>
    </w:p>
    <w:p w14:paraId="47289A75" w14:textId="77777777" w:rsidR="00191AD3" w:rsidRPr="00191AD3" w:rsidRDefault="00191AD3" w:rsidP="00191AD3">
      <w:pPr>
        <w:spacing w:line="240" w:lineRule="auto"/>
        <w:rPr>
          <w:rFonts w:ascii="Times New Roman" w:eastAsia="Times New Roman" w:hAnsi="Times New Roman" w:cs="Times New Roman"/>
          <w:kern w:val="0"/>
          <w14:ligatures w14:val="none"/>
        </w:rPr>
      </w:pPr>
      <w:r w:rsidRPr="00191AD3">
        <w:rPr>
          <w:rFonts w:ascii="Calibri" w:eastAsia="Times New Roman" w:hAnsi="Calibri" w:cs="Calibri"/>
          <w:b/>
          <w:bCs/>
          <w:color w:val="000000"/>
          <w:kern w:val="0"/>
          <w14:ligatures w14:val="none"/>
        </w:rPr>
        <w:t xml:space="preserve">*Deputy Nathan Betts Recognition:  </w:t>
      </w:r>
      <w:proofErr w:type="spellStart"/>
      <w:r w:rsidRPr="00191AD3">
        <w:rPr>
          <w:rFonts w:ascii="Calibri" w:eastAsia="Times New Roman" w:hAnsi="Calibri" w:cs="Calibri"/>
          <w:b/>
          <w:bCs/>
          <w:color w:val="000000"/>
          <w:kern w:val="0"/>
          <w14:ligatures w14:val="none"/>
        </w:rPr>
        <w:t>PIerce</w:t>
      </w:r>
      <w:proofErr w:type="spellEnd"/>
      <w:r w:rsidRPr="00191AD3">
        <w:rPr>
          <w:rFonts w:ascii="Calibri" w:eastAsia="Times New Roman" w:hAnsi="Calibri" w:cs="Calibri"/>
          <w:b/>
          <w:bCs/>
          <w:color w:val="000000"/>
          <w:kern w:val="0"/>
          <w14:ligatures w14:val="none"/>
        </w:rPr>
        <w:t xml:space="preserve"> County Sheriff’s Dept.</w:t>
      </w:r>
    </w:p>
    <w:p w14:paraId="7BBA4B0C" w14:textId="77777777" w:rsidR="00191AD3" w:rsidRPr="00191AD3" w:rsidRDefault="00191AD3" w:rsidP="00191AD3">
      <w:pPr>
        <w:spacing w:after="0" w:line="240" w:lineRule="auto"/>
        <w:rPr>
          <w:rFonts w:ascii="Times New Roman" w:eastAsia="Times New Roman" w:hAnsi="Times New Roman" w:cs="Times New Roman"/>
          <w:kern w:val="0"/>
          <w14:ligatures w14:val="none"/>
        </w:rPr>
      </w:pPr>
    </w:p>
    <w:p w14:paraId="34DE15AE" w14:textId="77777777" w:rsidR="00191AD3" w:rsidRPr="00191AD3" w:rsidRDefault="00191AD3" w:rsidP="00191AD3">
      <w:pPr>
        <w:spacing w:line="240" w:lineRule="auto"/>
        <w:rPr>
          <w:rFonts w:ascii="Times New Roman" w:eastAsia="Times New Roman" w:hAnsi="Times New Roman" w:cs="Times New Roman"/>
          <w:kern w:val="0"/>
          <w14:ligatures w14:val="none"/>
        </w:rPr>
      </w:pPr>
      <w:r w:rsidRPr="00191AD3">
        <w:rPr>
          <w:rFonts w:ascii="Calibri" w:eastAsia="Times New Roman" w:hAnsi="Calibri" w:cs="Calibri"/>
          <w:b/>
          <w:bCs/>
          <w:color w:val="000000"/>
          <w:kern w:val="0"/>
          <w:sz w:val="26"/>
          <w:szCs w:val="26"/>
          <w14:ligatures w14:val="none"/>
        </w:rPr>
        <w:t>Presentations:  </w:t>
      </w:r>
    </w:p>
    <w:p w14:paraId="46F273AD" w14:textId="77777777" w:rsidR="00191AD3" w:rsidRPr="00191AD3" w:rsidRDefault="00191AD3" w:rsidP="00191AD3">
      <w:pPr>
        <w:spacing w:line="240" w:lineRule="auto"/>
        <w:rPr>
          <w:rFonts w:ascii="Times New Roman" w:eastAsia="Times New Roman" w:hAnsi="Times New Roman" w:cs="Times New Roman"/>
          <w:kern w:val="0"/>
          <w14:ligatures w14:val="none"/>
        </w:rPr>
      </w:pPr>
      <w:r w:rsidRPr="00191AD3">
        <w:rPr>
          <w:rFonts w:ascii="Calibri" w:eastAsia="Times New Roman" w:hAnsi="Calibri" w:cs="Calibri"/>
          <w:b/>
          <w:bCs/>
          <w:color w:val="000000"/>
          <w:kern w:val="0"/>
          <w14:ligatures w14:val="none"/>
        </w:rPr>
        <w:t xml:space="preserve">*Pierce County DEM </w:t>
      </w:r>
      <w:proofErr w:type="gramStart"/>
      <w:r w:rsidRPr="00191AD3">
        <w:rPr>
          <w:rFonts w:ascii="Calibri" w:eastAsia="Times New Roman" w:hAnsi="Calibri" w:cs="Calibri"/>
          <w:b/>
          <w:bCs/>
          <w:color w:val="000000"/>
          <w:kern w:val="0"/>
          <w14:ligatures w14:val="none"/>
        </w:rPr>
        <w:t>-  Wyatt</w:t>
      </w:r>
      <w:proofErr w:type="gramEnd"/>
      <w:r w:rsidRPr="00191AD3">
        <w:rPr>
          <w:rFonts w:ascii="Calibri" w:eastAsia="Times New Roman" w:hAnsi="Calibri" w:cs="Calibri"/>
          <w:b/>
          <w:bCs/>
          <w:color w:val="000000"/>
          <w:kern w:val="0"/>
          <w14:ligatures w14:val="none"/>
        </w:rPr>
        <w:t xml:space="preserve"> Godfrey -   PC Emergency  Preparedness Update</w:t>
      </w:r>
    </w:p>
    <w:p w14:paraId="5E4C87EA" w14:textId="77777777" w:rsidR="00191AD3" w:rsidRPr="00191AD3" w:rsidRDefault="00191AD3" w:rsidP="00191AD3">
      <w:pPr>
        <w:spacing w:line="240" w:lineRule="auto"/>
        <w:rPr>
          <w:rFonts w:ascii="Times New Roman" w:eastAsia="Times New Roman" w:hAnsi="Times New Roman" w:cs="Times New Roman"/>
          <w:kern w:val="0"/>
          <w14:ligatures w14:val="none"/>
        </w:rPr>
      </w:pPr>
      <w:r w:rsidRPr="00191AD3">
        <w:rPr>
          <w:rFonts w:ascii="Calibri" w:eastAsia="Times New Roman" w:hAnsi="Calibri" w:cs="Calibri"/>
          <w:b/>
          <w:bCs/>
          <w:color w:val="000000"/>
          <w:kern w:val="0"/>
          <w14:ligatures w14:val="none"/>
        </w:rPr>
        <w:t xml:space="preserve">*PEP-C Update    </w:t>
      </w:r>
      <w:proofErr w:type="gramStart"/>
      <w:r w:rsidRPr="00191AD3">
        <w:rPr>
          <w:rFonts w:ascii="Calibri" w:eastAsia="Times New Roman" w:hAnsi="Calibri" w:cs="Calibri"/>
          <w:b/>
          <w:bCs/>
          <w:color w:val="000000"/>
          <w:kern w:val="0"/>
          <w14:ligatures w14:val="none"/>
        </w:rPr>
        <w:t xml:space="preserve">- </w:t>
      </w:r>
      <w:r w:rsidRPr="00191AD3">
        <w:rPr>
          <w:rFonts w:ascii="Calibri" w:eastAsia="Times New Roman" w:hAnsi="Calibri" w:cs="Calibri"/>
          <w:b/>
          <w:bCs/>
          <w:color w:val="000000"/>
          <w:kern w:val="0"/>
          <w:sz w:val="22"/>
          <w:szCs w:val="22"/>
          <w14:ligatures w14:val="none"/>
        </w:rPr>
        <w:t> </w:t>
      </w:r>
      <w:r w:rsidRPr="00191AD3">
        <w:rPr>
          <w:rFonts w:ascii="Calibri" w:eastAsia="Times New Roman" w:hAnsi="Calibri" w:cs="Calibri"/>
          <w:b/>
          <w:bCs/>
          <w:color w:val="000000"/>
          <w:kern w:val="0"/>
          <w:sz w:val="22"/>
          <w:szCs w:val="22"/>
          <w14:ligatures w14:val="none"/>
        </w:rPr>
        <w:tab/>
      </w:r>
      <w:proofErr w:type="gramEnd"/>
      <w:r w:rsidRPr="00191AD3">
        <w:rPr>
          <w:rFonts w:ascii="Calibri" w:eastAsia="Times New Roman" w:hAnsi="Calibri" w:cs="Calibri"/>
          <w:b/>
          <w:bCs/>
          <w:color w:val="000000"/>
          <w:kern w:val="0"/>
          <w:sz w:val="22"/>
          <w:szCs w:val="22"/>
          <w14:ligatures w14:val="none"/>
        </w:rPr>
        <w:t xml:space="preserve">   Peggy </w:t>
      </w:r>
      <w:proofErr w:type="spellStart"/>
      <w:r w:rsidRPr="00191AD3">
        <w:rPr>
          <w:rFonts w:ascii="Calibri" w:eastAsia="Times New Roman" w:hAnsi="Calibri" w:cs="Calibri"/>
          <w:b/>
          <w:bCs/>
          <w:color w:val="000000"/>
          <w:kern w:val="0"/>
          <w:sz w:val="22"/>
          <w:szCs w:val="22"/>
          <w14:ligatures w14:val="none"/>
        </w:rPr>
        <w:t>Gablehouse</w:t>
      </w:r>
      <w:proofErr w:type="spellEnd"/>
      <w:r w:rsidRPr="00191AD3">
        <w:rPr>
          <w:rFonts w:ascii="Calibri" w:eastAsia="Times New Roman" w:hAnsi="Calibri" w:cs="Calibri"/>
          <w:b/>
          <w:bCs/>
          <w:color w:val="000000"/>
          <w:kern w:val="0"/>
          <w:sz w:val="22"/>
          <w:szCs w:val="22"/>
          <w14:ligatures w14:val="none"/>
        </w:rPr>
        <w:t>  PEP-C,  KPCS Office Mgr.</w:t>
      </w:r>
    </w:p>
    <w:p w14:paraId="39071491" w14:textId="77777777" w:rsidR="00191AD3" w:rsidRPr="00191AD3" w:rsidRDefault="00191AD3" w:rsidP="00191AD3">
      <w:pPr>
        <w:spacing w:after="0" w:line="240" w:lineRule="auto"/>
        <w:rPr>
          <w:rFonts w:ascii="Times New Roman" w:eastAsia="Times New Roman" w:hAnsi="Times New Roman" w:cs="Times New Roman"/>
          <w:kern w:val="0"/>
          <w14:ligatures w14:val="none"/>
        </w:rPr>
      </w:pPr>
    </w:p>
    <w:p w14:paraId="5FACE27B" w14:textId="77777777" w:rsidR="00191AD3" w:rsidRPr="00191AD3" w:rsidRDefault="00191AD3" w:rsidP="00191AD3">
      <w:pPr>
        <w:spacing w:line="240" w:lineRule="auto"/>
        <w:rPr>
          <w:rFonts w:ascii="Times New Roman" w:eastAsia="Times New Roman" w:hAnsi="Times New Roman" w:cs="Times New Roman"/>
          <w:kern w:val="0"/>
          <w14:ligatures w14:val="none"/>
        </w:rPr>
      </w:pPr>
      <w:r w:rsidRPr="00191AD3">
        <w:rPr>
          <w:rFonts w:ascii="Calibri" w:eastAsia="Times New Roman" w:hAnsi="Calibri" w:cs="Calibri"/>
          <w:b/>
          <w:bCs/>
          <w:color w:val="000000"/>
          <w:kern w:val="0"/>
          <w:sz w:val="26"/>
          <w:szCs w:val="26"/>
          <w14:ligatures w14:val="none"/>
        </w:rPr>
        <w:t xml:space="preserve">*Homeless </w:t>
      </w:r>
      <w:proofErr w:type="gramStart"/>
      <w:r w:rsidRPr="00191AD3">
        <w:rPr>
          <w:rFonts w:ascii="Calibri" w:eastAsia="Times New Roman" w:hAnsi="Calibri" w:cs="Calibri"/>
          <w:b/>
          <w:bCs/>
          <w:color w:val="000000"/>
          <w:kern w:val="0"/>
          <w:sz w:val="26"/>
          <w:szCs w:val="26"/>
          <w14:ligatures w14:val="none"/>
        </w:rPr>
        <w:t xml:space="preserve">Memorial  </w:t>
      </w:r>
      <w:r w:rsidRPr="00191AD3">
        <w:rPr>
          <w:rFonts w:ascii="Calibri" w:eastAsia="Times New Roman" w:hAnsi="Calibri" w:cs="Calibri"/>
          <w:b/>
          <w:bCs/>
          <w:color w:val="000000"/>
          <w:kern w:val="0"/>
          <w:sz w:val="22"/>
          <w:szCs w:val="22"/>
          <w14:ligatures w14:val="none"/>
        </w:rPr>
        <w:t>-</w:t>
      </w:r>
      <w:proofErr w:type="gramEnd"/>
      <w:r w:rsidRPr="00191AD3">
        <w:rPr>
          <w:rFonts w:ascii="Calibri" w:eastAsia="Times New Roman" w:hAnsi="Calibri" w:cs="Calibri"/>
          <w:b/>
          <w:bCs/>
          <w:color w:val="000000"/>
          <w:kern w:val="0"/>
          <w:sz w:val="22"/>
          <w:szCs w:val="22"/>
          <w14:ligatures w14:val="none"/>
        </w:rPr>
        <w:t>    June 30, 2024,    Shiloh Baptist Church, 1211 S. I St. Tacoma 98405</w:t>
      </w:r>
    </w:p>
    <w:p w14:paraId="0679606E" w14:textId="77777777" w:rsidR="00191AD3" w:rsidRPr="00191AD3" w:rsidRDefault="00191AD3" w:rsidP="00191AD3">
      <w:pPr>
        <w:spacing w:line="240" w:lineRule="auto"/>
        <w:ind w:left="720"/>
        <w:rPr>
          <w:rFonts w:ascii="Times New Roman" w:eastAsia="Times New Roman" w:hAnsi="Times New Roman" w:cs="Times New Roman"/>
          <w:kern w:val="0"/>
          <w14:ligatures w14:val="none"/>
        </w:rPr>
      </w:pPr>
      <w:r w:rsidRPr="00191AD3">
        <w:rPr>
          <w:rFonts w:ascii="Calibri" w:eastAsia="Times New Roman" w:hAnsi="Calibri" w:cs="Calibri"/>
          <w:b/>
          <w:bCs/>
          <w:color w:val="000000"/>
          <w:kern w:val="0"/>
          <w:sz w:val="22"/>
          <w:szCs w:val="22"/>
          <w14:ligatures w14:val="none"/>
        </w:rPr>
        <w:t>Pastor Ed Jacobs will lead a service remembering our homeless residents who have passed in the last 3 months.</w:t>
      </w:r>
    </w:p>
    <w:p w14:paraId="797503F8" w14:textId="77777777" w:rsidR="00191AD3" w:rsidRPr="00191AD3" w:rsidRDefault="00191AD3" w:rsidP="00191AD3">
      <w:pPr>
        <w:spacing w:after="0" w:line="240" w:lineRule="auto"/>
        <w:rPr>
          <w:rFonts w:ascii="Times New Roman" w:eastAsia="Times New Roman" w:hAnsi="Times New Roman" w:cs="Times New Roman"/>
          <w:kern w:val="0"/>
          <w14:ligatures w14:val="none"/>
        </w:rPr>
      </w:pPr>
    </w:p>
    <w:p w14:paraId="19264126" w14:textId="77777777" w:rsidR="00191AD3" w:rsidRPr="00191AD3" w:rsidRDefault="00191AD3" w:rsidP="00191AD3">
      <w:pPr>
        <w:spacing w:line="240" w:lineRule="auto"/>
        <w:rPr>
          <w:rFonts w:ascii="Times New Roman" w:eastAsia="Times New Roman" w:hAnsi="Times New Roman" w:cs="Times New Roman"/>
          <w:kern w:val="0"/>
          <w14:ligatures w14:val="none"/>
        </w:rPr>
      </w:pPr>
      <w:r w:rsidRPr="00191AD3">
        <w:rPr>
          <w:rFonts w:ascii="Calibri" w:eastAsia="Times New Roman" w:hAnsi="Calibri" w:cs="Calibri"/>
          <w:b/>
          <w:bCs/>
          <w:color w:val="000000"/>
          <w:kern w:val="0"/>
          <w:sz w:val="26"/>
          <w:szCs w:val="26"/>
          <w14:ligatures w14:val="none"/>
        </w:rPr>
        <w:t>Community Updates:</w:t>
      </w:r>
    </w:p>
    <w:p w14:paraId="6B9E129D" w14:textId="77777777" w:rsidR="00191AD3" w:rsidRPr="00191AD3" w:rsidRDefault="00191AD3" w:rsidP="00191AD3">
      <w:pPr>
        <w:spacing w:line="240" w:lineRule="auto"/>
        <w:rPr>
          <w:rFonts w:ascii="Times New Roman" w:eastAsia="Times New Roman" w:hAnsi="Times New Roman" w:cs="Times New Roman"/>
          <w:kern w:val="0"/>
          <w14:ligatures w14:val="none"/>
        </w:rPr>
      </w:pPr>
      <w:r w:rsidRPr="00191AD3">
        <w:rPr>
          <w:rFonts w:ascii="Calibri" w:eastAsia="Times New Roman" w:hAnsi="Calibri" w:cs="Calibri"/>
          <w:b/>
          <w:bCs/>
          <w:color w:val="000000"/>
          <w:kern w:val="0"/>
          <w:sz w:val="22"/>
          <w:szCs w:val="22"/>
          <w14:ligatures w14:val="none"/>
        </w:rPr>
        <w:t>***Aging Homeless Crisis -</w:t>
      </w:r>
    </w:p>
    <w:p w14:paraId="2A3CF9A3" w14:textId="77777777" w:rsidR="00191AD3" w:rsidRPr="00191AD3" w:rsidRDefault="00191AD3" w:rsidP="00191AD3">
      <w:pPr>
        <w:spacing w:line="240" w:lineRule="auto"/>
        <w:rPr>
          <w:rFonts w:ascii="Times New Roman" w:eastAsia="Times New Roman" w:hAnsi="Times New Roman" w:cs="Times New Roman"/>
          <w:kern w:val="0"/>
          <w14:ligatures w14:val="none"/>
        </w:rPr>
      </w:pPr>
      <w:r w:rsidRPr="00191AD3">
        <w:rPr>
          <w:rFonts w:ascii="Calibri" w:eastAsia="Times New Roman" w:hAnsi="Calibri" w:cs="Calibri"/>
          <w:b/>
          <w:bCs/>
          <w:color w:val="000000"/>
          <w:kern w:val="0"/>
          <w:sz w:val="22"/>
          <w:szCs w:val="22"/>
          <w14:ligatures w14:val="none"/>
        </w:rPr>
        <w:t>***Food Sustainability Crisis</w:t>
      </w:r>
      <w:r w:rsidRPr="00191AD3">
        <w:rPr>
          <w:rFonts w:ascii="Calibri" w:eastAsia="Times New Roman" w:hAnsi="Calibri" w:cs="Calibri"/>
          <w:b/>
          <w:bCs/>
          <w:color w:val="000000"/>
          <w:kern w:val="0"/>
          <w14:ligatures w14:val="none"/>
        </w:rPr>
        <w:t xml:space="preserve"> </w:t>
      </w:r>
      <w:proofErr w:type="gramStart"/>
      <w:r w:rsidRPr="00191AD3">
        <w:rPr>
          <w:rFonts w:ascii="Calibri" w:eastAsia="Times New Roman" w:hAnsi="Calibri" w:cs="Calibri"/>
          <w:b/>
          <w:bCs/>
          <w:color w:val="000000"/>
          <w:kern w:val="0"/>
          <w14:ligatures w14:val="none"/>
        </w:rPr>
        <w:t xml:space="preserve">- </w:t>
      </w:r>
      <w:r w:rsidRPr="00191AD3">
        <w:rPr>
          <w:rFonts w:ascii="Calibri" w:eastAsia="Times New Roman" w:hAnsi="Calibri" w:cs="Calibri"/>
          <w:color w:val="000000"/>
          <w:kern w:val="0"/>
          <w14:ligatures w14:val="none"/>
        </w:rPr>
        <w:t> The</w:t>
      </w:r>
      <w:proofErr w:type="gramEnd"/>
      <w:r w:rsidRPr="00191AD3">
        <w:rPr>
          <w:rFonts w:ascii="Calibri" w:eastAsia="Times New Roman" w:hAnsi="Calibri" w:cs="Calibri"/>
          <w:color w:val="000000"/>
          <w:kern w:val="0"/>
          <w14:ligatures w14:val="none"/>
        </w:rPr>
        <w:t xml:space="preserve"> need for food banks across Western Washington is greater than ever.  According to Food Lifeline, food bank visits have increased by 63% this year with 1.6 million families and individuals finding themselves food insecurity. But with increasing needs has come a decrease in donations.</w:t>
      </w:r>
    </w:p>
    <w:p w14:paraId="0041AB93" w14:textId="77777777" w:rsidR="00191AD3" w:rsidRPr="00191AD3" w:rsidRDefault="00191AD3" w:rsidP="00191AD3">
      <w:pPr>
        <w:spacing w:after="0" w:line="240" w:lineRule="auto"/>
        <w:rPr>
          <w:rFonts w:ascii="Times New Roman" w:eastAsia="Times New Roman" w:hAnsi="Times New Roman" w:cs="Times New Roman"/>
          <w:kern w:val="0"/>
          <w14:ligatures w14:val="none"/>
        </w:rPr>
      </w:pPr>
    </w:p>
    <w:p w14:paraId="725FD335" w14:textId="77777777" w:rsidR="00191AD3" w:rsidRPr="00191AD3" w:rsidRDefault="00191AD3" w:rsidP="00191AD3">
      <w:pPr>
        <w:spacing w:line="240" w:lineRule="auto"/>
        <w:rPr>
          <w:rFonts w:ascii="Times New Roman" w:eastAsia="Times New Roman" w:hAnsi="Times New Roman" w:cs="Times New Roman"/>
          <w:kern w:val="0"/>
          <w14:ligatures w14:val="none"/>
        </w:rPr>
      </w:pPr>
      <w:r w:rsidRPr="00191AD3">
        <w:rPr>
          <w:rFonts w:ascii="Calibri" w:eastAsia="Times New Roman" w:hAnsi="Calibri" w:cs="Calibri"/>
          <w:color w:val="000000"/>
          <w:kern w:val="0"/>
          <w14:ligatures w14:val="none"/>
        </w:rPr>
        <w:t xml:space="preserve">***KPCS is partnering </w:t>
      </w:r>
      <w:proofErr w:type="gramStart"/>
      <w:r w:rsidRPr="00191AD3">
        <w:rPr>
          <w:rFonts w:ascii="Calibri" w:eastAsia="Times New Roman" w:hAnsi="Calibri" w:cs="Calibri"/>
          <w:color w:val="000000"/>
          <w:kern w:val="0"/>
          <w14:ligatures w14:val="none"/>
        </w:rPr>
        <w:t>with  Associated</w:t>
      </w:r>
      <w:proofErr w:type="gramEnd"/>
      <w:r w:rsidRPr="00191AD3">
        <w:rPr>
          <w:rFonts w:ascii="Calibri" w:eastAsia="Times New Roman" w:hAnsi="Calibri" w:cs="Calibri"/>
          <w:color w:val="000000"/>
          <w:kern w:val="0"/>
          <w14:ligatures w14:val="none"/>
        </w:rPr>
        <w:t xml:space="preserve"> Ministries to provide  rental / utility assistance programs</w:t>
      </w:r>
    </w:p>
    <w:p w14:paraId="613689EB" w14:textId="77777777" w:rsidR="00191AD3" w:rsidRPr="00191AD3" w:rsidRDefault="00191AD3" w:rsidP="00191AD3">
      <w:pPr>
        <w:spacing w:after="0" w:line="240" w:lineRule="auto"/>
        <w:rPr>
          <w:rFonts w:ascii="Times New Roman" w:eastAsia="Times New Roman" w:hAnsi="Times New Roman" w:cs="Times New Roman"/>
          <w:kern w:val="0"/>
          <w14:ligatures w14:val="none"/>
        </w:rPr>
      </w:pPr>
    </w:p>
    <w:p w14:paraId="0455F9BB" w14:textId="77777777" w:rsidR="00191AD3" w:rsidRPr="00191AD3" w:rsidRDefault="00191AD3" w:rsidP="00191AD3">
      <w:pPr>
        <w:spacing w:after="0" w:line="240" w:lineRule="auto"/>
        <w:rPr>
          <w:rFonts w:ascii="Times New Roman" w:eastAsia="Times New Roman" w:hAnsi="Times New Roman" w:cs="Times New Roman"/>
          <w:kern w:val="0"/>
          <w14:ligatures w14:val="none"/>
        </w:rPr>
      </w:pPr>
      <w:r w:rsidRPr="00191AD3">
        <w:rPr>
          <w:rFonts w:ascii="Calibri" w:eastAsia="Times New Roman" w:hAnsi="Calibri" w:cs="Calibri"/>
          <w:b/>
          <w:bCs/>
          <w:color w:val="174E86"/>
          <w:kern w:val="0"/>
          <w:sz w:val="26"/>
          <w:szCs w:val="26"/>
          <w14:ligatures w14:val="none"/>
        </w:rPr>
        <w:t>***SVdP Community Resource Center</w:t>
      </w:r>
    </w:p>
    <w:p w14:paraId="715A29FC" w14:textId="77777777" w:rsidR="00191AD3" w:rsidRPr="00191AD3" w:rsidRDefault="00191AD3" w:rsidP="00191AD3">
      <w:pPr>
        <w:spacing w:after="0" w:line="240" w:lineRule="auto"/>
        <w:rPr>
          <w:rFonts w:ascii="Times New Roman" w:eastAsia="Times New Roman" w:hAnsi="Times New Roman" w:cs="Times New Roman"/>
          <w:kern w:val="0"/>
          <w14:ligatures w14:val="none"/>
        </w:rPr>
      </w:pPr>
      <w:r w:rsidRPr="00191AD3">
        <w:rPr>
          <w:rFonts w:ascii="Calibri" w:eastAsia="Times New Roman" w:hAnsi="Calibri" w:cs="Calibri"/>
          <w:color w:val="174E86"/>
          <w:kern w:val="0"/>
          <w14:ligatures w14:val="none"/>
        </w:rPr>
        <w:t>4009 South 56</w:t>
      </w:r>
      <w:r w:rsidRPr="00191AD3">
        <w:rPr>
          <w:rFonts w:ascii="Calibri" w:eastAsia="Times New Roman" w:hAnsi="Calibri" w:cs="Calibri"/>
          <w:color w:val="174E86"/>
          <w:kern w:val="0"/>
          <w:sz w:val="14"/>
          <w:szCs w:val="14"/>
          <w:vertAlign w:val="superscript"/>
          <w14:ligatures w14:val="none"/>
        </w:rPr>
        <w:t>th</w:t>
      </w:r>
      <w:r w:rsidRPr="00191AD3">
        <w:rPr>
          <w:rFonts w:ascii="Calibri" w:eastAsia="Times New Roman" w:hAnsi="Calibri" w:cs="Calibri"/>
          <w:color w:val="174E86"/>
          <w:kern w:val="0"/>
          <w14:ligatures w14:val="none"/>
        </w:rPr>
        <w:t xml:space="preserve"> St, Tacoma WA 98409</w:t>
      </w:r>
    </w:p>
    <w:p w14:paraId="2B09AB73" w14:textId="77777777" w:rsidR="00191AD3" w:rsidRPr="00191AD3" w:rsidRDefault="00191AD3" w:rsidP="00191AD3">
      <w:pPr>
        <w:spacing w:after="0" w:line="240" w:lineRule="auto"/>
        <w:rPr>
          <w:rFonts w:ascii="Times New Roman" w:eastAsia="Times New Roman" w:hAnsi="Times New Roman" w:cs="Times New Roman"/>
          <w:kern w:val="0"/>
          <w14:ligatures w14:val="none"/>
        </w:rPr>
      </w:pPr>
      <w:r w:rsidRPr="00191AD3">
        <w:rPr>
          <w:rFonts w:ascii="Calibri" w:eastAsia="Times New Roman" w:hAnsi="Calibri" w:cs="Calibri"/>
          <w:color w:val="174E86"/>
          <w:kern w:val="0"/>
          <w14:ligatures w14:val="none"/>
        </w:rPr>
        <w:t>Open Monday, Wednesday, Friday, Saturday 10am - 3pm</w:t>
      </w:r>
    </w:p>
    <w:p w14:paraId="2D031AD8" w14:textId="77777777" w:rsidR="00191AD3" w:rsidRPr="00191AD3" w:rsidRDefault="00191AD3" w:rsidP="00191AD3">
      <w:pPr>
        <w:spacing w:after="0" w:line="240" w:lineRule="auto"/>
        <w:rPr>
          <w:rFonts w:ascii="Times New Roman" w:eastAsia="Times New Roman" w:hAnsi="Times New Roman" w:cs="Times New Roman"/>
          <w:kern w:val="0"/>
          <w14:ligatures w14:val="none"/>
        </w:rPr>
      </w:pPr>
      <w:r w:rsidRPr="00191AD3">
        <w:rPr>
          <w:rFonts w:ascii="Calibri" w:eastAsia="Times New Roman" w:hAnsi="Calibri" w:cs="Calibri"/>
          <w:color w:val="174E86"/>
          <w:kern w:val="0"/>
          <w:shd w:val="clear" w:color="auto" w:fill="FFFFFF"/>
          <w14:ligatures w14:val="none"/>
        </w:rPr>
        <w:t xml:space="preserve">For client referrals, email </w:t>
      </w:r>
      <w:r w:rsidRPr="00191AD3">
        <w:rPr>
          <w:rFonts w:ascii="Calibri" w:eastAsia="Times New Roman" w:hAnsi="Calibri" w:cs="Calibri"/>
          <w:color w:val="3C61AA"/>
          <w:kern w:val="0"/>
          <w:shd w:val="clear" w:color="auto" w:fill="FFFFFF"/>
          <w14:ligatures w14:val="none"/>
        </w:rPr>
        <w:t>assistance@svdptacoma.org</w:t>
      </w:r>
    </w:p>
    <w:p w14:paraId="6B298F8E" w14:textId="77777777" w:rsidR="00191AD3" w:rsidRPr="00191AD3" w:rsidRDefault="00191AD3" w:rsidP="00191AD3">
      <w:pPr>
        <w:spacing w:line="240" w:lineRule="auto"/>
        <w:rPr>
          <w:rFonts w:ascii="Times New Roman" w:eastAsia="Times New Roman" w:hAnsi="Times New Roman" w:cs="Times New Roman"/>
          <w:kern w:val="0"/>
          <w14:ligatures w14:val="none"/>
        </w:rPr>
      </w:pPr>
      <w:r w:rsidRPr="00191AD3">
        <w:rPr>
          <w:rFonts w:ascii="Calibri" w:eastAsia="Times New Roman" w:hAnsi="Calibri" w:cs="Calibri"/>
          <w:color w:val="174E86"/>
          <w:kern w:val="0"/>
          <w14:ligatures w14:val="none"/>
        </w:rPr>
        <w:t xml:space="preserve">For information on programs or volunteering, visit: </w:t>
      </w:r>
      <w:hyperlink r:id="rId5" w:history="1">
        <w:r w:rsidRPr="00191AD3">
          <w:rPr>
            <w:rFonts w:ascii="Calibri" w:eastAsia="Times New Roman" w:hAnsi="Calibri" w:cs="Calibri"/>
            <w:color w:val="174E86"/>
            <w:kern w:val="0"/>
            <w:u w:val="single"/>
            <w14:ligatures w14:val="none"/>
          </w:rPr>
          <w:t>https://www.svdptacoma.org/</w:t>
        </w:r>
      </w:hyperlink>
    </w:p>
    <w:p w14:paraId="3475388B" w14:textId="77777777" w:rsidR="00191AD3" w:rsidRPr="00191AD3" w:rsidRDefault="00191AD3" w:rsidP="00191AD3">
      <w:pPr>
        <w:spacing w:after="0" w:line="240" w:lineRule="auto"/>
        <w:rPr>
          <w:rFonts w:ascii="Times New Roman" w:eastAsia="Times New Roman" w:hAnsi="Times New Roman" w:cs="Times New Roman"/>
          <w:kern w:val="0"/>
          <w14:ligatures w14:val="none"/>
        </w:rPr>
      </w:pPr>
    </w:p>
    <w:p w14:paraId="1006ED03" w14:textId="77777777" w:rsidR="00191AD3" w:rsidRPr="00191AD3" w:rsidRDefault="00191AD3" w:rsidP="00191AD3">
      <w:pPr>
        <w:spacing w:line="240" w:lineRule="auto"/>
        <w:rPr>
          <w:rFonts w:ascii="Times New Roman" w:eastAsia="Times New Roman" w:hAnsi="Times New Roman" w:cs="Times New Roman"/>
          <w:kern w:val="0"/>
          <w14:ligatures w14:val="none"/>
        </w:rPr>
      </w:pPr>
      <w:r w:rsidRPr="00191AD3">
        <w:rPr>
          <w:rFonts w:ascii="Arial" w:eastAsia="Times New Roman" w:hAnsi="Arial" w:cs="Arial"/>
          <w:b/>
          <w:bCs/>
          <w:color w:val="333333"/>
          <w:kern w:val="0"/>
          <w:sz w:val="21"/>
          <w:szCs w:val="21"/>
          <w14:ligatures w14:val="none"/>
        </w:rPr>
        <w:t xml:space="preserve">***A University of Washington professor and author offers </w:t>
      </w:r>
      <w:hyperlink r:id="rId6" w:history="1">
        <w:r w:rsidRPr="00191AD3">
          <w:rPr>
            <w:rFonts w:ascii="Arial" w:eastAsia="Times New Roman" w:hAnsi="Arial" w:cs="Arial"/>
            <w:b/>
            <w:bCs/>
            <w:color w:val="337AB7"/>
            <w:kern w:val="0"/>
            <w:sz w:val="21"/>
            <w:szCs w:val="21"/>
            <w:u w:val="single"/>
            <w14:ligatures w14:val="none"/>
          </w:rPr>
          <w:t>a compelling analysis of the root causes of homelessness in our region</w:t>
        </w:r>
      </w:hyperlink>
      <w:r w:rsidRPr="00191AD3">
        <w:rPr>
          <w:rFonts w:ascii="Arial" w:eastAsia="Times New Roman" w:hAnsi="Arial" w:cs="Arial"/>
          <w:b/>
          <w:bCs/>
          <w:color w:val="333333"/>
          <w:kern w:val="0"/>
          <w:sz w:val="21"/>
          <w:szCs w:val="21"/>
          <w14:ligatures w14:val="none"/>
        </w:rPr>
        <w:t xml:space="preserve"> in this video clip.</w:t>
      </w:r>
    </w:p>
    <w:p w14:paraId="74BF4EA0" w14:textId="77777777" w:rsidR="00191AD3" w:rsidRPr="00191AD3" w:rsidRDefault="00191AD3" w:rsidP="00191AD3">
      <w:pPr>
        <w:spacing w:after="0" w:line="240" w:lineRule="auto"/>
        <w:rPr>
          <w:rFonts w:ascii="Times New Roman" w:eastAsia="Times New Roman" w:hAnsi="Times New Roman" w:cs="Times New Roman"/>
          <w:kern w:val="0"/>
          <w14:ligatures w14:val="none"/>
        </w:rPr>
      </w:pPr>
    </w:p>
    <w:p w14:paraId="6A38355A" w14:textId="77777777" w:rsidR="00191AD3" w:rsidRPr="00191AD3" w:rsidRDefault="00191AD3" w:rsidP="00191AD3">
      <w:pPr>
        <w:spacing w:line="240" w:lineRule="auto"/>
        <w:rPr>
          <w:rFonts w:ascii="Times New Roman" w:eastAsia="Times New Roman" w:hAnsi="Times New Roman" w:cs="Times New Roman"/>
          <w:kern w:val="0"/>
          <w14:ligatures w14:val="none"/>
        </w:rPr>
      </w:pPr>
      <w:r w:rsidRPr="00191AD3">
        <w:rPr>
          <w:rFonts w:ascii="Arial" w:eastAsia="Times New Roman" w:hAnsi="Arial" w:cs="Arial"/>
          <w:b/>
          <w:bCs/>
          <w:color w:val="191919"/>
          <w:kern w:val="0"/>
          <w14:ligatures w14:val="none"/>
        </w:rPr>
        <w:t>***</w:t>
      </w:r>
      <w:r w:rsidRPr="00191AD3">
        <w:rPr>
          <w:rFonts w:ascii="Arial" w:eastAsia="Times New Roman" w:hAnsi="Arial" w:cs="Arial"/>
          <w:b/>
          <w:bCs/>
          <w:color w:val="333333"/>
          <w:kern w:val="0"/>
          <w:sz w:val="22"/>
          <w:szCs w:val="22"/>
          <w14:ligatures w14:val="none"/>
        </w:rPr>
        <w:t xml:space="preserve"> Food Backpacks 4 </w:t>
      </w:r>
      <w:proofErr w:type="spellStart"/>
      <w:r w:rsidRPr="00191AD3">
        <w:rPr>
          <w:rFonts w:ascii="Arial" w:eastAsia="Times New Roman" w:hAnsi="Arial" w:cs="Arial"/>
          <w:b/>
          <w:bCs/>
          <w:color w:val="333333"/>
          <w:kern w:val="0"/>
          <w:sz w:val="22"/>
          <w:szCs w:val="22"/>
          <w14:ligatures w14:val="none"/>
        </w:rPr>
        <w:t>Kids’s</w:t>
      </w:r>
      <w:proofErr w:type="spellEnd"/>
      <w:r w:rsidRPr="00191AD3">
        <w:rPr>
          <w:rFonts w:ascii="Arial" w:eastAsia="Times New Roman" w:hAnsi="Arial" w:cs="Arial"/>
          <w:b/>
          <w:bCs/>
          <w:color w:val="333333"/>
          <w:kern w:val="0"/>
          <w:sz w:val="22"/>
          <w:szCs w:val="22"/>
          <w14:ligatures w14:val="none"/>
        </w:rPr>
        <w:t xml:space="preserve"> /, Food 4 All, has two new volunteer opportunities:</w:t>
      </w:r>
    </w:p>
    <w:p w14:paraId="0963A6D3" w14:textId="77777777" w:rsidR="00191AD3" w:rsidRPr="00191AD3" w:rsidRDefault="00191AD3" w:rsidP="00191AD3">
      <w:pPr>
        <w:spacing w:after="0" w:line="240" w:lineRule="auto"/>
        <w:rPr>
          <w:rFonts w:ascii="Times New Roman" w:eastAsia="Times New Roman" w:hAnsi="Times New Roman" w:cs="Times New Roman"/>
          <w:kern w:val="0"/>
          <w14:ligatures w14:val="none"/>
        </w:rPr>
      </w:pPr>
      <w:r w:rsidRPr="00191AD3">
        <w:rPr>
          <w:rFonts w:ascii="Arial" w:eastAsia="Times New Roman" w:hAnsi="Arial" w:cs="Arial"/>
          <w:b/>
          <w:bCs/>
          <w:color w:val="333333"/>
          <w:kern w:val="0"/>
          <w:sz w:val="22"/>
          <w:szCs w:val="22"/>
          <w14:ligatures w14:val="none"/>
        </w:rPr>
        <w:lastRenderedPageBreak/>
        <w:t xml:space="preserve"> Please email </w:t>
      </w:r>
      <w:r w:rsidRPr="00191AD3">
        <w:rPr>
          <w:rFonts w:ascii="Arial" w:eastAsia="Times New Roman" w:hAnsi="Arial" w:cs="Arial"/>
          <w:b/>
          <w:bCs/>
          <w:color w:val="467886"/>
          <w:kern w:val="0"/>
          <w:sz w:val="22"/>
          <w:szCs w:val="22"/>
          <w14:ligatures w14:val="none"/>
        </w:rPr>
        <w:t>info@foodbackpacks4kids.org</w:t>
      </w:r>
      <w:r w:rsidRPr="00191AD3">
        <w:rPr>
          <w:rFonts w:ascii="Arial" w:eastAsia="Times New Roman" w:hAnsi="Arial" w:cs="Arial"/>
          <w:b/>
          <w:bCs/>
          <w:color w:val="333333"/>
          <w:kern w:val="0"/>
          <w:sz w:val="22"/>
          <w:szCs w:val="22"/>
          <w14:ligatures w14:val="none"/>
        </w:rPr>
        <w:t xml:space="preserve"> for more information and use the link below to sign up for volunteering at our new farm.</w:t>
      </w:r>
    </w:p>
    <w:p w14:paraId="4F039A0F" w14:textId="77777777" w:rsidR="00191AD3" w:rsidRPr="00191AD3" w:rsidRDefault="00191AD3" w:rsidP="00191AD3">
      <w:pPr>
        <w:spacing w:after="240" w:line="240" w:lineRule="auto"/>
        <w:rPr>
          <w:rFonts w:ascii="Times New Roman" w:eastAsia="Times New Roman" w:hAnsi="Times New Roman" w:cs="Times New Roman"/>
          <w:kern w:val="0"/>
          <w14:ligatures w14:val="none"/>
        </w:rPr>
      </w:pPr>
    </w:p>
    <w:p w14:paraId="583A0E22" w14:textId="77777777" w:rsidR="00191AD3" w:rsidRPr="00191AD3" w:rsidRDefault="00191AD3" w:rsidP="00191AD3">
      <w:pPr>
        <w:spacing w:line="240" w:lineRule="auto"/>
        <w:rPr>
          <w:rFonts w:ascii="Times New Roman" w:eastAsia="Times New Roman" w:hAnsi="Times New Roman" w:cs="Times New Roman"/>
          <w:kern w:val="0"/>
          <w14:ligatures w14:val="none"/>
        </w:rPr>
      </w:pPr>
      <w:r w:rsidRPr="00191AD3">
        <w:rPr>
          <w:rFonts w:ascii="Arial" w:eastAsia="Times New Roman" w:hAnsi="Arial" w:cs="Arial"/>
          <w:b/>
          <w:bCs/>
          <w:color w:val="000000"/>
          <w:kern w:val="0"/>
          <w:sz w:val="22"/>
          <w:szCs w:val="22"/>
          <w14:ligatures w14:val="none"/>
        </w:rPr>
        <w:t>Maureen Howard Housing</w:t>
      </w:r>
    </w:p>
    <w:p w14:paraId="463D22A4" w14:textId="77777777" w:rsidR="00191AD3" w:rsidRPr="00191AD3" w:rsidRDefault="00191AD3" w:rsidP="00191AD3">
      <w:pPr>
        <w:spacing w:line="240" w:lineRule="auto"/>
        <w:rPr>
          <w:rFonts w:ascii="Times New Roman" w:eastAsia="Times New Roman" w:hAnsi="Times New Roman" w:cs="Times New Roman"/>
          <w:kern w:val="0"/>
          <w14:ligatures w14:val="none"/>
        </w:rPr>
      </w:pPr>
      <w:r w:rsidRPr="00191AD3">
        <w:rPr>
          <w:rFonts w:ascii="Arial" w:eastAsia="Times New Roman" w:hAnsi="Arial" w:cs="Arial"/>
          <w:b/>
          <w:bCs/>
          <w:color w:val="000000"/>
          <w:kern w:val="0"/>
          <w:sz w:val="22"/>
          <w:szCs w:val="22"/>
          <w14:ligatures w14:val="none"/>
        </w:rPr>
        <w:t xml:space="preserve">LAKEWOOD, WA - The </w:t>
      </w:r>
      <w:proofErr w:type="gramStart"/>
      <w:r w:rsidRPr="00191AD3">
        <w:rPr>
          <w:rFonts w:ascii="Arial" w:eastAsia="Times New Roman" w:hAnsi="Arial" w:cs="Arial"/>
          <w:b/>
          <w:bCs/>
          <w:color w:val="000000"/>
          <w:kern w:val="0"/>
          <w:sz w:val="22"/>
          <w:szCs w:val="22"/>
          <w14:ligatures w14:val="none"/>
        </w:rPr>
        <w:t>Low Income</w:t>
      </w:r>
      <w:proofErr w:type="gramEnd"/>
      <w:r w:rsidRPr="00191AD3">
        <w:rPr>
          <w:rFonts w:ascii="Arial" w:eastAsia="Times New Roman" w:hAnsi="Arial" w:cs="Arial"/>
          <w:b/>
          <w:bCs/>
          <w:color w:val="000000"/>
          <w:kern w:val="0"/>
          <w:sz w:val="22"/>
          <w:szCs w:val="22"/>
          <w14:ligatures w14:val="none"/>
        </w:rPr>
        <w:t xml:space="preserve"> Housing Institute (LIHI) is pleased to announce the opening of Maureen Howard Place at 10720 Pacific Hwy SW in Lakewood, WA. Built in 2010, this former Candlewood Suites has been converted to an enhanced shelter serving people experiencing homelessness in Pierce County, including singles, couples, and people with pets. The shelter includes 77 rooms for guests. Six rooms have been converted into offices for case management services, housing operations, and community space.  </w:t>
      </w:r>
    </w:p>
    <w:p w14:paraId="3266C3D2" w14:textId="77777777" w:rsidR="00191AD3" w:rsidRPr="00191AD3" w:rsidRDefault="00191AD3" w:rsidP="00191AD3">
      <w:pPr>
        <w:spacing w:after="0" w:line="240" w:lineRule="auto"/>
        <w:rPr>
          <w:rFonts w:ascii="Times New Roman" w:eastAsia="Times New Roman" w:hAnsi="Times New Roman" w:cs="Times New Roman"/>
          <w:kern w:val="0"/>
          <w14:ligatures w14:val="none"/>
        </w:rPr>
      </w:pPr>
    </w:p>
    <w:p w14:paraId="2B732BC1" w14:textId="77777777" w:rsidR="00191AD3" w:rsidRPr="00191AD3" w:rsidRDefault="00191AD3" w:rsidP="00191AD3">
      <w:pPr>
        <w:spacing w:line="240" w:lineRule="auto"/>
        <w:rPr>
          <w:rFonts w:ascii="Times New Roman" w:eastAsia="Times New Roman" w:hAnsi="Times New Roman" w:cs="Times New Roman"/>
          <w:kern w:val="0"/>
          <w14:ligatures w14:val="none"/>
        </w:rPr>
      </w:pPr>
      <w:proofErr w:type="gramStart"/>
      <w:r w:rsidRPr="00191AD3">
        <w:rPr>
          <w:rFonts w:ascii="Arial" w:eastAsia="Times New Roman" w:hAnsi="Arial" w:cs="Arial"/>
          <w:b/>
          <w:bCs/>
          <w:color w:val="000000"/>
          <w:kern w:val="0"/>
          <w:sz w:val="22"/>
          <w:szCs w:val="22"/>
          <w14:ligatures w14:val="none"/>
        </w:rPr>
        <w:t>.*</w:t>
      </w:r>
      <w:proofErr w:type="gramEnd"/>
      <w:r w:rsidRPr="00191AD3">
        <w:rPr>
          <w:rFonts w:ascii="Arial" w:eastAsia="Times New Roman" w:hAnsi="Arial" w:cs="Arial"/>
          <w:b/>
          <w:bCs/>
          <w:color w:val="000000"/>
          <w:kern w:val="0"/>
          <w14:ligatures w14:val="none"/>
        </w:rPr>
        <w:t>Washington State Parks</w:t>
      </w:r>
      <w:r w:rsidRPr="00191AD3">
        <w:rPr>
          <w:rFonts w:ascii="Arial" w:eastAsia="Times New Roman" w:hAnsi="Arial" w:cs="Arial"/>
          <w:b/>
          <w:bCs/>
          <w:color w:val="000000"/>
          <w:kern w:val="0"/>
          <w:sz w:val="22"/>
          <w:szCs w:val="22"/>
          <w14:ligatures w14:val="none"/>
        </w:rPr>
        <w:t xml:space="preserve"> -  Michael Farley, Park Ranger 3 / Asst. Area </w:t>
      </w:r>
      <w:proofErr w:type="spellStart"/>
      <w:r w:rsidRPr="00191AD3">
        <w:rPr>
          <w:rFonts w:ascii="Arial" w:eastAsia="Times New Roman" w:hAnsi="Arial" w:cs="Arial"/>
          <w:b/>
          <w:bCs/>
          <w:color w:val="000000"/>
          <w:kern w:val="0"/>
          <w:sz w:val="22"/>
          <w:szCs w:val="22"/>
          <w14:ligatures w14:val="none"/>
        </w:rPr>
        <w:t>Mgr</w:t>
      </w:r>
      <w:proofErr w:type="spellEnd"/>
      <w:r w:rsidRPr="00191AD3">
        <w:rPr>
          <w:rFonts w:ascii="Arial" w:eastAsia="Times New Roman" w:hAnsi="Arial" w:cs="Arial"/>
          <w:b/>
          <w:bCs/>
          <w:color w:val="000000"/>
          <w:kern w:val="0"/>
          <w:sz w:val="22"/>
          <w:szCs w:val="22"/>
          <w14:ligatures w14:val="none"/>
        </w:rPr>
        <w:t xml:space="preserve"> So. Sound </w:t>
      </w:r>
      <w:proofErr w:type="spellStart"/>
      <w:r w:rsidRPr="00191AD3">
        <w:rPr>
          <w:rFonts w:ascii="Arial" w:eastAsia="Times New Roman" w:hAnsi="Arial" w:cs="Arial"/>
          <w:b/>
          <w:bCs/>
          <w:color w:val="000000"/>
          <w:kern w:val="0"/>
          <w:sz w:val="22"/>
          <w:szCs w:val="22"/>
          <w14:ligatures w14:val="none"/>
        </w:rPr>
        <w:t>Joemma</w:t>
      </w:r>
      <w:proofErr w:type="spellEnd"/>
      <w:r w:rsidRPr="00191AD3">
        <w:rPr>
          <w:rFonts w:ascii="Arial" w:eastAsia="Times New Roman" w:hAnsi="Arial" w:cs="Arial"/>
          <w:b/>
          <w:bCs/>
          <w:color w:val="000000"/>
          <w:kern w:val="0"/>
          <w:sz w:val="22"/>
          <w:szCs w:val="22"/>
          <w14:ligatures w14:val="none"/>
        </w:rPr>
        <w:t xml:space="preserve"> Beach, Penrose Pt. </w:t>
      </w:r>
      <w:proofErr w:type="spellStart"/>
      <w:r w:rsidRPr="00191AD3">
        <w:rPr>
          <w:rFonts w:ascii="Arial" w:eastAsia="Times New Roman" w:hAnsi="Arial" w:cs="Arial"/>
          <w:b/>
          <w:bCs/>
          <w:color w:val="000000"/>
          <w:kern w:val="0"/>
          <w:sz w:val="22"/>
          <w:szCs w:val="22"/>
          <w14:ligatures w14:val="none"/>
        </w:rPr>
        <w:t>Kopachuck</w:t>
      </w:r>
      <w:proofErr w:type="spellEnd"/>
      <w:r w:rsidRPr="00191AD3">
        <w:rPr>
          <w:rFonts w:ascii="Arial" w:eastAsia="Times New Roman" w:hAnsi="Arial" w:cs="Arial"/>
          <w:b/>
          <w:bCs/>
          <w:color w:val="000000"/>
          <w:kern w:val="0"/>
          <w:sz w:val="22"/>
          <w:szCs w:val="22"/>
          <w14:ligatures w14:val="none"/>
        </w:rPr>
        <w:t xml:space="preserve">, Jarrell Cove, Hope, </w:t>
      </w:r>
      <w:proofErr w:type="spellStart"/>
      <w:r w:rsidRPr="00191AD3">
        <w:rPr>
          <w:rFonts w:ascii="Arial" w:eastAsia="Times New Roman" w:hAnsi="Arial" w:cs="Arial"/>
          <w:b/>
          <w:bCs/>
          <w:color w:val="000000"/>
          <w:kern w:val="0"/>
          <w:sz w:val="22"/>
          <w:szCs w:val="22"/>
          <w14:ligatures w14:val="none"/>
        </w:rPr>
        <w:t>Harstine&amp;McMicken</w:t>
      </w:r>
      <w:proofErr w:type="spellEnd"/>
      <w:r w:rsidRPr="00191AD3">
        <w:rPr>
          <w:rFonts w:ascii="Arial" w:eastAsia="Times New Roman" w:hAnsi="Arial" w:cs="Arial"/>
          <w:b/>
          <w:bCs/>
          <w:color w:val="000000"/>
          <w:kern w:val="0"/>
          <w:sz w:val="22"/>
          <w:szCs w:val="22"/>
          <w14:ligatures w14:val="none"/>
        </w:rPr>
        <w:t xml:space="preserve"> Isl. St. </w:t>
      </w:r>
    </w:p>
    <w:p w14:paraId="7C624421" w14:textId="77777777" w:rsidR="00191AD3" w:rsidRPr="00191AD3" w:rsidRDefault="00191AD3" w:rsidP="00191AD3">
      <w:pPr>
        <w:spacing w:after="0" w:line="240" w:lineRule="auto"/>
        <w:rPr>
          <w:rFonts w:ascii="Times New Roman" w:eastAsia="Times New Roman" w:hAnsi="Times New Roman" w:cs="Times New Roman"/>
          <w:kern w:val="0"/>
          <w14:ligatures w14:val="none"/>
        </w:rPr>
      </w:pPr>
    </w:p>
    <w:p w14:paraId="60DCAEF5" w14:textId="77777777" w:rsidR="00191AD3" w:rsidRPr="00191AD3" w:rsidRDefault="00191AD3" w:rsidP="00191AD3">
      <w:pPr>
        <w:spacing w:line="240" w:lineRule="auto"/>
        <w:rPr>
          <w:rFonts w:ascii="Times New Roman" w:eastAsia="Times New Roman" w:hAnsi="Times New Roman" w:cs="Times New Roman"/>
          <w:kern w:val="0"/>
          <w14:ligatures w14:val="none"/>
        </w:rPr>
      </w:pPr>
      <w:r w:rsidRPr="00191AD3">
        <w:rPr>
          <w:rFonts w:ascii="Arial" w:eastAsia="Times New Roman" w:hAnsi="Arial" w:cs="Arial"/>
          <w:b/>
          <w:bCs/>
          <w:color w:val="000000"/>
          <w:kern w:val="0"/>
          <w:sz w:val="22"/>
          <w:szCs w:val="22"/>
          <w14:ligatures w14:val="none"/>
        </w:rPr>
        <w:t xml:space="preserve">*Kitsap Legal Services - </w:t>
      </w:r>
      <w:hyperlink r:id="rId7" w:history="1">
        <w:r w:rsidRPr="00191AD3">
          <w:rPr>
            <w:rFonts w:ascii="Arial" w:eastAsia="Times New Roman" w:hAnsi="Arial" w:cs="Arial"/>
            <w:b/>
            <w:bCs/>
            <w:color w:val="1155CC"/>
            <w:kern w:val="0"/>
            <w:sz w:val="22"/>
            <w:szCs w:val="22"/>
            <w:u w:val="single"/>
            <w14:ligatures w14:val="none"/>
          </w:rPr>
          <w:t>www.kitsaplegalservices.org</w:t>
        </w:r>
      </w:hyperlink>
      <w:r w:rsidRPr="00191AD3">
        <w:rPr>
          <w:rFonts w:ascii="Arial" w:eastAsia="Times New Roman" w:hAnsi="Arial" w:cs="Arial"/>
          <w:b/>
          <w:bCs/>
          <w:color w:val="000000"/>
          <w:kern w:val="0"/>
          <w:sz w:val="22"/>
          <w:szCs w:val="22"/>
          <w14:ligatures w14:val="none"/>
        </w:rPr>
        <w:t xml:space="preserve">    </w:t>
      </w:r>
      <w:r w:rsidRPr="00191AD3">
        <w:rPr>
          <w:rFonts w:ascii="Roboto" w:eastAsia="Times New Roman" w:hAnsi="Roboto" w:cs="Times New Roman"/>
          <w:b/>
          <w:bCs/>
          <w:color w:val="4007A2"/>
          <w:kern w:val="0"/>
          <w:sz w:val="21"/>
          <w:szCs w:val="21"/>
          <w:shd w:val="clear" w:color="auto" w:fill="FFFFFF"/>
          <w14:ligatures w14:val="none"/>
        </w:rPr>
        <w:t>360) 479-6125</w:t>
      </w:r>
    </w:p>
    <w:p w14:paraId="0D30C858" w14:textId="77777777" w:rsidR="00191AD3" w:rsidRPr="00191AD3" w:rsidRDefault="00191AD3" w:rsidP="00191AD3">
      <w:pPr>
        <w:spacing w:after="0" w:line="240" w:lineRule="auto"/>
        <w:rPr>
          <w:rFonts w:ascii="Times New Roman" w:eastAsia="Times New Roman" w:hAnsi="Times New Roman" w:cs="Times New Roman"/>
          <w:kern w:val="0"/>
          <w14:ligatures w14:val="none"/>
        </w:rPr>
      </w:pPr>
    </w:p>
    <w:p w14:paraId="23829B8E" w14:textId="77777777" w:rsidR="00191AD3" w:rsidRPr="00191AD3" w:rsidRDefault="00191AD3" w:rsidP="00191AD3">
      <w:pPr>
        <w:spacing w:after="0" w:line="240" w:lineRule="auto"/>
        <w:rPr>
          <w:rFonts w:ascii="Times New Roman" w:eastAsia="Times New Roman" w:hAnsi="Times New Roman" w:cs="Times New Roman"/>
          <w:kern w:val="0"/>
          <w14:ligatures w14:val="none"/>
        </w:rPr>
      </w:pPr>
      <w:r w:rsidRPr="00191AD3">
        <w:rPr>
          <w:rFonts w:ascii="Times New Roman" w:eastAsia="Times New Roman" w:hAnsi="Times New Roman" w:cs="Times New Roman"/>
          <w:kern w:val="0"/>
          <w14:ligatures w14:val="none"/>
        </w:rPr>
        <w:pict w14:anchorId="6FD5FD5B">
          <v:rect id="_x0000_i1025" style="width:0;height:1.5pt" o:hralign="center" o:hrstd="t" o:hr="t" fillcolor="#a0a0a0" stroked="f"/>
        </w:pict>
      </w:r>
    </w:p>
    <w:p w14:paraId="64966A47" w14:textId="77777777" w:rsidR="00191AD3" w:rsidRPr="00191AD3" w:rsidRDefault="00191AD3" w:rsidP="00191AD3">
      <w:pPr>
        <w:shd w:val="clear" w:color="auto" w:fill="FFFFFF"/>
        <w:spacing w:after="0" w:line="240" w:lineRule="auto"/>
        <w:rPr>
          <w:rFonts w:ascii="Times New Roman" w:eastAsia="Times New Roman" w:hAnsi="Times New Roman" w:cs="Times New Roman"/>
          <w:kern w:val="0"/>
          <w14:ligatures w14:val="none"/>
        </w:rPr>
      </w:pPr>
    </w:p>
    <w:p w14:paraId="797821DF" w14:textId="77777777" w:rsidR="00191AD3" w:rsidRPr="00191AD3" w:rsidRDefault="00191AD3" w:rsidP="00191AD3">
      <w:pPr>
        <w:spacing w:after="0" w:line="240" w:lineRule="auto"/>
        <w:rPr>
          <w:rFonts w:ascii="Times New Roman" w:eastAsia="Times New Roman" w:hAnsi="Times New Roman" w:cs="Times New Roman"/>
          <w:kern w:val="0"/>
          <w14:ligatures w14:val="none"/>
        </w:rPr>
      </w:pPr>
    </w:p>
    <w:p w14:paraId="10B8606D" w14:textId="77777777" w:rsidR="00191AD3" w:rsidRPr="00191AD3" w:rsidRDefault="00191AD3" w:rsidP="00191AD3">
      <w:pPr>
        <w:shd w:val="clear" w:color="auto" w:fill="FFFFFF"/>
        <w:spacing w:after="0" w:line="240" w:lineRule="auto"/>
        <w:outlineLvl w:val="1"/>
        <w:rPr>
          <w:rFonts w:ascii="Times New Roman" w:eastAsia="Times New Roman" w:hAnsi="Times New Roman" w:cs="Times New Roman"/>
          <w:b/>
          <w:bCs/>
          <w:kern w:val="0"/>
          <w:sz w:val="36"/>
          <w:szCs w:val="36"/>
          <w14:ligatures w14:val="none"/>
        </w:rPr>
      </w:pPr>
      <w:r w:rsidRPr="00191AD3">
        <w:rPr>
          <w:rFonts w:ascii="Arial" w:eastAsia="Times New Roman" w:hAnsi="Arial" w:cs="Arial"/>
          <w:b/>
          <w:bCs/>
          <w:color w:val="333333"/>
          <w:kern w:val="0"/>
          <w:sz w:val="30"/>
          <w:szCs w:val="30"/>
          <w14:ligatures w14:val="none"/>
        </w:rPr>
        <w:t>*Protecting our youth with facts about fentanyl - February 9, 2024</w:t>
      </w:r>
    </w:p>
    <w:p w14:paraId="0C57E52E" w14:textId="77777777" w:rsidR="00191AD3" w:rsidRPr="00191AD3" w:rsidRDefault="00191AD3" w:rsidP="00191AD3">
      <w:pPr>
        <w:shd w:val="clear" w:color="auto" w:fill="FFFFFF"/>
        <w:spacing w:after="0" w:line="240" w:lineRule="auto"/>
        <w:rPr>
          <w:rFonts w:ascii="Times New Roman" w:eastAsia="Times New Roman" w:hAnsi="Times New Roman" w:cs="Times New Roman"/>
          <w:kern w:val="0"/>
          <w14:ligatures w14:val="none"/>
        </w:rPr>
      </w:pPr>
      <w:r w:rsidRPr="00191AD3">
        <w:rPr>
          <w:rFonts w:ascii="Arial" w:eastAsia="Times New Roman" w:hAnsi="Arial" w:cs="Arial"/>
          <w:b/>
          <w:bCs/>
          <w:color w:val="333333"/>
          <w:kern w:val="0"/>
          <w:sz w:val="22"/>
          <w:szCs w:val="22"/>
          <w14:ligatures w14:val="none"/>
        </w:rPr>
        <w:t xml:space="preserve">Chelsea Amato   </w:t>
      </w:r>
      <w:hyperlink r:id="rId8" w:history="1">
        <w:r w:rsidRPr="00191AD3">
          <w:rPr>
            <w:rFonts w:ascii="Arial" w:eastAsia="Times New Roman" w:hAnsi="Arial" w:cs="Arial"/>
            <w:b/>
            <w:bCs/>
            <w:color w:val="007DB3"/>
            <w:kern w:val="0"/>
            <w:sz w:val="22"/>
            <w:szCs w:val="22"/>
            <w:u w:val="single"/>
            <w14:ligatures w14:val="none"/>
          </w:rPr>
          <w:t>Fentanyl-Facts-Not-Fear-Flyer-</w:t>
        </w:r>
        <w:proofErr w:type="spellStart"/>
        <w:r w:rsidRPr="00191AD3">
          <w:rPr>
            <w:rFonts w:ascii="Arial" w:eastAsia="Times New Roman" w:hAnsi="Arial" w:cs="Arial"/>
            <w:b/>
            <w:bCs/>
            <w:color w:val="007DB3"/>
            <w:kern w:val="0"/>
            <w:sz w:val="22"/>
            <w:szCs w:val="22"/>
            <w:u w:val="single"/>
            <w14:ligatures w14:val="none"/>
          </w:rPr>
          <w:t>English</w:t>
        </w:r>
        <w:r w:rsidRPr="00191AD3">
          <w:rPr>
            <w:rFonts w:ascii="Arial" w:eastAsia="Times New Roman" w:hAnsi="Arial" w:cs="Arial"/>
            <w:b/>
            <w:bCs/>
            <w:color w:val="F4F6FF"/>
            <w:kern w:val="0"/>
            <w:sz w:val="22"/>
            <w:szCs w:val="22"/>
            <w:u w:val="single"/>
            <w:shd w:val="clear" w:color="auto" w:fill="202231"/>
            <w14:ligatures w14:val="none"/>
          </w:rPr>
          <w:t>Download</w:t>
        </w:r>
        <w:proofErr w:type="spellEnd"/>
      </w:hyperlink>
    </w:p>
    <w:p w14:paraId="22FFD64D" w14:textId="77777777" w:rsidR="00191AD3" w:rsidRPr="00191AD3" w:rsidRDefault="00191AD3" w:rsidP="00191AD3">
      <w:pPr>
        <w:shd w:val="clear" w:color="auto" w:fill="FFFFFF"/>
        <w:spacing w:after="0" w:line="240" w:lineRule="auto"/>
        <w:rPr>
          <w:rFonts w:ascii="Times New Roman" w:eastAsia="Times New Roman" w:hAnsi="Times New Roman" w:cs="Times New Roman"/>
          <w:kern w:val="0"/>
          <w14:ligatures w14:val="none"/>
        </w:rPr>
      </w:pPr>
      <w:r w:rsidRPr="00191AD3">
        <w:rPr>
          <w:rFonts w:ascii="Arial" w:eastAsia="Times New Roman" w:hAnsi="Arial" w:cs="Arial"/>
          <w:b/>
          <w:bCs/>
          <w:color w:val="000000"/>
          <w:kern w:val="0"/>
          <w:sz w:val="22"/>
          <w:szCs w:val="22"/>
          <w14:ligatures w14:val="none"/>
        </w:rPr>
        <w:t xml:space="preserve">Just over 3 years ago, Pierce County Council passed a 0.1% sales tax to fund work to improve Behavioral Health in our </w:t>
      </w:r>
      <w:proofErr w:type="spellStart"/>
      <w:proofErr w:type="gramStart"/>
      <w:r w:rsidRPr="00191AD3">
        <w:rPr>
          <w:rFonts w:ascii="Arial" w:eastAsia="Times New Roman" w:hAnsi="Arial" w:cs="Arial"/>
          <w:b/>
          <w:bCs/>
          <w:color w:val="000000"/>
          <w:kern w:val="0"/>
          <w:sz w:val="22"/>
          <w:szCs w:val="22"/>
          <w14:ligatures w14:val="none"/>
        </w:rPr>
        <w:t>community.They</w:t>
      </w:r>
      <w:proofErr w:type="spellEnd"/>
      <w:proofErr w:type="gramEnd"/>
      <w:r w:rsidRPr="00191AD3">
        <w:rPr>
          <w:rFonts w:ascii="Arial" w:eastAsia="Times New Roman" w:hAnsi="Arial" w:cs="Arial"/>
          <w:b/>
          <w:bCs/>
          <w:color w:val="000000"/>
          <w:kern w:val="0"/>
          <w:sz w:val="22"/>
          <w:szCs w:val="22"/>
          <w14:ligatures w14:val="none"/>
        </w:rPr>
        <w:t xml:space="preserve"> did so as more people and more younger people were dying of fentanyl overdose at heartbreaking rates. January 2020–June 2022, 60 people under age 24 died of fentanyl overdose in Pierce County. And fentanyl was involved in another 342 drug-poisoning-related emergency visits.</w:t>
      </w:r>
    </w:p>
    <w:p w14:paraId="4BCD117A" w14:textId="77777777" w:rsidR="00191AD3" w:rsidRPr="00191AD3" w:rsidRDefault="00191AD3" w:rsidP="00191AD3">
      <w:pPr>
        <w:shd w:val="clear" w:color="auto" w:fill="FFFFFF"/>
        <w:spacing w:after="0" w:line="240" w:lineRule="auto"/>
        <w:rPr>
          <w:rFonts w:ascii="Times New Roman" w:eastAsia="Times New Roman" w:hAnsi="Times New Roman" w:cs="Times New Roman"/>
          <w:kern w:val="0"/>
          <w14:ligatures w14:val="none"/>
        </w:rPr>
      </w:pPr>
      <w:r w:rsidRPr="00191AD3">
        <w:rPr>
          <w:rFonts w:ascii="Arial" w:eastAsia="Times New Roman" w:hAnsi="Arial" w:cs="Arial"/>
          <w:b/>
          <w:bCs/>
          <w:color w:val="000000"/>
          <w:kern w:val="0"/>
          <w:sz w:val="22"/>
          <w:szCs w:val="22"/>
          <w14:ligatures w14:val="none"/>
        </w:rPr>
        <w:t xml:space="preserve">Tacoma-Pierce County Opioid Task Force gave us funds to create and run a </w:t>
      </w:r>
      <w:proofErr w:type="spellStart"/>
      <w:r w:rsidRPr="00191AD3">
        <w:rPr>
          <w:rFonts w:ascii="Arial" w:eastAsia="Times New Roman" w:hAnsi="Arial" w:cs="Arial"/>
          <w:b/>
          <w:bCs/>
          <w:color w:val="000000"/>
          <w:kern w:val="0"/>
          <w:sz w:val="22"/>
          <w:szCs w:val="22"/>
          <w14:ligatures w14:val="none"/>
        </w:rPr>
        <w:t>youthfentanyl</w:t>
      </w:r>
      <w:proofErr w:type="spellEnd"/>
      <w:r w:rsidRPr="00191AD3">
        <w:rPr>
          <w:rFonts w:ascii="Arial" w:eastAsia="Times New Roman" w:hAnsi="Arial" w:cs="Arial"/>
          <w:b/>
          <w:bCs/>
          <w:color w:val="000000"/>
          <w:kern w:val="0"/>
          <w:sz w:val="22"/>
          <w:szCs w:val="22"/>
          <w14:ligatures w14:val="none"/>
        </w:rPr>
        <w:t xml:space="preserve"> prevention campaign last year.</w:t>
      </w:r>
    </w:p>
    <w:p w14:paraId="1524566E" w14:textId="77777777" w:rsidR="00191AD3" w:rsidRPr="00191AD3" w:rsidRDefault="00191AD3" w:rsidP="00191AD3">
      <w:pPr>
        <w:shd w:val="clear" w:color="auto" w:fill="FFFFFF"/>
        <w:spacing w:after="0" w:line="240" w:lineRule="auto"/>
        <w:outlineLvl w:val="2"/>
        <w:rPr>
          <w:rFonts w:ascii="Times New Roman" w:eastAsia="Times New Roman" w:hAnsi="Times New Roman" w:cs="Times New Roman"/>
          <w:b/>
          <w:bCs/>
          <w:kern w:val="0"/>
          <w:sz w:val="27"/>
          <w:szCs w:val="27"/>
          <w14:ligatures w14:val="none"/>
        </w:rPr>
      </w:pPr>
      <w:r w:rsidRPr="00191AD3">
        <w:rPr>
          <w:rFonts w:ascii="Arial" w:eastAsia="Times New Roman" w:hAnsi="Arial" w:cs="Arial"/>
          <w:b/>
          <w:bCs/>
          <w:color w:val="000000"/>
          <w:kern w:val="0"/>
          <w:sz w:val="22"/>
          <w:szCs w:val="22"/>
          <w14:ligatures w14:val="none"/>
        </w:rPr>
        <w:t>Public health at its best.</w:t>
      </w:r>
      <w:r w:rsidRPr="00191AD3">
        <w:rPr>
          <w:rFonts w:ascii="Arial" w:eastAsia="Times New Roman" w:hAnsi="Arial" w:cs="Arial"/>
          <w:b/>
          <w:bCs/>
          <w:color w:val="000000"/>
          <w:kern w:val="0"/>
          <w:sz w:val="22"/>
          <w:szCs w:val="22"/>
          <w14:ligatures w14:val="none"/>
        </w:rPr>
        <w:tab/>
      </w:r>
      <w:r w:rsidRPr="00191AD3">
        <w:rPr>
          <w:rFonts w:ascii="Arial" w:eastAsia="Times New Roman" w:hAnsi="Arial" w:cs="Arial"/>
          <w:b/>
          <w:bCs/>
          <w:color w:val="1F3863"/>
          <w:kern w:val="0"/>
          <w14:ligatures w14:val="none"/>
        </w:rPr>
        <w:t>This work is an example of what public health does best: Confront big health threats to our most vulnerable neighbors. In this case</w:t>
      </w:r>
      <w:proofErr w:type="gramStart"/>
      <w:r w:rsidRPr="00191AD3">
        <w:rPr>
          <w:rFonts w:ascii="Arial" w:eastAsia="Times New Roman" w:hAnsi="Arial" w:cs="Arial"/>
          <w:b/>
          <w:bCs/>
          <w:color w:val="1F3863"/>
          <w:kern w:val="0"/>
          <w14:ligatures w14:val="none"/>
        </w:rPr>
        <w:t>, that’s</w:t>
      </w:r>
      <w:proofErr w:type="gramEnd"/>
      <w:r w:rsidRPr="00191AD3">
        <w:rPr>
          <w:rFonts w:ascii="Arial" w:eastAsia="Times New Roman" w:hAnsi="Arial" w:cs="Arial"/>
          <w:b/>
          <w:bCs/>
          <w:color w:val="1F3863"/>
          <w:kern w:val="0"/>
          <w14:ligatures w14:val="none"/>
        </w:rPr>
        <w:t xml:space="preserve"> youth at risk of fentanyl overdose.</w:t>
      </w:r>
    </w:p>
    <w:p w14:paraId="2E147D06" w14:textId="77777777" w:rsidR="00191AD3" w:rsidRPr="00191AD3" w:rsidRDefault="00191AD3" w:rsidP="00191AD3">
      <w:pPr>
        <w:shd w:val="clear" w:color="auto" w:fill="FFFFFF"/>
        <w:spacing w:after="540" w:line="240" w:lineRule="auto"/>
        <w:rPr>
          <w:rFonts w:ascii="Times New Roman" w:eastAsia="Times New Roman" w:hAnsi="Times New Roman" w:cs="Times New Roman"/>
          <w:kern w:val="0"/>
          <w14:ligatures w14:val="none"/>
        </w:rPr>
      </w:pPr>
      <w:r w:rsidRPr="00191AD3">
        <w:rPr>
          <w:rFonts w:ascii="Arial" w:eastAsia="Times New Roman" w:hAnsi="Arial" w:cs="Arial"/>
          <w:b/>
          <w:bCs/>
          <w:color w:val="000000"/>
          <w:kern w:val="0"/>
          <w:sz w:val="22"/>
          <w:szCs w:val="22"/>
          <w14:ligatures w14:val="none"/>
        </w:rPr>
        <w:t xml:space="preserve">We used approaches honed during our </w:t>
      </w:r>
      <w:hyperlink r:id="rId9" w:history="1">
        <w:r w:rsidRPr="00191AD3">
          <w:rPr>
            <w:rFonts w:ascii="Arial" w:eastAsia="Times New Roman" w:hAnsi="Arial" w:cs="Arial"/>
            <w:b/>
            <w:bCs/>
            <w:color w:val="007DB3"/>
            <w:kern w:val="0"/>
            <w:sz w:val="22"/>
            <w:szCs w:val="22"/>
            <w:u w:val="single"/>
            <w14:ligatures w14:val="none"/>
          </w:rPr>
          <w:t>award-winning responses to complex public health threats</w:t>
        </w:r>
      </w:hyperlink>
      <w:r w:rsidRPr="00191AD3">
        <w:rPr>
          <w:rFonts w:ascii="Arial" w:eastAsia="Times New Roman" w:hAnsi="Arial" w:cs="Arial"/>
          <w:b/>
          <w:bCs/>
          <w:color w:val="000000"/>
          <w:kern w:val="0"/>
          <w:sz w:val="22"/>
          <w:szCs w:val="22"/>
          <w14:ligatures w14:val="none"/>
        </w:rPr>
        <w:t>, like COVID-19 and mpox, to partner with the community and reach our youth. We:</w:t>
      </w:r>
    </w:p>
    <w:p w14:paraId="630D1875" w14:textId="77777777" w:rsidR="00191AD3" w:rsidRPr="00191AD3" w:rsidRDefault="00191AD3" w:rsidP="00191AD3">
      <w:pPr>
        <w:numPr>
          <w:ilvl w:val="0"/>
          <w:numId w:val="1"/>
        </w:numPr>
        <w:spacing w:after="0" w:line="240" w:lineRule="auto"/>
        <w:textAlignment w:val="baseline"/>
        <w:rPr>
          <w:rFonts w:ascii="Arial" w:eastAsia="Times New Roman" w:hAnsi="Arial" w:cs="Arial"/>
          <w:b/>
          <w:bCs/>
          <w:color w:val="000000"/>
          <w:kern w:val="0"/>
          <w:sz w:val="22"/>
          <w:szCs w:val="22"/>
          <w14:ligatures w14:val="none"/>
        </w:rPr>
      </w:pPr>
      <w:r w:rsidRPr="00191AD3">
        <w:rPr>
          <w:rFonts w:ascii="Arial" w:eastAsia="Times New Roman" w:hAnsi="Arial" w:cs="Arial"/>
          <w:b/>
          <w:bCs/>
          <w:color w:val="000000"/>
          <w:kern w:val="0"/>
          <w:sz w:val="22"/>
          <w:szCs w:val="22"/>
          <w14:ligatures w14:val="none"/>
        </w:rPr>
        <w:t>Talked face-to-face with people in our community.</w:t>
      </w:r>
    </w:p>
    <w:p w14:paraId="08703313" w14:textId="77777777" w:rsidR="00191AD3" w:rsidRPr="00191AD3" w:rsidRDefault="00191AD3" w:rsidP="00191AD3">
      <w:pPr>
        <w:numPr>
          <w:ilvl w:val="0"/>
          <w:numId w:val="1"/>
        </w:numPr>
        <w:spacing w:after="0" w:line="240" w:lineRule="auto"/>
        <w:textAlignment w:val="baseline"/>
        <w:rPr>
          <w:rFonts w:ascii="Arial" w:eastAsia="Times New Roman" w:hAnsi="Arial" w:cs="Arial"/>
          <w:b/>
          <w:bCs/>
          <w:color w:val="000000"/>
          <w:kern w:val="0"/>
          <w:sz w:val="22"/>
          <w:szCs w:val="22"/>
          <w14:ligatures w14:val="none"/>
        </w:rPr>
      </w:pPr>
      <w:r w:rsidRPr="00191AD3">
        <w:rPr>
          <w:rFonts w:ascii="Arial" w:eastAsia="Times New Roman" w:hAnsi="Arial" w:cs="Arial"/>
          <w:b/>
          <w:bCs/>
          <w:color w:val="000000"/>
          <w:kern w:val="0"/>
          <w:sz w:val="22"/>
          <w:szCs w:val="22"/>
          <w14:ligatures w14:val="none"/>
        </w:rPr>
        <w:t>Gathered local data to learn more about the youth who need help.</w:t>
      </w:r>
    </w:p>
    <w:p w14:paraId="536408F6" w14:textId="77777777" w:rsidR="00191AD3" w:rsidRPr="00191AD3" w:rsidRDefault="00191AD3" w:rsidP="00191AD3">
      <w:pPr>
        <w:numPr>
          <w:ilvl w:val="0"/>
          <w:numId w:val="1"/>
        </w:numPr>
        <w:spacing w:after="0" w:line="240" w:lineRule="auto"/>
        <w:textAlignment w:val="baseline"/>
        <w:rPr>
          <w:rFonts w:ascii="Arial" w:eastAsia="Times New Roman" w:hAnsi="Arial" w:cs="Arial"/>
          <w:b/>
          <w:bCs/>
          <w:color w:val="000000"/>
          <w:kern w:val="0"/>
          <w:sz w:val="22"/>
          <w:szCs w:val="22"/>
          <w14:ligatures w14:val="none"/>
        </w:rPr>
      </w:pPr>
      <w:r w:rsidRPr="00191AD3">
        <w:rPr>
          <w:rFonts w:ascii="Arial" w:eastAsia="Times New Roman" w:hAnsi="Arial" w:cs="Arial"/>
          <w:b/>
          <w:bCs/>
          <w:color w:val="000000"/>
          <w:kern w:val="0"/>
          <w:sz w:val="22"/>
          <w:szCs w:val="22"/>
          <w14:ligatures w14:val="none"/>
        </w:rPr>
        <w:t>Asked local youth to help develop messages.</w:t>
      </w:r>
    </w:p>
    <w:p w14:paraId="3FB8B3E3" w14:textId="77777777" w:rsidR="00191AD3" w:rsidRPr="00191AD3" w:rsidRDefault="00191AD3" w:rsidP="00191AD3">
      <w:pPr>
        <w:numPr>
          <w:ilvl w:val="0"/>
          <w:numId w:val="1"/>
        </w:numPr>
        <w:spacing w:after="0" w:line="240" w:lineRule="auto"/>
        <w:textAlignment w:val="baseline"/>
        <w:rPr>
          <w:rFonts w:ascii="Arial" w:eastAsia="Times New Roman" w:hAnsi="Arial" w:cs="Arial"/>
          <w:b/>
          <w:bCs/>
          <w:color w:val="000000"/>
          <w:kern w:val="0"/>
          <w:sz w:val="22"/>
          <w:szCs w:val="22"/>
          <w14:ligatures w14:val="none"/>
        </w:rPr>
      </w:pPr>
      <w:r w:rsidRPr="00191AD3">
        <w:rPr>
          <w:rFonts w:ascii="Arial" w:eastAsia="Times New Roman" w:hAnsi="Arial" w:cs="Arial"/>
          <w:b/>
          <w:bCs/>
          <w:color w:val="000000"/>
          <w:kern w:val="0"/>
          <w:sz w:val="22"/>
          <w:szCs w:val="22"/>
          <w14:ligatures w14:val="none"/>
        </w:rPr>
        <w:t>Educated youth about fentanyl and how to make decisions that reduce harm.</w:t>
      </w:r>
    </w:p>
    <w:p w14:paraId="2BD9E23C" w14:textId="77777777" w:rsidR="00191AD3" w:rsidRPr="00191AD3" w:rsidRDefault="00191AD3" w:rsidP="00191AD3">
      <w:pPr>
        <w:numPr>
          <w:ilvl w:val="0"/>
          <w:numId w:val="1"/>
        </w:numPr>
        <w:spacing w:after="540" w:line="240" w:lineRule="auto"/>
        <w:textAlignment w:val="baseline"/>
        <w:rPr>
          <w:rFonts w:ascii="Arial" w:eastAsia="Times New Roman" w:hAnsi="Arial" w:cs="Arial"/>
          <w:b/>
          <w:bCs/>
          <w:color w:val="000000"/>
          <w:kern w:val="0"/>
          <w:sz w:val="22"/>
          <w:szCs w:val="22"/>
          <w14:ligatures w14:val="none"/>
        </w:rPr>
      </w:pPr>
      <w:r w:rsidRPr="00191AD3">
        <w:rPr>
          <w:rFonts w:ascii="Arial" w:eastAsia="Times New Roman" w:hAnsi="Arial" w:cs="Arial"/>
          <w:b/>
          <w:bCs/>
          <w:color w:val="000000"/>
          <w:kern w:val="0"/>
          <w:sz w:val="22"/>
          <w:szCs w:val="22"/>
          <w14:ligatures w14:val="none"/>
        </w:rPr>
        <w:t>Worked closely with local groups that work with youth.</w:t>
      </w:r>
    </w:p>
    <w:p w14:paraId="60C8D84F" w14:textId="77777777" w:rsidR="00191AD3" w:rsidRPr="00191AD3" w:rsidRDefault="00191AD3" w:rsidP="00191AD3">
      <w:pPr>
        <w:spacing w:after="540" w:line="240" w:lineRule="auto"/>
        <w:rPr>
          <w:rFonts w:ascii="Times New Roman" w:eastAsia="Times New Roman" w:hAnsi="Times New Roman" w:cs="Times New Roman"/>
          <w:kern w:val="0"/>
          <w14:ligatures w14:val="none"/>
        </w:rPr>
      </w:pPr>
      <w:r w:rsidRPr="00191AD3">
        <w:rPr>
          <w:rFonts w:ascii="Arial" w:eastAsia="Times New Roman" w:hAnsi="Arial" w:cs="Arial"/>
          <w:b/>
          <w:bCs/>
          <w:color w:val="000000"/>
          <w:kern w:val="0"/>
          <w:sz w:val="22"/>
          <w:szCs w:val="22"/>
          <w14:ligatures w14:val="none"/>
        </w:rPr>
        <w:t>Reaching youth where they are—millions of times.</w:t>
      </w:r>
    </w:p>
    <w:p w14:paraId="141F379A" w14:textId="77777777" w:rsidR="00191AD3" w:rsidRPr="00191AD3" w:rsidRDefault="00191AD3" w:rsidP="00191AD3">
      <w:pPr>
        <w:shd w:val="clear" w:color="auto" w:fill="FFFFFF"/>
        <w:spacing w:after="0" w:line="240" w:lineRule="auto"/>
        <w:rPr>
          <w:rFonts w:ascii="Times New Roman" w:eastAsia="Times New Roman" w:hAnsi="Times New Roman" w:cs="Times New Roman"/>
          <w:kern w:val="0"/>
          <w14:ligatures w14:val="none"/>
        </w:rPr>
      </w:pPr>
      <w:r w:rsidRPr="00191AD3">
        <w:rPr>
          <w:rFonts w:ascii="Arial" w:eastAsia="Times New Roman" w:hAnsi="Arial" w:cs="Arial"/>
          <w:b/>
          <w:bCs/>
          <w:color w:val="000000"/>
          <w:kern w:val="0"/>
          <w:sz w:val="22"/>
          <w:szCs w:val="22"/>
          <w14:ligatures w14:val="none"/>
        </w:rPr>
        <w:lastRenderedPageBreak/>
        <w:t xml:space="preserve">You probably saw our fentanyl facts messages—especially if you’re a younger person. In a few short months, we launched a campaign that drew 25.45 million ad impressions and 75,000 visits to our new </w:t>
      </w:r>
      <w:hyperlink r:id="rId10" w:history="1">
        <w:r w:rsidRPr="00191AD3">
          <w:rPr>
            <w:rFonts w:ascii="Arial" w:eastAsia="Times New Roman" w:hAnsi="Arial" w:cs="Arial"/>
            <w:b/>
            <w:bCs/>
            <w:color w:val="007DB3"/>
            <w:kern w:val="0"/>
            <w:sz w:val="22"/>
            <w:szCs w:val="22"/>
            <w:u w:val="single"/>
            <w14:ligatures w14:val="none"/>
          </w:rPr>
          <w:t>fentanlyfacts.org</w:t>
        </w:r>
      </w:hyperlink>
      <w:r w:rsidRPr="00191AD3">
        <w:rPr>
          <w:rFonts w:ascii="Arial" w:eastAsia="Times New Roman" w:hAnsi="Arial" w:cs="Arial"/>
          <w:b/>
          <w:bCs/>
          <w:color w:val="000000"/>
          <w:kern w:val="0"/>
          <w:sz w:val="22"/>
          <w:szCs w:val="22"/>
          <w14:ligatures w14:val="none"/>
        </w:rPr>
        <w:t xml:space="preserve"> website.   We ran </w:t>
      </w:r>
      <w:proofErr w:type="gramStart"/>
      <w:r w:rsidRPr="00191AD3">
        <w:rPr>
          <w:rFonts w:ascii="Arial" w:eastAsia="Times New Roman" w:hAnsi="Arial" w:cs="Arial"/>
          <w:b/>
          <w:bCs/>
          <w:color w:val="000000"/>
          <w:kern w:val="0"/>
          <w:sz w:val="22"/>
          <w:szCs w:val="22"/>
          <w14:ligatures w14:val="none"/>
        </w:rPr>
        <w:t>the ads</w:t>
      </w:r>
      <w:proofErr w:type="gramEnd"/>
      <w:r w:rsidRPr="00191AD3">
        <w:rPr>
          <w:rFonts w:ascii="Arial" w:eastAsia="Times New Roman" w:hAnsi="Arial" w:cs="Arial"/>
          <w:b/>
          <w:bCs/>
          <w:color w:val="000000"/>
          <w:kern w:val="0"/>
          <w:sz w:val="22"/>
          <w:szCs w:val="22"/>
          <w14:ligatures w14:val="none"/>
        </w:rPr>
        <w:t xml:space="preserve"> where kids go online.</w:t>
      </w:r>
    </w:p>
    <w:p w14:paraId="0CA4CDD0" w14:textId="77777777" w:rsidR="00191AD3" w:rsidRPr="00191AD3" w:rsidRDefault="00191AD3" w:rsidP="00191AD3">
      <w:pPr>
        <w:shd w:val="clear" w:color="auto" w:fill="FFFFFF"/>
        <w:spacing w:after="0" w:line="240" w:lineRule="auto"/>
        <w:rPr>
          <w:rFonts w:ascii="Times New Roman" w:eastAsia="Times New Roman" w:hAnsi="Times New Roman" w:cs="Times New Roman"/>
          <w:kern w:val="0"/>
          <w14:ligatures w14:val="none"/>
        </w:rPr>
      </w:pPr>
      <w:r w:rsidRPr="00191AD3">
        <w:rPr>
          <w:rFonts w:ascii="Arial" w:eastAsia="Times New Roman" w:hAnsi="Arial" w:cs="Arial"/>
          <w:b/>
          <w:bCs/>
          <w:color w:val="000000"/>
          <w:kern w:val="0"/>
          <w:sz w:val="22"/>
          <w:szCs w:val="22"/>
          <w14:ligatures w14:val="none"/>
        </w:rPr>
        <w:t xml:space="preserve">Grants went to: Clover Park School District </w:t>
      </w:r>
      <w:r w:rsidRPr="00191AD3">
        <w:rPr>
          <w:rFonts w:ascii="Arial" w:eastAsia="Times New Roman" w:hAnsi="Arial" w:cs="Arial"/>
          <w:b/>
          <w:bCs/>
          <w:color w:val="000000"/>
          <w:kern w:val="0"/>
          <w:sz w:val="22"/>
          <w:szCs w:val="22"/>
          <w14:ligatures w14:val="none"/>
        </w:rPr>
        <w:tab/>
        <w:t xml:space="preserve">Innovative Change Makers    Multicultural Cultural Child Family Hope Center    Our Church Foundation   Priceless Inspiration </w:t>
      </w:r>
      <w:proofErr w:type="gramStart"/>
      <w:r w:rsidRPr="00191AD3">
        <w:rPr>
          <w:rFonts w:ascii="Arial" w:eastAsia="Times New Roman" w:hAnsi="Arial" w:cs="Arial"/>
          <w:b/>
          <w:bCs/>
          <w:color w:val="000000"/>
          <w:kern w:val="0"/>
          <w:sz w:val="22"/>
          <w:szCs w:val="22"/>
          <w14:ligatures w14:val="none"/>
        </w:rPr>
        <w:t xml:space="preserve">Foundation,   </w:t>
      </w:r>
      <w:proofErr w:type="gramEnd"/>
      <w:r w:rsidRPr="00191AD3">
        <w:rPr>
          <w:rFonts w:ascii="Arial" w:eastAsia="Times New Roman" w:hAnsi="Arial" w:cs="Arial"/>
          <w:b/>
          <w:bCs/>
          <w:color w:val="000000"/>
          <w:kern w:val="0"/>
          <w:sz w:val="22"/>
          <w:szCs w:val="22"/>
          <w14:ligatures w14:val="none"/>
        </w:rPr>
        <w:t>Recovery Cafe Orting,    Tahoma Indian Center Therapy Fund Foundation</w:t>
      </w:r>
    </w:p>
    <w:p w14:paraId="29786740" w14:textId="77777777" w:rsidR="00191AD3" w:rsidRPr="00191AD3" w:rsidRDefault="00191AD3" w:rsidP="00191AD3">
      <w:pPr>
        <w:shd w:val="clear" w:color="auto" w:fill="FFFFFF"/>
        <w:spacing w:after="0" w:line="240" w:lineRule="auto"/>
        <w:rPr>
          <w:rFonts w:ascii="Times New Roman" w:eastAsia="Times New Roman" w:hAnsi="Times New Roman" w:cs="Times New Roman"/>
          <w:kern w:val="0"/>
          <w14:ligatures w14:val="none"/>
        </w:rPr>
      </w:pPr>
      <w:r w:rsidRPr="00191AD3">
        <w:rPr>
          <w:rFonts w:ascii="Arial" w:eastAsia="Times New Roman" w:hAnsi="Arial" w:cs="Arial"/>
          <w:b/>
          <w:bCs/>
          <w:color w:val="000000"/>
          <w:kern w:val="0"/>
          <w:sz w:val="22"/>
          <w:szCs w:val="22"/>
          <w14:ligatures w14:val="none"/>
        </w:rPr>
        <w:t xml:space="preserve">What’s next? -    Our work on this campaign was a constant reminder of fentanyl’s unique danger and how much work we all have left. Fentanyl presents an ongoing threat to </w:t>
      </w:r>
      <w:proofErr w:type="spellStart"/>
      <w:r w:rsidRPr="00191AD3">
        <w:rPr>
          <w:rFonts w:ascii="Arial" w:eastAsia="Times New Roman" w:hAnsi="Arial" w:cs="Arial"/>
          <w:b/>
          <w:bCs/>
          <w:color w:val="000000"/>
          <w:kern w:val="0"/>
          <w:sz w:val="22"/>
          <w:szCs w:val="22"/>
          <w14:ligatures w14:val="none"/>
        </w:rPr>
        <w:t>ouFentanyl</w:t>
      </w:r>
      <w:proofErr w:type="spellEnd"/>
      <w:r w:rsidRPr="00191AD3">
        <w:rPr>
          <w:rFonts w:ascii="Arial" w:eastAsia="Times New Roman" w:hAnsi="Arial" w:cs="Arial"/>
          <w:b/>
          <w:bCs/>
          <w:color w:val="000000"/>
          <w:kern w:val="0"/>
          <w:sz w:val="22"/>
          <w:szCs w:val="22"/>
          <w14:ligatures w14:val="none"/>
        </w:rPr>
        <w:t xml:space="preserve"> is a strong opioid—as much as 50 times stronger than </w:t>
      </w:r>
      <w:proofErr w:type="spellStart"/>
      <w:proofErr w:type="gramStart"/>
      <w:r w:rsidRPr="00191AD3">
        <w:rPr>
          <w:rFonts w:ascii="Arial" w:eastAsia="Times New Roman" w:hAnsi="Arial" w:cs="Arial"/>
          <w:b/>
          <w:bCs/>
          <w:color w:val="000000"/>
          <w:kern w:val="0"/>
          <w:sz w:val="22"/>
          <w:szCs w:val="22"/>
          <w14:ligatures w14:val="none"/>
        </w:rPr>
        <w:t>heroin.An</w:t>
      </w:r>
      <w:proofErr w:type="spellEnd"/>
      <w:proofErr w:type="gramEnd"/>
      <w:r w:rsidRPr="00191AD3">
        <w:rPr>
          <w:rFonts w:ascii="Arial" w:eastAsia="Times New Roman" w:hAnsi="Arial" w:cs="Arial"/>
          <w:b/>
          <w:bCs/>
          <w:color w:val="000000"/>
          <w:kern w:val="0"/>
          <w:sz w:val="22"/>
          <w:szCs w:val="22"/>
          <w14:ligatures w14:val="none"/>
        </w:rPr>
        <w:t xml:space="preserve"> amount as small as 2 grains of salt can cause an overdose. And it can be mixed into other drugs like pills, meth, cocaine, or molly without you knowing because you can’t taste or smell it.</w:t>
      </w:r>
    </w:p>
    <w:p w14:paraId="0B1DCF0E" w14:textId="77777777" w:rsidR="00191AD3" w:rsidRPr="00191AD3" w:rsidRDefault="00191AD3" w:rsidP="00191AD3">
      <w:pPr>
        <w:spacing w:after="540" w:line="240" w:lineRule="auto"/>
        <w:rPr>
          <w:rFonts w:ascii="Times New Roman" w:eastAsia="Times New Roman" w:hAnsi="Times New Roman" w:cs="Times New Roman"/>
          <w:kern w:val="0"/>
          <w14:ligatures w14:val="none"/>
        </w:rPr>
      </w:pPr>
      <w:r w:rsidRPr="00191AD3">
        <w:rPr>
          <w:rFonts w:ascii="Arial" w:eastAsia="Times New Roman" w:hAnsi="Arial" w:cs="Arial"/>
          <w:b/>
          <w:bCs/>
          <w:color w:val="000000"/>
          <w:kern w:val="0"/>
          <w:sz w:val="22"/>
          <w:szCs w:val="22"/>
          <w14:ligatures w14:val="none"/>
        </w:rPr>
        <w:t>It’s never safe for youth to use illicit drugs. But we know some do—and in the age of fentanyl, far too many of them overdose.  That’s why our messaging offers ways youth can stay safer if they use drugs. In public health, we call it harm reduction.</w:t>
      </w:r>
    </w:p>
    <w:p w14:paraId="119D0688" w14:textId="77777777" w:rsidR="00191AD3" w:rsidRPr="00191AD3" w:rsidRDefault="00191AD3" w:rsidP="00191AD3">
      <w:pPr>
        <w:spacing w:after="540" w:line="240" w:lineRule="auto"/>
        <w:rPr>
          <w:rFonts w:ascii="Times New Roman" w:eastAsia="Times New Roman" w:hAnsi="Times New Roman" w:cs="Times New Roman"/>
          <w:kern w:val="0"/>
          <w14:ligatures w14:val="none"/>
        </w:rPr>
      </w:pPr>
      <w:r w:rsidRPr="00191AD3">
        <w:rPr>
          <w:rFonts w:ascii="Arial" w:eastAsia="Times New Roman" w:hAnsi="Arial" w:cs="Arial"/>
          <w:b/>
          <w:bCs/>
          <w:color w:val="000000"/>
          <w:kern w:val="0"/>
          <w:sz w:val="22"/>
          <w:szCs w:val="22"/>
          <w14:ligatures w14:val="none"/>
        </w:rPr>
        <w:t xml:space="preserve">We make sure youth know it’s only safe to use drugs prescribed by your doctor. We also help them understand </w:t>
      </w:r>
      <w:hyperlink r:id="rId11" w:history="1">
        <w:r w:rsidRPr="00191AD3">
          <w:rPr>
            <w:rFonts w:ascii="Arial" w:eastAsia="Times New Roman" w:hAnsi="Arial" w:cs="Arial"/>
            <w:b/>
            <w:bCs/>
            <w:color w:val="007DB3"/>
            <w:kern w:val="0"/>
            <w:sz w:val="22"/>
            <w:szCs w:val="22"/>
            <w:u w:val="single"/>
            <w14:ligatures w14:val="none"/>
          </w:rPr>
          <w:t>they can stay safer when they</w:t>
        </w:r>
      </w:hyperlink>
      <w:r w:rsidRPr="00191AD3">
        <w:rPr>
          <w:rFonts w:ascii="Arial" w:eastAsia="Times New Roman" w:hAnsi="Arial" w:cs="Arial"/>
          <w:b/>
          <w:bCs/>
          <w:color w:val="000000"/>
          <w:kern w:val="0"/>
          <w:sz w:val="22"/>
          <w:szCs w:val="22"/>
          <w14:ligatures w14:val="none"/>
        </w:rPr>
        <w:t>:</w:t>
      </w:r>
    </w:p>
    <w:p w14:paraId="50105CF5" w14:textId="77777777" w:rsidR="00191AD3" w:rsidRPr="00191AD3" w:rsidRDefault="00191AD3" w:rsidP="00191AD3">
      <w:pPr>
        <w:spacing w:after="540" w:line="240" w:lineRule="auto"/>
        <w:rPr>
          <w:rFonts w:ascii="Times New Roman" w:eastAsia="Times New Roman" w:hAnsi="Times New Roman" w:cs="Times New Roman"/>
          <w:kern w:val="0"/>
          <w14:ligatures w14:val="none"/>
        </w:rPr>
      </w:pPr>
      <w:r w:rsidRPr="00191AD3">
        <w:rPr>
          <w:rFonts w:ascii="Arial" w:eastAsia="Times New Roman" w:hAnsi="Arial" w:cs="Arial"/>
          <w:b/>
          <w:bCs/>
          <w:color w:val="000000"/>
          <w:kern w:val="0"/>
          <w:sz w:val="22"/>
          <w:szCs w:val="22"/>
          <w14:ligatures w14:val="none"/>
        </w:rPr>
        <w:t xml:space="preserve">Use test strips.    Carry naloxone.     Don’t </w:t>
      </w:r>
      <w:proofErr w:type="gramStart"/>
      <w:r w:rsidRPr="00191AD3">
        <w:rPr>
          <w:rFonts w:ascii="Arial" w:eastAsia="Times New Roman" w:hAnsi="Arial" w:cs="Arial"/>
          <w:b/>
          <w:bCs/>
          <w:color w:val="000000"/>
          <w:kern w:val="0"/>
          <w:sz w:val="22"/>
          <w:szCs w:val="22"/>
          <w14:ligatures w14:val="none"/>
        </w:rPr>
        <w:t>use</w:t>
      </w:r>
      <w:proofErr w:type="gramEnd"/>
      <w:r w:rsidRPr="00191AD3">
        <w:rPr>
          <w:rFonts w:ascii="Arial" w:eastAsia="Times New Roman" w:hAnsi="Arial" w:cs="Arial"/>
          <w:b/>
          <w:bCs/>
          <w:color w:val="000000"/>
          <w:kern w:val="0"/>
          <w:sz w:val="22"/>
          <w:szCs w:val="22"/>
          <w14:ligatures w14:val="none"/>
        </w:rPr>
        <w:t xml:space="preserve"> alone.</w:t>
      </w:r>
    </w:p>
    <w:p w14:paraId="1ECAFCC5" w14:textId="77777777" w:rsidR="00191AD3" w:rsidRPr="00191AD3" w:rsidRDefault="00191AD3" w:rsidP="00191AD3">
      <w:pPr>
        <w:spacing w:after="540" w:line="240" w:lineRule="auto"/>
        <w:rPr>
          <w:rFonts w:ascii="Times New Roman" w:eastAsia="Times New Roman" w:hAnsi="Times New Roman" w:cs="Times New Roman"/>
          <w:kern w:val="0"/>
          <w14:ligatures w14:val="none"/>
        </w:rPr>
      </w:pPr>
      <w:r w:rsidRPr="00191AD3">
        <w:rPr>
          <w:rFonts w:ascii="Arial" w:eastAsia="Times New Roman" w:hAnsi="Arial" w:cs="Arial"/>
          <w:b/>
          <w:bCs/>
          <w:color w:val="000000"/>
          <w:kern w:val="0"/>
          <w:sz w:val="22"/>
          <w:szCs w:val="22"/>
          <w14:ligatures w14:val="none"/>
        </w:rPr>
        <w:t xml:space="preserve">Or don’t </w:t>
      </w:r>
      <w:proofErr w:type="gramStart"/>
      <w:r w:rsidRPr="00191AD3">
        <w:rPr>
          <w:rFonts w:ascii="Arial" w:eastAsia="Times New Roman" w:hAnsi="Arial" w:cs="Arial"/>
          <w:b/>
          <w:bCs/>
          <w:color w:val="000000"/>
          <w:kern w:val="0"/>
          <w:sz w:val="22"/>
          <w:szCs w:val="22"/>
          <w14:ligatures w14:val="none"/>
        </w:rPr>
        <w:t>use</w:t>
      </w:r>
      <w:proofErr w:type="gramEnd"/>
      <w:r w:rsidRPr="00191AD3">
        <w:rPr>
          <w:rFonts w:ascii="Arial" w:eastAsia="Times New Roman" w:hAnsi="Arial" w:cs="Arial"/>
          <w:b/>
          <w:bCs/>
          <w:color w:val="000000"/>
          <w:kern w:val="0"/>
          <w:sz w:val="22"/>
          <w:szCs w:val="22"/>
          <w14:ligatures w14:val="none"/>
        </w:rPr>
        <w:t xml:space="preserve"> in the first place.</w:t>
      </w:r>
    </w:p>
    <w:p w14:paraId="6C4FDC44" w14:textId="77777777" w:rsidR="00191AD3" w:rsidRPr="00191AD3" w:rsidRDefault="00191AD3" w:rsidP="00191AD3">
      <w:pPr>
        <w:spacing w:after="540" w:line="240" w:lineRule="auto"/>
        <w:rPr>
          <w:rFonts w:ascii="Times New Roman" w:eastAsia="Times New Roman" w:hAnsi="Times New Roman" w:cs="Times New Roman"/>
          <w:kern w:val="0"/>
          <w14:ligatures w14:val="none"/>
        </w:rPr>
      </w:pPr>
      <w:r w:rsidRPr="00191AD3">
        <w:rPr>
          <w:rFonts w:ascii="Arial" w:eastAsia="Times New Roman" w:hAnsi="Arial" w:cs="Arial"/>
          <w:b/>
          <w:bCs/>
          <w:color w:val="000000"/>
          <w:kern w:val="0"/>
          <w:sz w:val="22"/>
          <w:szCs w:val="22"/>
          <w14:ligatures w14:val="none"/>
        </w:rPr>
        <w:t xml:space="preserve">Learn more at </w:t>
      </w:r>
      <w:hyperlink r:id="rId12" w:history="1">
        <w:proofErr w:type="spellStart"/>
        <w:r w:rsidRPr="00191AD3">
          <w:rPr>
            <w:rFonts w:ascii="Arial" w:eastAsia="Times New Roman" w:hAnsi="Arial" w:cs="Arial"/>
            <w:b/>
            <w:bCs/>
            <w:color w:val="007DB3"/>
            <w:kern w:val="0"/>
            <w:sz w:val="22"/>
            <w:szCs w:val="22"/>
            <w:u w:val="single"/>
            <w14:ligatures w14:val="none"/>
          </w:rPr>
          <w:t>FentanylFacts.org</w:t>
        </w:r>
      </w:hyperlink>
      <w:r w:rsidRPr="00191AD3">
        <w:rPr>
          <w:rFonts w:ascii="Arial" w:eastAsia="Times New Roman" w:hAnsi="Arial" w:cs="Arial"/>
          <w:b/>
          <w:bCs/>
          <w:color w:val="000000"/>
          <w:kern w:val="0"/>
          <w:sz w:val="22"/>
          <w:szCs w:val="22"/>
          <w14:ligatures w14:val="none"/>
        </w:rPr>
        <w:t>.</w:t>
      </w:r>
      <w:hyperlink r:id="rId13" w:history="1">
        <w:r w:rsidRPr="00191AD3">
          <w:rPr>
            <w:rFonts w:ascii="Arial" w:eastAsia="Times New Roman" w:hAnsi="Arial" w:cs="Arial"/>
            <w:b/>
            <w:bCs/>
            <w:color w:val="007DB3"/>
            <w:kern w:val="0"/>
            <w:sz w:val="22"/>
            <w:szCs w:val="22"/>
            <w:u w:val="single"/>
            <w14:ligatures w14:val="none"/>
          </w:rPr>
          <w:t>Follow</w:t>
        </w:r>
        <w:proofErr w:type="spellEnd"/>
        <w:r w:rsidRPr="00191AD3">
          <w:rPr>
            <w:rFonts w:ascii="Arial" w:eastAsia="Times New Roman" w:hAnsi="Arial" w:cs="Arial"/>
            <w:b/>
            <w:bCs/>
            <w:color w:val="007DB3"/>
            <w:kern w:val="0"/>
            <w:sz w:val="22"/>
            <w:szCs w:val="22"/>
            <w:u w:val="single"/>
            <w14:ligatures w14:val="none"/>
          </w:rPr>
          <w:t xml:space="preserve"> our social media accounts</w:t>
        </w:r>
      </w:hyperlink>
      <w:r w:rsidRPr="00191AD3">
        <w:rPr>
          <w:rFonts w:ascii="Arial" w:eastAsia="Times New Roman" w:hAnsi="Arial" w:cs="Arial"/>
          <w:b/>
          <w:bCs/>
          <w:color w:val="000000"/>
          <w:kern w:val="0"/>
          <w:sz w:val="22"/>
          <w:szCs w:val="22"/>
          <w14:ligatures w14:val="none"/>
        </w:rPr>
        <w:t xml:space="preserve"> and </w:t>
      </w:r>
      <w:hyperlink r:id="rId14" w:history="1">
        <w:r w:rsidRPr="00191AD3">
          <w:rPr>
            <w:rFonts w:ascii="Arial" w:eastAsia="Times New Roman" w:hAnsi="Arial" w:cs="Arial"/>
            <w:b/>
            <w:bCs/>
            <w:color w:val="007DB3"/>
            <w:kern w:val="0"/>
            <w:sz w:val="22"/>
            <w:szCs w:val="22"/>
            <w:u w:val="single"/>
            <w14:ligatures w14:val="none"/>
          </w:rPr>
          <w:t>sign up for the Your Reliable Source blog</w:t>
        </w:r>
      </w:hyperlink>
      <w:r w:rsidRPr="00191AD3">
        <w:rPr>
          <w:rFonts w:ascii="Arial" w:eastAsia="Times New Roman" w:hAnsi="Arial" w:cs="Arial"/>
          <w:b/>
          <w:bCs/>
          <w:color w:val="000000"/>
          <w:kern w:val="0"/>
          <w:sz w:val="22"/>
          <w:szCs w:val="22"/>
          <w14:ligatures w14:val="none"/>
        </w:rPr>
        <w:t xml:space="preserve"> for regular updates on this and other important public health topics.</w:t>
      </w:r>
    </w:p>
    <w:p w14:paraId="4EC22094" w14:textId="77777777" w:rsidR="00191AD3" w:rsidRPr="00191AD3" w:rsidRDefault="00191AD3" w:rsidP="00191AD3">
      <w:pPr>
        <w:spacing w:after="0" w:line="240" w:lineRule="auto"/>
        <w:rPr>
          <w:rFonts w:ascii="Times New Roman" w:eastAsia="Times New Roman" w:hAnsi="Times New Roman" w:cs="Times New Roman"/>
          <w:kern w:val="0"/>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9354"/>
      </w:tblGrid>
      <w:tr w:rsidR="00191AD3" w:rsidRPr="00191AD3" w14:paraId="551A5540" w14:textId="77777777" w:rsidTr="00191AD3">
        <w:trPr>
          <w:trHeight w:val="9495"/>
        </w:trPr>
        <w:tc>
          <w:tcPr>
            <w:tcW w:w="0" w:type="auto"/>
            <w:tcBorders>
              <w:top w:val="single" w:sz="2" w:space="0" w:color="000000"/>
              <w:left w:val="single" w:sz="2" w:space="0" w:color="000000"/>
              <w:bottom w:val="single" w:sz="2" w:space="0" w:color="000000"/>
              <w:right w:val="single" w:sz="2" w:space="0" w:color="000000"/>
            </w:tcBorders>
            <w:shd w:val="clear" w:color="auto" w:fill="CCEEF4"/>
            <w:tcMar>
              <w:top w:w="220" w:type="dxa"/>
              <w:left w:w="220" w:type="dxa"/>
              <w:bottom w:w="220" w:type="dxa"/>
              <w:right w:w="220" w:type="dxa"/>
            </w:tcMar>
            <w:hideMark/>
          </w:tcPr>
          <w:p w14:paraId="08689B9F" w14:textId="77777777" w:rsidR="00191AD3" w:rsidRPr="00191AD3" w:rsidRDefault="00191AD3" w:rsidP="00191AD3">
            <w:pPr>
              <w:spacing w:before="300" w:after="460" w:line="240" w:lineRule="auto"/>
              <w:outlineLvl w:val="2"/>
              <w:rPr>
                <w:rFonts w:ascii="Times New Roman" w:eastAsia="Times New Roman" w:hAnsi="Times New Roman" w:cs="Times New Roman"/>
                <w:b/>
                <w:bCs/>
                <w:kern w:val="0"/>
                <w:sz w:val="27"/>
                <w:szCs w:val="27"/>
                <w14:ligatures w14:val="none"/>
              </w:rPr>
            </w:pPr>
            <w:r w:rsidRPr="00191AD3">
              <w:rPr>
                <w:rFonts w:ascii="Arial" w:eastAsia="Times New Roman" w:hAnsi="Arial" w:cs="Arial"/>
                <w:b/>
                <w:bCs/>
                <w:color w:val="000000"/>
                <w:kern w:val="0"/>
                <w:sz w:val="22"/>
                <w:szCs w:val="22"/>
                <w14:ligatures w14:val="none"/>
              </w:rPr>
              <w:lastRenderedPageBreak/>
              <w:t>Fentanyl is a strong opioid—as much as 50 times stronger than heroin.</w:t>
            </w:r>
          </w:p>
          <w:p w14:paraId="3026CBAD" w14:textId="77777777" w:rsidR="00191AD3" w:rsidRPr="00191AD3" w:rsidRDefault="00191AD3" w:rsidP="00191AD3">
            <w:pPr>
              <w:spacing w:after="540" w:line="240" w:lineRule="auto"/>
              <w:rPr>
                <w:rFonts w:ascii="Times New Roman" w:eastAsia="Times New Roman" w:hAnsi="Times New Roman" w:cs="Times New Roman"/>
                <w:kern w:val="0"/>
                <w14:ligatures w14:val="none"/>
              </w:rPr>
            </w:pPr>
            <w:r w:rsidRPr="00191AD3">
              <w:rPr>
                <w:rFonts w:ascii="Arial" w:eastAsia="Times New Roman" w:hAnsi="Arial" w:cs="Arial"/>
                <w:b/>
                <w:bCs/>
                <w:color w:val="000000"/>
                <w:kern w:val="0"/>
                <w:sz w:val="22"/>
                <w:szCs w:val="22"/>
                <w14:ligatures w14:val="none"/>
              </w:rPr>
              <w:t>An amount as small as 2 grains of salt can cause an overdose. And it can be mixed into other drugs like pills, meth, cocaine, or molly without you knowing because you can’t taste or smell it.</w:t>
            </w:r>
          </w:p>
          <w:p w14:paraId="5B606611" w14:textId="77777777" w:rsidR="00191AD3" w:rsidRPr="00191AD3" w:rsidRDefault="00191AD3" w:rsidP="00191AD3">
            <w:pPr>
              <w:spacing w:after="540" w:line="240" w:lineRule="auto"/>
              <w:rPr>
                <w:rFonts w:ascii="Times New Roman" w:eastAsia="Times New Roman" w:hAnsi="Times New Roman" w:cs="Times New Roman"/>
                <w:kern w:val="0"/>
                <w14:ligatures w14:val="none"/>
              </w:rPr>
            </w:pPr>
            <w:r w:rsidRPr="00191AD3">
              <w:rPr>
                <w:rFonts w:ascii="Arial" w:eastAsia="Times New Roman" w:hAnsi="Arial" w:cs="Arial"/>
                <w:b/>
                <w:bCs/>
                <w:color w:val="000000"/>
                <w:kern w:val="0"/>
                <w:sz w:val="22"/>
                <w:szCs w:val="22"/>
                <w14:ligatures w14:val="none"/>
              </w:rPr>
              <w:t>It’s never safe for youth to use illicit drugs. But we know some do—and in the age of fentanyl, far too many of them overdose.</w:t>
            </w:r>
          </w:p>
          <w:p w14:paraId="1C387930" w14:textId="77777777" w:rsidR="00191AD3" w:rsidRPr="00191AD3" w:rsidRDefault="00191AD3" w:rsidP="00191AD3">
            <w:pPr>
              <w:spacing w:after="540" w:line="240" w:lineRule="auto"/>
              <w:rPr>
                <w:rFonts w:ascii="Times New Roman" w:eastAsia="Times New Roman" w:hAnsi="Times New Roman" w:cs="Times New Roman"/>
                <w:kern w:val="0"/>
                <w14:ligatures w14:val="none"/>
              </w:rPr>
            </w:pPr>
            <w:r w:rsidRPr="00191AD3">
              <w:rPr>
                <w:rFonts w:ascii="Arial" w:eastAsia="Times New Roman" w:hAnsi="Arial" w:cs="Arial"/>
                <w:b/>
                <w:bCs/>
                <w:color w:val="000000"/>
                <w:kern w:val="0"/>
                <w:sz w:val="22"/>
                <w:szCs w:val="22"/>
                <w14:ligatures w14:val="none"/>
              </w:rPr>
              <w:t>That’s why our messaging offers ways youth can stay safer if they use drugs. In public health, we call it harm reduction.</w:t>
            </w:r>
          </w:p>
          <w:p w14:paraId="3D8DE634" w14:textId="77777777" w:rsidR="00191AD3" w:rsidRPr="00191AD3" w:rsidRDefault="00191AD3" w:rsidP="00191AD3">
            <w:pPr>
              <w:spacing w:after="540" w:line="240" w:lineRule="auto"/>
              <w:rPr>
                <w:rFonts w:ascii="Times New Roman" w:eastAsia="Times New Roman" w:hAnsi="Times New Roman" w:cs="Times New Roman"/>
                <w:kern w:val="0"/>
                <w14:ligatures w14:val="none"/>
              </w:rPr>
            </w:pPr>
            <w:r w:rsidRPr="00191AD3">
              <w:rPr>
                <w:rFonts w:ascii="Arial" w:eastAsia="Times New Roman" w:hAnsi="Arial" w:cs="Arial"/>
                <w:b/>
                <w:bCs/>
                <w:color w:val="000000"/>
                <w:kern w:val="0"/>
                <w:sz w:val="22"/>
                <w:szCs w:val="22"/>
                <w14:ligatures w14:val="none"/>
              </w:rPr>
              <w:t xml:space="preserve">We make sure youth know it’s only safe to use drugs prescribed by your doctor. We also help them understand </w:t>
            </w:r>
            <w:hyperlink r:id="rId15" w:history="1">
              <w:r w:rsidRPr="00191AD3">
                <w:rPr>
                  <w:rFonts w:ascii="Arial" w:eastAsia="Times New Roman" w:hAnsi="Arial" w:cs="Arial"/>
                  <w:b/>
                  <w:bCs/>
                  <w:color w:val="007DB3"/>
                  <w:kern w:val="0"/>
                  <w:sz w:val="22"/>
                  <w:szCs w:val="22"/>
                  <w:u w:val="single"/>
                  <w14:ligatures w14:val="none"/>
                </w:rPr>
                <w:t>they can stay safer when they</w:t>
              </w:r>
            </w:hyperlink>
            <w:r w:rsidRPr="00191AD3">
              <w:rPr>
                <w:rFonts w:ascii="Arial" w:eastAsia="Times New Roman" w:hAnsi="Arial" w:cs="Arial"/>
                <w:b/>
                <w:bCs/>
                <w:color w:val="000000"/>
                <w:kern w:val="0"/>
                <w:sz w:val="22"/>
                <w:szCs w:val="22"/>
                <w14:ligatures w14:val="none"/>
              </w:rPr>
              <w:t>:</w:t>
            </w:r>
          </w:p>
          <w:p w14:paraId="07C52279" w14:textId="77777777" w:rsidR="00191AD3" w:rsidRPr="00191AD3" w:rsidRDefault="00191AD3" w:rsidP="00191AD3">
            <w:pPr>
              <w:spacing w:after="540" w:line="240" w:lineRule="auto"/>
              <w:rPr>
                <w:rFonts w:ascii="Times New Roman" w:eastAsia="Times New Roman" w:hAnsi="Times New Roman" w:cs="Times New Roman"/>
                <w:kern w:val="0"/>
                <w14:ligatures w14:val="none"/>
              </w:rPr>
            </w:pPr>
            <w:r w:rsidRPr="00191AD3">
              <w:rPr>
                <w:rFonts w:ascii="Arial" w:eastAsia="Times New Roman" w:hAnsi="Arial" w:cs="Arial"/>
                <w:b/>
                <w:bCs/>
                <w:color w:val="000000"/>
                <w:kern w:val="0"/>
                <w:sz w:val="22"/>
                <w:szCs w:val="22"/>
                <w14:ligatures w14:val="none"/>
              </w:rPr>
              <w:t xml:space="preserve">Use test strips.    Carry naloxone.     Don’t </w:t>
            </w:r>
            <w:proofErr w:type="gramStart"/>
            <w:r w:rsidRPr="00191AD3">
              <w:rPr>
                <w:rFonts w:ascii="Arial" w:eastAsia="Times New Roman" w:hAnsi="Arial" w:cs="Arial"/>
                <w:b/>
                <w:bCs/>
                <w:color w:val="000000"/>
                <w:kern w:val="0"/>
                <w:sz w:val="22"/>
                <w:szCs w:val="22"/>
                <w14:ligatures w14:val="none"/>
              </w:rPr>
              <w:t>use</w:t>
            </w:r>
            <w:proofErr w:type="gramEnd"/>
            <w:r w:rsidRPr="00191AD3">
              <w:rPr>
                <w:rFonts w:ascii="Arial" w:eastAsia="Times New Roman" w:hAnsi="Arial" w:cs="Arial"/>
                <w:b/>
                <w:bCs/>
                <w:color w:val="000000"/>
                <w:kern w:val="0"/>
                <w:sz w:val="22"/>
                <w:szCs w:val="22"/>
                <w14:ligatures w14:val="none"/>
              </w:rPr>
              <w:t xml:space="preserve"> alone.</w:t>
            </w:r>
          </w:p>
          <w:p w14:paraId="30C83DAC" w14:textId="77777777" w:rsidR="00191AD3" w:rsidRPr="00191AD3" w:rsidRDefault="00191AD3" w:rsidP="00191AD3">
            <w:pPr>
              <w:spacing w:after="540" w:line="240" w:lineRule="auto"/>
              <w:rPr>
                <w:rFonts w:ascii="Times New Roman" w:eastAsia="Times New Roman" w:hAnsi="Times New Roman" w:cs="Times New Roman"/>
                <w:kern w:val="0"/>
                <w14:ligatures w14:val="none"/>
              </w:rPr>
            </w:pPr>
            <w:r w:rsidRPr="00191AD3">
              <w:rPr>
                <w:rFonts w:ascii="Arial" w:eastAsia="Times New Roman" w:hAnsi="Arial" w:cs="Arial"/>
                <w:b/>
                <w:bCs/>
                <w:color w:val="000000"/>
                <w:kern w:val="0"/>
                <w:sz w:val="22"/>
                <w:szCs w:val="22"/>
                <w14:ligatures w14:val="none"/>
              </w:rPr>
              <w:t xml:space="preserve">Or don’t </w:t>
            </w:r>
            <w:proofErr w:type="gramStart"/>
            <w:r w:rsidRPr="00191AD3">
              <w:rPr>
                <w:rFonts w:ascii="Arial" w:eastAsia="Times New Roman" w:hAnsi="Arial" w:cs="Arial"/>
                <w:b/>
                <w:bCs/>
                <w:color w:val="000000"/>
                <w:kern w:val="0"/>
                <w:sz w:val="22"/>
                <w:szCs w:val="22"/>
                <w14:ligatures w14:val="none"/>
              </w:rPr>
              <w:t>use</w:t>
            </w:r>
            <w:proofErr w:type="gramEnd"/>
            <w:r w:rsidRPr="00191AD3">
              <w:rPr>
                <w:rFonts w:ascii="Arial" w:eastAsia="Times New Roman" w:hAnsi="Arial" w:cs="Arial"/>
                <w:b/>
                <w:bCs/>
                <w:color w:val="000000"/>
                <w:kern w:val="0"/>
                <w:sz w:val="22"/>
                <w:szCs w:val="22"/>
                <w14:ligatures w14:val="none"/>
              </w:rPr>
              <w:t xml:space="preserve"> in the first place.</w:t>
            </w:r>
          </w:p>
          <w:p w14:paraId="0CF2AE6D" w14:textId="77777777" w:rsidR="00191AD3" w:rsidRPr="00191AD3" w:rsidRDefault="00191AD3" w:rsidP="00191AD3">
            <w:pPr>
              <w:spacing w:after="540" w:line="240" w:lineRule="auto"/>
              <w:rPr>
                <w:rFonts w:ascii="Times New Roman" w:eastAsia="Times New Roman" w:hAnsi="Times New Roman" w:cs="Times New Roman"/>
                <w:kern w:val="0"/>
                <w14:ligatures w14:val="none"/>
              </w:rPr>
            </w:pPr>
            <w:r w:rsidRPr="00191AD3">
              <w:rPr>
                <w:rFonts w:ascii="Arial" w:eastAsia="Times New Roman" w:hAnsi="Arial" w:cs="Arial"/>
                <w:b/>
                <w:bCs/>
                <w:color w:val="000000"/>
                <w:kern w:val="0"/>
                <w:sz w:val="22"/>
                <w:szCs w:val="22"/>
                <w14:ligatures w14:val="none"/>
              </w:rPr>
              <w:t xml:space="preserve">Learn more at </w:t>
            </w:r>
            <w:hyperlink r:id="rId16" w:history="1">
              <w:r w:rsidRPr="00191AD3">
                <w:rPr>
                  <w:rFonts w:ascii="Arial" w:eastAsia="Times New Roman" w:hAnsi="Arial" w:cs="Arial"/>
                  <w:b/>
                  <w:bCs/>
                  <w:color w:val="007DB3"/>
                  <w:kern w:val="0"/>
                  <w:sz w:val="22"/>
                  <w:szCs w:val="22"/>
                  <w:u w:val="single"/>
                  <w14:ligatures w14:val="none"/>
                </w:rPr>
                <w:t>FentanylFacts.org</w:t>
              </w:r>
            </w:hyperlink>
            <w:r w:rsidRPr="00191AD3">
              <w:rPr>
                <w:rFonts w:ascii="Arial" w:eastAsia="Times New Roman" w:hAnsi="Arial" w:cs="Arial"/>
                <w:b/>
                <w:bCs/>
                <w:color w:val="000000"/>
                <w:kern w:val="0"/>
                <w:sz w:val="22"/>
                <w:szCs w:val="22"/>
                <w14:ligatures w14:val="none"/>
              </w:rPr>
              <w:t>.</w:t>
            </w:r>
          </w:p>
        </w:tc>
      </w:tr>
      <w:tr w:rsidR="00191AD3" w:rsidRPr="00191AD3" w14:paraId="7798896D" w14:textId="77777777" w:rsidTr="00191AD3">
        <w:tc>
          <w:tcPr>
            <w:tcW w:w="0" w:type="auto"/>
            <w:tcBorders>
              <w:top w:val="single" w:sz="2" w:space="0" w:color="000000"/>
              <w:left w:val="single" w:sz="2" w:space="0" w:color="000000"/>
              <w:bottom w:val="single" w:sz="2" w:space="0" w:color="000000"/>
              <w:right w:val="single" w:sz="2" w:space="0" w:color="000000"/>
            </w:tcBorders>
            <w:shd w:val="clear" w:color="auto" w:fill="CCEEF4"/>
            <w:tcMar>
              <w:top w:w="220" w:type="dxa"/>
              <w:left w:w="220" w:type="dxa"/>
              <w:bottom w:w="220" w:type="dxa"/>
              <w:right w:w="220" w:type="dxa"/>
            </w:tcMar>
            <w:hideMark/>
          </w:tcPr>
          <w:p w14:paraId="6E45674B" w14:textId="77777777" w:rsidR="00191AD3" w:rsidRPr="00191AD3" w:rsidRDefault="00191AD3" w:rsidP="00191AD3">
            <w:pPr>
              <w:spacing w:after="0" w:line="240" w:lineRule="auto"/>
              <w:rPr>
                <w:rFonts w:ascii="Times New Roman" w:eastAsia="Times New Roman" w:hAnsi="Times New Roman" w:cs="Times New Roman"/>
                <w:kern w:val="0"/>
                <w14:ligatures w14:val="none"/>
              </w:rPr>
            </w:pPr>
          </w:p>
        </w:tc>
      </w:tr>
    </w:tbl>
    <w:p w14:paraId="31DD0B11" w14:textId="77777777" w:rsidR="00191AD3" w:rsidRPr="00191AD3" w:rsidRDefault="00191AD3" w:rsidP="00191AD3">
      <w:pPr>
        <w:shd w:val="clear" w:color="auto" w:fill="FFFFFF"/>
        <w:spacing w:after="0" w:line="240" w:lineRule="auto"/>
        <w:rPr>
          <w:rFonts w:ascii="Times New Roman" w:eastAsia="Times New Roman" w:hAnsi="Times New Roman" w:cs="Times New Roman"/>
          <w:kern w:val="0"/>
          <w14:ligatures w14:val="none"/>
        </w:rPr>
      </w:pPr>
    </w:p>
    <w:p w14:paraId="07FE5762" w14:textId="77777777" w:rsidR="00191AD3" w:rsidRPr="00191AD3" w:rsidRDefault="00191AD3" w:rsidP="00191AD3">
      <w:pPr>
        <w:spacing w:line="240" w:lineRule="auto"/>
        <w:rPr>
          <w:rFonts w:ascii="Times New Roman" w:eastAsia="Times New Roman" w:hAnsi="Times New Roman" w:cs="Times New Roman"/>
          <w:kern w:val="0"/>
          <w14:ligatures w14:val="none"/>
        </w:rPr>
      </w:pPr>
      <w:r w:rsidRPr="00191AD3">
        <w:rPr>
          <w:rFonts w:ascii="Arial" w:eastAsia="Times New Roman" w:hAnsi="Arial" w:cs="Arial"/>
          <w:b/>
          <w:bCs/>
          <w:color w:val="000000"/>
          <w:kern w:val="0"/>
          <w14:ligatures w14:val="none"/>
        </w:rPr>
        <w:t>TPCHD Update</w:t>
      </w:r>
    </w:p>
    <w:tbl>
      <w:tblPr>
        <w:tblW w:w="0" w:type="auto"/>
        <w:tblCellMar>
          <w:top w:w="15" w:type="dxa"/>
          <w:left w:w="15" w:type="dxa"/>
          <w:bottom w:w="15" w:type="dxa"/>
          <w:right w:w="15" w:type="dxa"/>
        </w:tblCellMar>
        <w:tblLook w:val="04A0" w:firstRow="1" w:lastRow="0" w:firstColumn="1" w:lastColumn="0" w:noHBand="0" w:noVBand="1"/>
      </w:tblPr>
      <w:tblGrid>
        <w:gridCol w:w="7904"/>
        <w:gridCol w:w="206"/>
        <w:gridCol w:w="1250"/>
      </w:tblGrid>
      <w:tr w:rsidR="00191AD3" w:rsidRPr="00191AD3" w14:paraId="4DD045F5" w14:textId="77777777" w:rsidTr="00191AD3">
        <w:trPr>
          <w:trHeight w:val="2660"/>
        </w:trPr>
        <w:tc>
          <w:tcPr>
            <w:tcW w:w="0" w:type="auto"/>
            <w:shd w:val="clear" w:color="auto" w:fill="FFFFFF"/>
            <w:tcMar>
              <w:top w:w="100" w:type="dxa"/>
              <w:left w:w="100" w:type="dxa"/>
              <w:bottom w:w="100" w:type="dxa"/>
              <w:right w:w="100" w:type="dxa"/>
            </w:tcMar>
            <w:hideMark/>
          </w:tcPr>
          <w:p w14:paraId="436AF3AA" w14:textId="77777777" w:rsidR="00191AD3" w:rsidRPr="00191AD3" w:rsidRDefault="00191AD3" w:rsidP="00191AD3">
            <w:pPr>
              <w:shd w:val="clear" w:color="auto" w:fill="FFFFFF"/>
              <w:spacing w:after="300" w:line="240" w:lineRule="auto"/>
              <w:outlineLvl w:val="0"/>
              <w:rPr>
                <w:rFonts w:ascii="Times New Roman" w:eastAsia="Times New Roman" w:hAnsi="Times New Roman" w:cs="Times New Roman"/>
                <w:b/>
                <w:bCs/>
                <w:kern w:val="36"/>
                <w:sz w:val="48"/>
                <w:szCs w:val="48"/>
                <w14:ligatures w14:val="none"/>
              </w:rPr>
            </w:pPr>
            <w:r w:rsidRPr="00191AD3">
              <w:rPr>
                <w:rFonts w:ascii="Arial" w:eastAsia="Times New Roman" w:hAnsi="Arial" w:cs="Arial"/>
                <w:b/>
                <w:bCs/>
                <w:color w:val="000000"/>
                <w:kern w:val="36"/>
                <w:sz w:val="27"/>
                <w:szCs w:val="27"/>
                <w14:ligatures w14:val="none"/>
              </w:rPr>
              <w:lastRenderedPageBreak/>
              <w:t>2023 Healthy Youth Survey results offer signs of hope and resiliency among Washington students </w:t>
            </w:r>
          </w:p>
        </w:tc>
        <w:tc>
          <w:tcPr>
            <w:tcW w:w="0" w:type="auto"/>
            <w:shd w:val="clear" w:color="auto" w:fill="FFFFFF"/>
            <w:tcMar>
              <w:top w:w="100" w:type="dxa"/>
              <w:left w:w="100" w:type="dxa"/>
              <w:bottom w:w="100" w:type="dxa"/>
              <w:right w:w="100" w:type="dxa"/>
            </w:tcMar>
            <w:hideMark/>
          </w:tcPr>
          <w:p w14:paraId="791288E9" w14:textId="77777777" w:rsidR="00191AD3" w:rsidRPr="00191AD3" w:rsidRDefault="00191AD3" w:rsidP="00191AD3">
            <w:pPr>
              <w:shd w:val="clear" w:color="auto" w:fill="FFFFFF"/>
              <w:spacing w:after="540" w:line="240" w:lineRule="auto"/>
              <w:rPr>
                <w:rFonts w:ascii="Times New Roman" w:eastAsia="Times New Roman" w:hAnsi="Times New Roman" w:cs="Times New Roman"/>
                <w:kern w:val="0"/>
                <w14:ligatures w14:val="none"/>
              </w:rPr>
            </w:pPr>
          </w:p>
        </w:tc>
        <w:tc>
          <w:tcPr>
            <w:tcW w:w="0" w:type="auto"/>
            <w:shd w:val="clear" w:color="auto" w:fill="FFFFFF"/>
            <w:tcMar>
              <w:top w:w="100" w:type="dxa"/>
              <w:left w:w="100" w:type="dxa"/>
              <w:bottom w:w="100" w:type="dxa"/>
              <w:right w:w="100" w:type="dxa"/>
            </w:tcMar>
            <w:hideMark/>
          </w:tcPr>
          <w:p w14:paraId="571B4FC6" w14:textId="616810CA" w:rsidR="00191AD3" w:rsidRPr="00191AD3" w:rsidRDefault="00191AD3" w:rsidP="00191AD3">
            <w:pPr>
              <w:shd w:val="clear" w:color="auto" w:fill="FFFFFF"/>
              <w:spacing w:after="540" w:line="240" w:lineRule="auto"/>
              <w:rPr>
                <w:rFonts w:ascii="Times New Roman" w:eastAsia="Times New Roman" w:hAnsi="Times New Roman" w:cs="Times New Roman"/>
                <w:kern w:val="0"/>
                <w14:ligatures w14:val="none"/>
              </w:rPr>
            </w:pPr>
            <w:r w:rsidRPr="00191AD3">
              <w:rPr>
                <w:rFonts w:ascii="Arial" w:eastAsia="Times New Roman" w:hAnsi="Arial" w:cs="Arial"/>
                <w:noProof/>
                <w:color w:val="000000"/>
                <w:kern w:val="0"/>
                <w:sz w:val="20"/>
                <w:szCs w:val="20"/>
                <w:bdr w:val="none" w:sz="0" w:space="0" w:color="auto" w:frame="1"/>
                <w14:ligatures w14:val="none"/>
              </w:rPr>
              <w:drawing>
                <wp:inline distT="0" distB="0" distL="0" distR="0" wp14:anchorId="7F6583F1" wp14:editId="3FE57937">
                  <wp:extent cx="666750" cy="406400"/>
                  <wp:effectExtent l="0" t="0" r="0" b="0"/>
                  <wp:docPr id="104359480" name="Picture 1" descr="HYS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S bran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6750" cy="406400"/>
                          </a:xfrm>
                          <a:prstGeom prst="rect">
                            <a:avLst/>
                          </a:prstGeom>
                          <a:noFill/>
                          <a:ln>
                            <a:noFill/>
                          </a:ln>
                        </pic:spPr>
                      </pic:pic>
                    </a:graphicData>
                  </a:graphic>
                </wp:inline>
              </w:drawing>
            </w:r>
          </w:p>
        </w:tc>
      </w:tr>
    </w:tbl>
    <w:p w14:paraId="4A18987A" w14:textId="77777777" w:rsidR="00191AD3" w:rsidRPr="00191AD3" w:rsidRDefault="00191AD3" w:rsidP="00191AD3">
      <w:pPr>
        <w:shd w:val="clear" w:color="auto" w:fill="FFFFFF"/>
        <w:spacing w:after="0" w:line="240" w:lineRule="auto"/>
        <w:rPr>
          <w:rFonts w:ascii="Times New Roman" w:eastAsia="Times New Roman" w:hAnsi="Times New Roman" w:cs="Times New Roman"/>
          <w:kern w:val="0"/>
          <w14:ligatures w14:val="none"/>
        </w:rPr>
      </w:pPr>
      <w:r w:rsidRPr="00191AD3">
        <w:rPr>
          <w:rFonts w:ascii="Arial" w:eastAsia="Times New Roman" w:hAnsi="Arial" w:cs="Arial"/>
          <w:b/>
          <w:bCs/>
          <w:color w:val="000000"/>
          <w:kern w:val="0"/>
          <w:sz w:val="21"/>
          <w:szCs w:val="21"/>
          <w14:ligatures w14:val="none"/>
        </w:rPr>
        <w:t>Contact:</w:t>
      </w:r>
      <w:r w:rsidRPr="00191AD3">
        <w:rPr>
          <w:rFonts w:ascii="Arial" w:eastAsia="Times New Roman" w:hAnsi="Arial" w:cs="Arial"/>
          <w:color w:val="000000"/>
          <w:kern w:val="0"/>
          <w:sz w:val="21"/>
          <w:szCs w:val="21"/>
          <w14:ligatures w14:val="none"/>
        </w:rPr>
        <w:t xml:space="preserve"> </w:t>
      </w:r>
      <w:r w:rsidRPr="00191AD3">
        <w:rPr>
          <w:rFonts w:ascii="Arial" w:eastAsia="Times New Roman" w:hAnsi="Arial" w:cs="Arial"/>
          <w:color w:val="1E67B7"/>
          <w:kern w:val="0"/>
          <w:sz w:val="21"/>
          <w:szCs w:val="21"/>
          <w14:ligatures w14:val="none"/>
        </w:rPr>
        <w:t xml:space="preserve">DOH </w:t>
      </w:r>
      <w:proofErr w:type="spellStart"/>
      <w:r w:rsidRPr="00191AD3">
        <w:rPr>
          <w:rFonts w:ascii="Arial" w:eastAsia="Times New Roman" w:hAnsi="Arial" w:cs="Arial"/>
          <w:color w:val="1E67B7"/>
          <w:kern w:val="0"/>
          <w:sz w:val="21"/>
          <w:szCs w:val="21"/>
          <w14:ligatures w14:val="none"/>
        </w:rPr>
        <w:t>Communications</w:t>
      </w:r>
      <w:r w:rsidRPr="00191AD3">
        <w:rPr>
          <w:rFonts w:ascii="Arial" w:eastAsia="Times New Roman" w:hAnsi="Arial" w:cs="Arial"/>
          <w:b/>
          <w:bCs/>
          <w:color w:val="000000"/>
          <w:kern w:val="0"/>
          <w:sz w:val="21"/>
          <w:szCs w:val="21"/>
          <w14:ligatures w14:val="none"/>
        </w:rPr>
        <w:t>OLYMPIA</w:t>
      </w:r>
      <w:proofErr w:type="spellEnd"/>
      <w:r w:rsidRPr="00191AD3">
        <w:rPr>
          <w:rFonts w:ascii="Arial" w:eastAsia="Times New Roman" w:hAnsi="Arial" w:cs="Arial"/>
          <w:color w:val="000000"/>
          <w:kern w:val="0"/>
          <w:sz w:val="21"/>
          <w:szCs w:val="21"/>
          <w14:ligatures w14:val="none"/>
        </w:rPr>
        <w:t xml:space="preserve"> – The statewide 2023 Healthy Youth Survey (HYS) results are now available, representing the voices of over 217,000 Washington students in grades 6-12. The survey focuses on the health and well-being of young people. In 2023, students reported improved health behaviors and mental health along with increased social support. While concerns remain, the findings suggest positive changes in adolescent health and well-being. These results are an opportunity to carry this momentum forward and continue focusing on prevention and resiliency among youth in Washington.</w:t>
      </w:r>
    </w:p>
    <w:p w14:paraId="2C9E5D4F" w14:textId="77777777" w:rsidR="00191AD3" w:rsidRPr="00191AD3" w:rsidRDefault="00191AD3" w:rsidP="00191AD3">
      <w:pPr>
        <w:shd w:val="clear" w:color="auto" w:fill="FFFFFF"/>
        <w:spacing w:after="0" w:line="240" w:lineRule="auto"/>
        <w:jc w:val="both"/>
        <w:rPr>
          <w:rFonts w:ascii="Times New Roman" w:eastAsia="Times New Roman" w:hAnsi="Times New Roman" w:cs="Times New Roman"/>
          <w:kern w:val="0"/>
          <w14:ligatures w14:val="none"/>
        </w:rPr>
      </w:pPr>
      <w:r w:rsidRPr="00191AD3">
        <w:rPr>
          <w:rFonts w:ascii="Arial" w:eastAsia="Times New Roman" w:hAnsi="Arial" w:cs="Arial"/>
          <w:color w:val="000000"/>
          <w:kern w:val="0"/>
          <w:sz w:val="21"/>
          <w:szCs w:val="21"/>
          <w14:ligatures w14:val="none"/>
        </w:rPr>
        <w:t>“The Healthy Youth Survey provides educators and policymakers with important insight into our students’ well-being,” said State Superintendent Chris Reykdal. “Our students are telling us that they are continuing to recover from the impacts of the pandemic––they are resilient, and hopeful, and they are getting access to the supports they need. While we still have work to do, the focused work of our educators, the support of our families and community members, and the resources provided by our Legislature are making a difference.” </w:t>
      </w:r>
    </w:p>
    <w:p w14:paraId="526E6322" w14:textId="77777777" w:rsidR="00191AD3" w:rsidRPr="00191AD3" w:rsidRDefault="00191AD3" w:rsidP="00191AD3">
      <w:pPr>
        <w:shd w:val="clear" w:color="auto" w:fill="FFFFFF"/>
        <w:spacing w:after="220" w:line="240" w:lineRule="auto"/>
        <w:jc w:val="both"/>
        <w:rPr>
          <w:rFonts w:ascii="Times New Roman" w:eastAsia="Times New Roman" w:hAnsi="Times New Roman" w:cs="Times New Roman"/>
          <w:kern w:val="0"/>
          <w14:ligatures w14:val="none"/>
        </w:rPr>
      </w:pPr>
      <w:r w:rsidRPr="00191AD3">
        <w:rPr>
          <w:rFonts w:ascii="Arial" w:eastAsia="Times New Roman" w:hAnsi="Arial" w:cs="Arial"/>
          <w:color w:val="000000"/>
          <w:kern w:val="0"/>
          <w:sz w:val="21"/>
          <w:szCs w:val="21"/>
          <w14:ligatures w14:val="none"/>
        </w:rPr>
        <w:t>The COVID-19 pandemic brought with it a large decrease, roughly 50%, in most youth substance use. While the long-term impacts are unknown, in 2023 we see that substance use has mostly remained stable, both in Washington and nationally, according to the 2023 HYS and Monitoring the Future surveys. Among 10th grade Washington State HYS participants in 2023:  </w:t>
      </w:r>
    </w:p>
    <w:p w14:paraId="6FDDFB78" w14:textId="77777777" w:rsidR="00191AD3" w:rsidRPr="00191AD3" w:rsidRDefault="00191AD3" w:rsidP="00191AD3">
      <w:pPr>
        <w:numPr>
          <w:ilvl w:val="0"/>
          <w:numId w:val="2"/>
        </w:numPr>
        <w:shd w:val="clear" w:color="auto" w:fill="FFFFFF"/>
        <w:spacing w:after="0" w:line="240" w:lineRule="auto"/>
        <w:ind w:left="1080"/>
        <w:textAlignment w:val="baseline"/>
        <w:rPr>
          <w:rFonts w:ascii="Arial" w:eastAsia="Times New Roman" w:hAnsi="Arial" w:cs="Arial"/>
          <w:color w:val="000000"/>
          <w:kern w:val="0"/>
          <w:sz w:val="21"/>
          <w:szCs w:val="21"/>
          <w14:ligatures w14:val="none"/>
        </w:rPr>
      </w:pPr>
      <w:r w:rsidRPr="00191AD3">
        <w:rPr>
          <w:rFonts w:ascii="Arial" w:eastAsia="Times New Roman" w:hAnsi="Arial" w:cs="Arial"/>
          <w:color w:val="000000"/>
          <w:kern w:val="0"/>
          <w:sz w:val="21"/>
          <w:szCs w:val="21"/>
          <w14:ligatures w14:val="none"/>
        </w:rPr>
        <w:t>8% reported current vaping</w:t>
      </w:r>
    </w:p>
    <w:p w14:paraId="32052EEB" w14:textId="77777777" w:rsidR="00191AD3" w:rsidRPr="00191AD3" w:rsidRDefault="00191AD3" w:rsidP="00191AD3">
      <w:pPr>
        <w:numPr>
          <w:ilvl w:val="0"/>
          <w:numId w:val="2"/>
        </w:numPr>
        <w:shd w:val="clear" w:color="auto" w:fill="FFFFFF"/>
        <w:spacing w:after="0" w:line="240" w:lineRule="auto"/>
        <w:ind w:left="1080"/>
        <w:textAlignment w:val="baseline"/>
        <w:rPr>
          <w:rFonts w:ascii="Arial" w:eastAsia="Times New Roman" w:hAnsi="Arial" w:cs="Arial"/>
          <w:color w:val="000000"/>
          <w:kern w:val="0"/>
          <w:sz w:val="21"/>
          <w:szCs w:val="21"/>
          <w14:ligatures w14:val="none"/>
        </w:rPr>
      </w:pPr>
      <w:r w:rsidRPr="00191AD3">
        <w:rPr>
          <w:rFonts w:ascii="Arial" w:eastAsia="Times New Roman" w:hAnsi="Arial" w:cs="Arial"/>
          <w:color w:val="000000"/>
          <w:kern w:val="0"/>
          <w:sz w:val="21"/>
          <w:szCs w:val="21"/>
          <w14:ligatures w14:val="none"/>
        </w:rPr>
        <w:t>9% reported current alcohol use       </w:t>
      </w:r>
    </w:p>
    <w:p w14:paraId="0BE5BED2" w14:textId="77777777" w:rsidR="00191AD3" w:rsidRPr="00191AD3" w:rsidRDefault="00191AD3" w:rsidP="00191AD3">
      <w:pPr>
        <w:numPr>
          <w:ilvl w:val="0"/>
          <w:numId w:val="2"/>
        </w:numPr>
        <w:shd w:val="clear" w:color="auto" w:fill="FFFFFF"/>
        <w:spacing w:after="440" w:line="240" w:lineRule="auto"/>
        <w:ind w:left="1080"/>
        <w:textAlignment w:val="baseline"/>
        <w:rPr>
          <w:rFonts w:ascii="Arial" w:eastAsia="Times New Roman" w:hAnsi="Arial" w:cs="Arial"/>
          <w:color w:val="000000"/>
          <w:kern w:val="0"/>
          <w:sz w:val="21"/>
          <w:szCs w:val="21"/>
          <w14:ligatures w14:val="none"/>
        </w:rPr>
      </w:pPr>
      <w:r w:rsidRPr="00191AD3">
        <w:rPr>
          <w:rFonts w:ascii="Arial" w:eastAsia="Times New Roman" w:hAnsi="Arial" w:cs="Arial"/>
          <w:color w:val="000000"/>
          <w:kern w:val="0"/>
          <w:sz w:val="21"/>
          <w:szCs w:val="21"/>
          <w14:ligatures w14:val="none"/>
        </w:rPr>
        <w:t>8% reported current cannabis use</w:t>
      </w:r>
    </w:p>
    <w:p w14:paraId="07D642C7" w14:textId="77777777" w:rsidR="00191AD3" w:rsidRPr="00191AD3" w:rsidRDefault="00191AD3" w:rsidP="00191AD3">
      <w:pPr>
        <w:shd w:val="clear" w:color="auto" w:fill="FFFFFF"/>
        <w:spacing w:after="0" w:line="240" w:lineRule="auto"/>
        <w:jc w:val="both"/>
        <w:rPr>
          <w:rFonts w:ascii="Times New Roman" w:eastAsia="Times New Roman" w:hAnsi="Times New Roman" w:cs="Times New Roman"/>
          <w:kern w:val="0"/>
          <w14:ligatures w14:val="none"/>
        </w:rPr>
      </w:pPr>
      <w:r w:rsidRPr="00191AD3">
        <w:rPr>
          <w:rFonts w:ascii="Arial" w:eastAsia="Times New Roman" w:hAnsi="Arial" w:cs="Arial"/>
          <w:color w:val="000000"/>
          <w:kern w:val="0"/>
          <w:sz w:val="21"/>
          <w:szCs w:val="21"/>
          <w14:ligatures w14:val="none"/>
        </w:rPr>
        <w:t xml:space="preserve">Exceptions to this stable trend were increases in misuse of prescription drugs, pain killers, and other illegal drugs compared to 2021. While representing a relatively small proportion of students overall (each under 3%), these findings show more prevention work is needed. There was also an increase in 2023 in the number of 10th graders who </w:t>
      </w:r>
      <w:proofErr w:type="gramStart"/>
      <w:r w:rsidRPr="00191AD3">
        <w:rPr>
          <w:rFonts w:ascii="Arial" w:eastAsia="Times New Roman" w:hAnsi="Arial" w:cs="Arial"/>
          <w:color w:val="000000"/>
          <w:kern w:val="0"/>
          <w:sz w:val="21"/>
          <w:szCs w:val="21"/>
          <w14:ligatures w14:val="none"/>
        </w:rPr>
        <w:t>reported ever</w:t>
      </w:r>
      <w:proofErr w:type="gramEnd"/>
      <w:r w:rsidRPr="00191AD3">
        <w:rPr>
          <w:rFonts w:ascii="Arial" w:eastAsia="Times New Roman" w:hAnsi="Arial" w:cs="Arial"/>
          <w:color w:val="000000"/>
          <w:kern w:val="0"/>
          <w:sz w:val="21"/>
          <w:szCs w:val="21"/>
          <w14:ligatures w14:val="none"/>
        </w:rPr>
        <w:t xml:space="preserve"> having alcohol, but this remains lower than students reported in 2018 (49% in 2018; 32% in 2021; 40% in 2023).  </w:t>
      </w:r>
    </w:p>
    <w:p w14:paraId="41CC8085" w14:textId="77777777" w:rsidR="00191AD3" w:rsidRPr="00191AD3" w:rsidRDefault="00191AD3" w:rsidP="00191AD3">
      <w:pPr>
        <w:shd w:val="clear" w:color="auto" w:fill="FFFFFF"/>
        <w:spacing w:after="0" w:line="240" w:lineRule="auto"/>
        <w:jc w:val="both"/>
        <w:rPr>
          <w:rFonts w:ascii="Times New Roman" w:eastAsia="Times New Roman" w:hAnsi="Times New Roman" w:cs="Times New Roman"/>
          <w:kern w:val="0"/>
          <w14:ligatures w14:val="none"/>
        </w:rPr>
      </w:pPr>
      <w:r w:rsidRPr="00191AD3">
        <w:rPr>
          <w:rFonts w:ascii="Arial" w:eastAsia="Times New Roman" w:hAnsi="Arial" w:cs="Arial"/>
          <w:color w:val="000000"/>
          <w:kern w:val="0"/>
          <w:sz w:val="21"/>
          <w:szCs w:val="21"/>
          <w14:ligatures w14:val="none"/>
        </w:rPr>
        <w:t>Will Lukela, Agency Director of the Washington State Liquor and Cannabis Board advocates for continued collaboration, “The Liquor and Cannabis Board’s focus is on preventing youth access to alcohol, cannabis, tobacco, and vapor products and these data make it clear, comprehensive prevention services need to remain a top priority.” </w:t>
      </w:r>
    </w:p>
    <w:p w14:paraId="5D6B38F2" w14:textId="77777777" w:rsidR="00191AD3" w:rsidRPr="00191AD3" w:rsidRDefault="00191AD3" w:rsidP="00191AD3">
      <w:pPr>
        <w:shd w:val="clear" w:color="auto" w:fill="FFFFFF"/>
        <w:spacing w:after="0" w:line="240" w:lineRule="auto"/>
        <w:jc w:val="both"/>
        <w:rPr>
          <w:rFonts w:ascii="Times New Roman" w:eastAsia="Times New Roman" w:hAnsi="Times New Roman" w:cs="Times New Roman"/>
          <w:kern w:val="0"/>
          <w14:ligatures w14:val="none"/>
        </w:rPr>
      </w:pPr>
      <w:r w:rsidRPr="00191AD3">
        <w:rPr>
          <w:rFonts w:ascii="Arial" w:eastAsia="Times New Roman" w:hAnsi="Arial" w:cs="Arial"/>
          <w:color w:val="000000"/>
          <w:kern w:val="0"/>
          <w:sz w:val="21"/>
          <w:szCs w:val="21"/>
          <w14:ligatures w14:val="none"/>
        </w:rPr>
        <w:t>Mental health outcomes among 10th graders are improving, but remain highly concerning, especially for youth who already face more barriers to mental health support. According to the new data, depressive feelings and contemplation or planning suicide significantly decreased from 2021 to 2023. Even so, 30% of 10th graders reported persistent depressive feelings, and nearly 15% reported contemplating suicide. While this is an unacceptable level of youth struggling with suicidal thoughts, it is also the lowest rate we have seen in Washington in 20 years.  </w:t>
      </w:r>
    </w:p>
    <w:p w14:paraId="75747274" w14:textId="77777777" w:rsidR="00191AD3" w:rsidRPr="00191AD3" w:rsidRDefault="00191AD3" w:rsidP="00191AD3">
      <w:pPr>
        <w:shd w:val="clear" w:color="auto" w:fill="FFFFFF"/>
        <w:spacing w:after="0" w:line="240" w:lineRule="auto"/>
        <w:jc w:val="both"/>
        <w:rPr>
          <w:rFonts w:ascii="Times New Roman" w:eastAsia="Times New Roman" w:hAnsi="Times New Roman" w:cs="Times New Roman"/>
          <w:kern w:val="0"/>
          <w14:ligatures w14:val="none"/>
        </w:rPr>
      </w:pPr>
      <w:r w:rsidRPr="00191AD3">
        <w:rPr>
          <w:rFonts w:ascii="Arial" w:eastAsia="Times New Roman" w:hAnsi="Arial" w:cs="Arial"/>
          <w:color w:val="000000"/>
          <w:kern w:val="0"/>
          <w:sz w:val="21"/>
          <w:szCs w:val="21"/>
          <w14:ligatures w14:val="none"/>
        </w:rPr>
        <w:t xml:space="preserve">The same improving trends seen among youth in general were also seen among sexually or gender-diverse (LGBTQ+) youth and those reporting a disability. However, many of these students still experience far higher levels of mental health issues. Depressive feelings were nearly two times higher </w:t>
      </w:r>
      <w:r w:rsidRPr="00191AD3">
        <w:rPr>
          <w:rFonts w:ascii="Arial" w:eastAsia="Times New Roman" w:hAnsi="Arial" w:cs="Arial"/>
          <w:color w:val="000000"/>
          <w:kern w:val="0"/>
          <w:sz w:val="21"/>
          <w:szCs w:val="21"/>
          <w14:ligatures w14:val="none"/>
        </w:rPr>
        <w:lastRenderedPageBreak/>
        <w:t>for students who identify as female compared to male, more than two times higher for LGBTQ+ youth, and three times higher among students identifying as having a disability. </w:t>
      </w:r>
    </w:p>
    <w:p w14:paraId="0F57C47B" w14:textId="77777777" w:rsidR="00191AD3" w:rsidRPr="00191AD3" w:rsidRDefault="00191AD3" w:rsidP="00191AD3">
      <w:pPr>
        <w:shd w:val="clear" w:color="auto" w:fill="FFFFFF"/>
        <w:spacing w:after="0" w:line="240" w:lineRule="auto"/>
        <w:jc w:val="both"/>
        <w:rPr>
          <w:rFonts w:ascii="Times New Roman" w:eastAsia="Times New Roman" w:hAnsi="Times New Roman" w:cs="Times New Roman"/>
          <w:kern w:val="0"/>
          <w14:ligatures w14:val="none"/>
        </w:rPr>
      </w:pPr>
      <w:r w:rsidRPr="00191AD3">
        <w:rPr>
          <w:rFonts w:ascii="Arial" w:eastAsia="Times New Roman" w:hAnsi="Arial" w:cs="Arial"/>
          <w:color w:val="000000"/>
          <w:kern w:val="0"/>
          <w:sz w:val="21"/>
          <w:szCs w:val="21"/>
          <w14:ligatures w14:val="none"/>
        </w:rPr>
        <w:t>“We hope to leverage these positive trends in the 2023 survey to close disparity gaps where they exist in communities throughout our state.  We want to ensure we continue to see positive trends for years to come for all families and communities. It is important to maintain focus on adolescent substance use and mental health, while also using prevention strategies to address other challenges facing young people including disordered eating and violence,” adds Michael Langer, Assistant Director at the Washington State Health Care Authority. </w:t>
      </w:r>
    </w:p>
    <w:p w14:paraId="35194B5F" w14:textId="77777777" w:rsidR="00191AD3" w:rsidRPr="00191AD3" w:rsidRDefault="00191AD3" w:rsidP="00191AD3">
      <w:pPr>
        <w:shd w:val="clear" w:color="auto" w:fill="FFFFFF"/>
        <w:spacing w:after="220" w:line="240" w:lineRule="auto"/>
        <w:jc w:val="both"/>
        <w:rPr>
          <w:rFonts w:ascii="Times New Roman" w:eastAsia="Times New Roman" w:hAnsi="Times New Roman" w:cs="Times New Roman"/>
          <w:kern w:val="0"/>
          <w14:ligatures w14:val="none"/>
        </w:rPr>
      </w:pPr>
      <w:r w:rsidRPr="00191AD3">
        <w:rPr>
          <w:rFonts w:ascii="Arial" w:eastAsia="Times New Roman" w:hAnsi="Arial" w:cs="Arial"/>
          <w:color w:val="000000"/>
          <w:kern w:val="0"/>
          <w:sz w:val="21"/>
          <w:szCs w:val="21"/>
          <w14:ligatures w14:val="none"/>
        </w:rPr>
        <w:t>10th graders report significant increases in social support. Compared to 2021, more students reported:</w:t>
      </w:r>
    </w:p>
    <w:p w14:paraId="266D4731" w14:textId="77777777" w:rsidR="00191AD3" w:rsidRPr="00191AD3" w:rsidRDefault="00191AD3" w:rsidP="00191AD3">
      <w:pPr>
        <w:numPr>
          <w:ilvl w:val="0"/>
          <w:numId w:val="3"/>
        </w:numPr>
        <w:shd w:val="clear" w:color="auto" w:fill="FFFFFF"/>
        <w:spacing w:after="0" w:line="240" w:lineRule="auto"/>
        <w:ind w:left="1080"/>
        <w:textAlignment w:val="baseline"/>
        <w:rPr>
          <w:rFonts w:ascii="Arial" w:eastAsia="Times New Roman" w:hAnsi="Arial" w:cs="Arial"/>
          <w:color w:val="000000"/>
          <w:kern w:val="0"/>
          <w:sz w:val="21"/>
          <w:szCs w:val="21"/>
          <w14:ligatures w14:val="none"/>
        </w:rPr>
      </w:pPr>
      <w:r w:rsidRPr="00191AD3">
        <w:rPr>
          <w:rFonts w:ascii="Arial" w:eastAsia="Times New Roman" w:hAnsi="Arial" w:cs="Arial"/>
          <w:color w:val="000000"/>
          <w:kern w:val="0"/>
          <w:sz w:val="21"/>
          <w:szCs w:val="21"/>
          <w14:ligatures w14:val="none"/>
        </w:rPr>
        <w:t>Having adults to turn to when feeling depressed (50% in 2021 vs. 59% in 2023)</w:t>
      </w:r>
    </w:p>
    <w:p w14:paraId="4950E7CF" w14:textId="77777777" w:rsidR="00191AD3" w:rsidRPr="00191AD3" w:rsidRDefault="00191AD3" w:rsidP="00191AD3">
      <w:pPr>
        <w:numPr>
          <w:ilvl w:val="0"/>
          <w:numId w:val="3"/>
        </w:numPr>
        <w:shd w:val="clear" w:color="auto" w:fill="FFFFFF"/>
        <w:spacing w:after="0" w:line="240" w:lineRule="auto"/>
        <w:ind w:left="1080"/>
        <w:textAlignment w:val="baseline"/>
        <w:rPr>
          <w:rFonts w:ascii="Arial" w:eastAsia="Times New Roman" w:hAnsi="Arial" w:cs="Arial"/>
          <w:color w:val="000000"/>
          <w:kern w:val="0"/>
          <w:sz w:val="21"/>
          <w:szCs w:val="21"/>
          <w14:ligatures w14:val="none"/>
        </w:rPr>
      </w:pPr>
      <w:r w:rsidRPr="00191AD3">
        <w:rPr>
          <w:rFonts w:ascii="Arial" w:eastAsia="Times New Roman" w:hAnsi="Arial" w:cs="Arial"/>
          <w:color w:val="000000"/>
          <w:kern w:val="0"/>
          <w:sz w:val="21"/>
          <w:szCs w:val="21"/>
          <w14:ligatures w14:val="none"/>
        </w:rPr>
        <w:t>Having people from school who would help them (72% in 2021 vs. 77% in 2023)</w:t>
      </w:r>
    </w:p>
    <w:p w14:paraId="3FD9D534" w14:textId="77777777" w:rsidR="00191AD3" w:rsidRPr="00191AD3" w:rsidRDefault="00191AD3" w:rsidP="00191AD3">
      <w:pPr>
        <w:numPr>
          <w:ilvl w:val="0"/>
          <w:numId w:val="3"/>
        </w:numPr>
        <w:shd w:val="clear" w:color="auto" w:fill="FFFFFF"/>
        <w:spacing w:after="0" w:line="240" w:lineRule="auto"/>
        <w:ind w:left="1080"/>
        <w:textAlignment w:val="baseline"/>
        <w:rPr>
          <w:rFonts w:ascii="Arial" w:eastAsia="Times New Roman" w:hAnsi="Arial" w:cs="Arial"/>
          <w:color w:val="000000"/>
          <w:kern w:val="0"/>
          <w:sz w:val="21"/>
          <w:szCs w:val="21"/>
          <w14:ligatures w14:val="none"/>
        </w:rPr>
      </w:pPr>
      <w:r w:rsidRPr="00191AD3">
        <w:rPr>
          <w:rFonts w:ascii="Arial" w:eastAsia="Times New Roman" w:hAnsi="Arial" w:cs="Arial"/>
          <w:color w:val="000000"/>
          <w:kern w:val="0"/>
          <w:sz w:val="21"/>
          <w:szCs w:val="21"/>
          <w14:ligatures w14:val="none"/>
        </w:rPr>
        <w:t>Receiving information from their school about the warning signs of suicide (47% in 2021 vs. 56% in 2023)</w:t>
      </w:r>
    </w:p>
    <w:p w14:paraId="22D5000A" w14:textId="77777777" w:rsidR="00191AD3" w:rsidRPr="00191AD3" w:rsidRDefault="00191AD3" w:rsidP="00191AD3">
      <w:pPr>
        <w:numPr>
          <w:ilvl w:val="0"/>
          <w:numId w:val="3"/>
        </w:numPr>
        <w:shd w:val="clear" w:color="auto" w:fill="FFFFFF"/>
        <w:spacing w:after="440" w:line="240" w:lineRule="auto"/>
        <w:ind w:left="1080"/>
        <w:textAlignment w:val="baseline"/>
        <w:rPr>
          <w:rFonts w:ascii="Arial" w:eastAsia="Times New Roman" w:hAnsi="Arial" w:cs="Arial"/>
          <w:color w:val="000000"/>
          <w:kern w:val="0"/>
          <w:sz w:val="21"/>
          <w:szCs w:val="21"/>
          <w14:ligatures w14:val="none"/>
        </w:rPr>
      </w:pPr>
      <w:r w:rsidRPr="00191AD3">
        <w:rPr>
          <w:rFonts w:ascii="Arial" w:eastAsia="Times New Roman" w:hAnsi="Arial" w:cs="Arial"/>
          <w:color w:val="000000"/>
          <w:kern w:val="0"/>
          <w:sz w:val="21"/>
          <w:szCs w:val="21"/>
          <w14:ligatures w14:val="none"/>
        </w:rPr>
        <w:t>Greater levels of success on academic indicators (52% in 2021 vs. 56% in 2023)</w:t>
      </w:r>
    </w:p>
    <w:p w14:paraId="606F326F" w14:textId="77777777" w:rsidR="00191AD3" w:rsidRPr="00191AD3" w:rsidRDefault="00191AD3" w:rsidP="00191AD3">
      <w:pPr>
        <w:shd w:val="clear" w:color="auto" w:fill="FFFFFF"/>
        <w:spacing w:after="0" w:line="240" w:lineRule="auto"/>
        <w:jc w:val="both"/>
        <w:rPr>
          <w:rFonts w:ascii="Times New Roman" w:eastAsia="Times New Roman" w:hAnsi="Times New Roman" w:cs="Times New Roman"/>
          <w:kern w:val="0"/>
          <w14:ligatures w14:val="none"/>
        </w:rPr>
      </w:pPr>
      <w:r w:rsidRPr="00191AD3">
        <w:rPr>
          <w:rFonts w:ascii="Arial" w:eastAsia="Times New Roman" w:hAnsi="Arial" w:cs="Arial"/>
          <w:color w:val="000000"/>
          <w:kern w:val="0"/>
          <w:sz w:val="21"/>
          <w:szCs w:val="21"/>
          <w14:ligatures w14:val="none"/>
        </w:rPr>
        <w:t>“Overall, we are encouraged by these results after the height of the COVID-19 pandemic,” shared Dr. Tao Sheng Kwan-</w:t>
      </w:r>
      <w:proofErr w:type="spellStart"/>
      <w:r w:rsidRPr="00191AD3">
        <w:rPr>
          <w:rFonts w:ascii="Arial" w:eastAsia="Times New Roman" w:hAnsi="Arial" w:cs="Arial"/>
          <w:color w:val="000000"/>
          <w:kern w:val="0"/>
          <w:sz w:val="21"/>
          <w:szCs w:val="21"/>
          <w14:ligatures w14:val="none"/>
        </w:rPr>
        <w:t>Gett</w:t>
      </w:r>
      <w:proofErr w:type="spellEnd"/>
      <w:r w:rsidRPr="00191AD3">
        <w:rPr>
          <w:rFonts w:ascii="Arial" w:eastAsia="Times New Roman" w:hAnsi="Arial" w:cs="Arial"/>
          <w:color w:val="000000"/>
          <w:kern w:val="0"/>
          <w:sz w:val="21"/>
          <w:szCs w:val="21"/>
          <w14:ligatures w14:val="none"/>
        </w:rPr>
        <w:t>, a pediatrician and Chief Science Officer at the Washington State </w:t>
      </w:r>
    </w:p>
    <w:p w14:paraId="24EEAC02" w14:textId="77777777" w:rsidR="00191AD3" w:rsidRPr="00191AD3" w:rsidRDefault="00191AD3" w:rsidP="00191AD3">
      <w:pPr>
        <w:shd w:val="clear" w:color="auto" w:fill="FFFFFF"/>
        <w:spacing w:after="0" w:line="240" w:lineRule="auto"/>
        <w:rPr>
          <w:rFonts w:ascii="Times New Roman" w:eastAsia="Times New Roman" w:hAnsi="Times New Roman" w:cs="Times New Roman"/>
          <w:kern w:val="0"/>
          <w14:ligatures w14:val="none"/>
        </w:rPr>
      </w:pPr>
    </w:p>
    <w:p w14:paraId="7349A0D7" w14:textId="77777777" w:rsidR="00191AD3" w:rsidRPr="00191AD3" w:rsidRDefault="00191AD3" w:rsidP="00191AD3">
      <w:pPr>
        <w:shd w:val="clear" w:color="auto" w:fill="FFFFFF"/>
        <w:spacing w:after="540" w:line="240" w:lineRule="auto"/>
        <w:rPr>
          <w:rFonts w:ascii="Times New Roman" w:eastAsia="Times New Roman" w:hAnsi="Times New Roman" w:cs="Times New Roman"/>
          <w:kern w:val="0"/>
          <w14:ligatures w14:val="none"/>
        </w:rPr>
      </w:pPr>
      <w:r w:rsidRPr="00191AD3">
        <w:rPr>
          <w:rFonts w:ascii="Arial" w:eastAsia="Times New Roman" w:hAnsi="Arial" w:cs="Arial"/>
          <w:b/>
          <w:bCs/>
          <w:color w:val="000000"/>
          <w:kern w:val="0"/>
          <w14:ligatures w14:val="none"/>
        </w:rPr>
        <w:t>Resource Links / Materials:</w:t>
      </w:r>
    </w:p>
    <w:p w14:paraId="6AAC4952" w14:textId="77777777" w:rsidR="00191AD3" w:rsidRPr="00191AD3" w:rsidRDefault="00191AD3" w:rsidP="00191AD3">
      <w:pPr>
        <w:numPr>
          <w:ilvl w:val="0"/>
          <w:numId w:val="4"/>
        </w:numPr>
        <w:spacing w:before="240" w:after="240" w:line="240" w:lineRule="auto"/>
        <w:textAlignment w:val="baseline"/>
        <w:rPr>
          <w:rFonts w:ascii="Arial" w:eastAsia="Times New Roman" w:hAnsi="Arial" w:cs="Arial"/>
          <w:b/>
          <w:bCs/>
          <w:color w:val="000000"/>
          <w:kern w:val="0"/>
          <w:sz w:val="22"/>
          <w:szCs w:val="22"/>
          <w14:ligatures w14:val="none"/>
        </w:rPr>
      </w:pPr>
      <w:r w:rsidRPr="00191AD3">
        <w:rPr>
          <w:rFonts w:ascii="Arial" w:eastAsia="Times New Roman" w:hAnsi="Arial" w:cs="Arial"/>
          <w:b/>
          <w:bCs/>
          <w:color w:val="000000"/>
          <w:kern w:val="0"/>
          <w:sz w:val="22"/>
          <w:szCs w:val="22"/>
          <w14:ligatures w14:val="none"/>
        </w:rPr>
        <w:t xml:space="preserve">Greater Lakes </w:t>
      </w:r>
      <w:hyperlink r:id="rId18" w:history="1">
        <w:r w:rsidRPr="00191AD3">
          <w:rPr>
            <w:rFonts w:ascii="Arial" w:eastAsia="Times New Roman" w:hAnsi="Arial" w:cs="Arial"/>
            <w:b/>
            <w:bCs/>
            <w:color w:val="1155CC"/>
            <w:kern w:val="0"/>
            <w:sz w:val="22"/>
            <w:szCs w:val="22"/>
            <w:u w:val="single"/>
            <w14:ligatures w14:val="none"/>
          </w:rPr>
          <w:t>www.glmhc.org</w:t>
        </w:r>
        <w:r w:rsidRPr="00191AD3">
          <w:rPr>
            <w:rFonts w:ascii="Arial" w:eastAsia="Times New Roman" w:hAnsi="Arial" w:cs="Arial"/>
            <w:b/>
            <w:bCs/>
            <w:color w:val="000000"/>
            <w:kern w:val="0"/>
            <w:sz w:val="22"/>
            <w:szCs w:val="22"/>
            <w14:ligatures w14:val="none"/>
          </w:rPr>
          <w:tab/>
        </w:r>
        <w:r w:rsidRPr="00191AD3">
          <w:rPr>
            <w:rFonts w:ascii="Arial" w:eastAsia="Times New Roman" w:hAnsi="Arial" w:cs="Arial"/>
            <w:b/>
            <w:bCs/>
            <w:color w:val="000000"/>
            <w:kern w:val="0"/>
            <w:sz w:val="22"/>
            <w:szCs w:val="22"/>
            <w14:ligatures w14:val="none"/>
          </w:rPr>
          <w:tab/>
        </w:r>
      </w:hyperlink>
    </w:p>
    <w:p w14:paraId="6E85BA4F" w14:textId="77777777" w:rsidR="00191AD3" w:rsidRPr="00191AD3" w:rsidRDefault="00191AD3" w:rsidP="00191AD3">
      <w:pPr>
        <w:numPr>
          <w:ilvl w:val="0"/>
          <w:numId w:val="4"/>
        </w:numPr>
        <w:spacing w:before="240" w:after="240" w:line="240" w:lineRule="auto"/>
        <w:textAlignment w:val="baseline"/>
        <w:rPr>
          <w:rFonts w:ascii="Arial" w:eastAsia="Times New Roman" w:hAnsi="Arial" w:cs="Arial"/>
          <w:b/>
          <w:bCs/>
          <w:color w:val="000000"/>
          <w:kern w:val="0"/>
          <w:sz w:val="22"/>
          <w:szCs w:val="22"/>
          <w14:ligatures w14:val="none"/>
        </w:rPr>
      </w:pPr>
      <w:r w:rsidRPr="00191AD3">
        <w:rPr>
          <w:rFonts w:ascii="Arial" w:eastAsia="Times New Roman" w:hAnsi="Arial" w:cs="Arial"/>
          <w:b/>
          <w:bCs/>
          <w:color w:val="000000"/>
          <w:kern w:val="0"/>
          <w:sz w:val="22"/>
          <w:szCs w:val="22"/>
          <w14:ligatures w14:val="none"/>
        </w:rPr>
        <w:t xml:space="preserve">Refugee Women’s Alliance - </w:t>
      </w:r>
      <w:hyperlink r:id="rId19" w:history="1">
        <w:r w:rsidRPr="00191AD3">
          <w:rPr>
            <w:rFonts w:ascii="Arial" w:eastAsia="Times New Roman" w:hAnsi="Arial" w:cs="Arial"/>
            <w:b/>
            <w:bCs/>
            <w:color w:val="1155CC"/>
            <w:kern w:val="0"/>
            <w:sz w:val="22"/>
            <w:szCs w:val="22"/>
            <w:u w:val="single"/>
            <w14:ligatures w14:val="none"/>
          </w:rPr>
          <w:t>www.rewa.org</w:t>
        </w:r>
      </w:hyperlink>
    </w:p>
    <w:p w14:paraId="1B495BA4" w14:textId="77777777" w:rsidR="00191AD3" w:rsidRPr="00191AD3" w:rsidRDefault="00191AD3" w:rsidP="00191AD3">
      <w:pPr>
        <w:numPr>
          <w:ilvl w:val="0"/>
          <w:numId w:val="4"/>
        </w:numPr>
        <w:spacing w:before="240" w:after="240" w:line="240" w:lineRule="auto"/>
        <w:textAlignment w:val="baseline"/>
        <w:rPr>
          <w:rFonts w:ascii="Arial" w:eastAsia="Times New Roman" w:hAnsi="Arial" w:cs="Arial"/>
          <w:b/>
          <w:bCs/>
          <w:color w:val="000000"/>
          <w:kern w:val="0"/>
          <w:sz w:val="22"/>
          <w:szCs w:val="22"/>
          <w14:ligatures w14:val="none"/>
        </w:rPr>
      </w:pPr>
      <w:r w:rsidRPr="00191AD3">
        <w:rPr>
          <w:rFonts w:ascii="Arial" w:eastAsia="Times New Roman" w:hAnsi="Arial" w:cs="Arial"/>
          <w:b/>
          <w:bCs/>
          <w:color w:val="000000"/>
          <w:kern w:val="0"/>
          <w:sz w:val="22"/>
          <w:szCs w:val="22"/>
          <w14:ligatures w14:val="none"/>
        </w:rPr>
        <w:t xml:space="preserve">Legal Aid </w:t>
      </w:r>
      <w:hyperlink r:id="rId20" w:history="1">
        <w:r w:rsidRPr="00191AD3">
          <w:rPr>
            <w:rFonts w:ascii="Arial" w:eastAsia="Times New Roman" w:hAnsi="Arial" w:cs="Arial"/>
            <w:b/>
            <w:bCs/>
            <w:color w:val="1155CC"/>
            <w:kern w:val="0"/>
            <w:sz w:val="22"/>
            <w:szCs w:val="22"/>
            <w:u w:val="single"/>
            <w14:ligatures w14:val="none"/>
          </w:rPr>
          <w:t>www.tacomaprobono.org</w:t>
        </w:r>
        <w:r w:rsidRPr="00191AD3">
          <w:rPr>
            <w:rFonts w:ascii="Arial" w:eastAsia="Times New Roman" w:hAnsi="Arial" w:cs="Arial"/>
            <w:b/>
            <w:bCs/>
            <w:color w:val="000000"/>
            <w:kern w:val="0"/>
            <w:sz w:val="22"/>
            <w:szCs w:val="22"/>
            <w14:ligatures w14:val="none"/>
          </w:rPr>
          <w:tab/>
        </w:r>
      </w:hyperlink>
    </w:p>
    <w:p w14:paraId="684D6EA1" w14:textId="77777777" w:rsidR="00191AD3" w:rsidRPr="00191AD3" w:rsidRDefault="00191AD3" w:rsidP="00191AD3">
      <w:pPr>
        <w:numPr>
          <w:ilvl w:val="0"/>
          <w:numId w:val="4"/>
        </w:numPr>
        <w:spacing w:before="240" w:after="240" w:line="240" w:lineRule="auto"/>
        <w:textAlignment w:val="baseline"/>
        <w:rPr>
          <w:rFonts w:ascii="Arial" w:eastAsia="Times New Roman" w:hAnsi="Arial" w:cs="Arial"/>
          <w:b/>
          <w:bCs/>
          <w:color w:val="000000"/>
          <w:kern w:val="0"/>
          <w:sz w:val="22"/>
          <w:szCs w:val="22"/>
          <w:lang w:val="es-MX"/>
          <w14:ligatures w14:val="none"/>
        </w:rPr>
      </w:pPr>
      <w:r w:rsidRPr="00191AD3">
        <w:rPr>
          <w:rFonts w:ascii="Arial" w:eastAsia="Times New Roman" w:hAnsi="Arial" w:cs="Arial"/>
          <w:b/>
          <w:bCs/>
          <w:color w:val="000000"/>
          <w:kern w:val="0"/>
          <w:sz w:val="22"/>
          <w:szCs w:val="22"/>
          <w:lang w:val="es-MX"/>
          <w14:ligatures w14:val="none"/>
        </w:rPr>
        <w:t xml:space="preserve">Tacoma Rescue Mission </w:t>
      </w:r>
      <w:hyperlink r:id="rId21" w:history="1">
        <w:r w:rsidRPr="00191AD3">
          <w:rPr>
            <w:rFonts w:ascii="Arial" w:eastAsia="Times New Roman" w:hAnsi="Arial" w:cs="Arial"/>
            <w:b/>
            <w:bCs/>
            <w:color w:val="1155CC"/>
            <w:kern w:val="0"/>
            <w:sz w:val="22"/>
            <w:szCs w:val="22"/>
            <w:u w:val="single"/>
            <w:lang w:val="es-MX"/>
            <w14:ligatures w14:val="none"/>
          </w:rPr>
          <w:t>www.trm.org</w:t>
        </w:r>
        <w:r w:rsidRPr="00191AD3">
          <w:rPr>
            <w:rFonts w:ascii="Arial" w:eastAsia="Times New Roman" w:hAnsi="Arial" w:cs="Arial"/>
            <w:b/>
            <w:bCs/>
            <w:color w:val="000000"/>
            <w:kern w:val="0"/>
            <w:sz w:val="22"/>
            <w:szCs w:val="22"/>
            <w:lang w:val="es-MX"/>
            <w14:ligatures w14:val="none"/>
          </w:rPr>
          <w:tab/>
        </w:r>
      </w:hyperlink>
    </w:p>
    <w:p w14:paraId="7D99FE56" w14:textId="77777777" w:rsidR="00191AD3" w:rsidRPr="00191AD3" w:rsidRDefault="00191AD3" w:rsidP="00191AD3">
      <w:pPr>
        <w:numPr>
          <w:ilvl w:val="0"/>
          <w:numId w:val="4"/>
        </w:numPr>
        <w:spacing w:before="240" w:after="240" w:line="240" w:lineRule="auto"/>
        <w:textAlignment w:val="baseline"/>
        <w:rPr>
          <w:rFonts w:ascii="Arial" w:eastAsia="Times New Roman" w:hAnsi="Arial" w:cs="Arial"/>
          <w:b/>
          <w:bCs/>
          <w:color w:val="000000"/>
          <w:kern w:val="0"/>
          <w:sz w:val="22"/>
          <w:szCs w:val="22"/>
          <w:lang w:val="es-MX"/>
          <w14:ligatures w14:val="none"/>
        </w:rPr>
      </w:pPr>
      <w:r w:rsidRPr="00191AD3">
        <w:rPr>
          <w:rFonts w:ascii="Arial" w:eastAsia="Times New Roman" w:hAnsi="Arial" w:cs="Arial"/>
          <w:b/>
          <w:bCs/>
          <w:color w:val="000000"/>
          <w:kern w:val="0"/>
          <w:sz w:val="22"/>
          <w:szCs w:val="22"/>
          <w:lang w:val="es-MX"/>
          <w14:ligatures w14:val="none"/>
        </w:rPr>
        <w:t xml:space="preserve">MDC  </w:t>
      </w:r>
      <w:hyperlink r:id="rId22" w:history="1">
        <w:r w:rsidRPr="00191AD3">
          <w:rPr>
            <w:rFonts w:ascii="Arial" w:eastAsia="Times New Roman" w:hAnsi="Arial" w:cs="Arial"/>
            <w:b/>
            <w:bCs/>
            <w:color w:val="1155CC"/>
            <w:kern w:val="0"/>
            <w:sz w:val="22"/>
            <w:szCs w:val="22"/>
            <w:u w:val="single"/>
            <w:lang w:val="es-MX"/>
            <w14:ligatures w14:val="none"/>
          </w:rPr>
          <w:t>www.mdc-hope.org</w:t>
        </w:r>
      </w:hyperlink>
      <w:r w:rsidRPr="00191AD3">
        <w:rPr>
          <w:rFonts w:ascii="Arial" w:eastAsia="Times New Roman" w:hAnsi="Arial" w:cs="Arial"/>
          <w:b/>
          <w:bCs/>
          <w:color w:val="000000"/>
          <w:kern w:val="0"/>
          <w:sz w:val="22"/>
          <w:szCs w:val="22"/>
          <w:lang w:val="es-MX"/>
          <w14:ligatures w14:val="none"/>
        </w:rPr>
        <w:t xml:space="preserve">   </w:t>
      </w:r>
      <w:r w:rsidRPr="00191AD3">
        <w:rPr>
          <w:rFonts w:ascii="Arial" w:eastAsia="Times New Roman" w:hAnsi="Arial" w:cs="Arial"/>
          <w:b/>
          <w:bCs/>
          <w:color w:val="000000"/>
          <w:kern w:val="0"/>
          <w:sz w:val="22"/>
          <w:szCs w:val="22"/>
          <w:lang w:val="es-MX"/>
          <w14:ligatures w14:val="none"/>
        </w:rPr>
        <w:tab/>
      </w:r>
      <w:r w:rsidRPr="00191AD3">
        <w:rPr>
          <w:rFonts w:ascii="Arial" w:eastAsia="Times New Roman" w:hAnsi="Arial" w:cs="Arial"/>
          <w:b/>
          <w:bCs/>
          <w:color w:val="000000"/>
          <w:kern w:val="0"/>
          <w:sz w:val="22"/>
          <w:szCs w:val="22"/>
          <w:lang w:val="es-MX"/>
          <w14:ligatures w14:val="none"/>
        </w:rPr>
        <w:tab/>
      </w:r>
      <w:r w:rsidRPr="00191AD3">
        <w:rPr>
          <w:rFonts w:ascii="Arial" w:eastAsia="Times New Roman" w:hAnsi="Arial" w:cs="Arial"/>
          <w:b/>
          <w:bCs/>
          <w:color w:val="000000"/>
          <w:kern w:val="0"/>
          <w:sz w:val="22"/>
          <w:szCs w:val="22"/>
          <w:lang w:val="es-MX"/>
          <w14:ligatures w14:val="none"/>
        </w:rPr>
        <w:tab/>
      </w:r>
    </w:p>
    <w:p w14:paraId="17BF2002" w14:textId="77777777" w:rsidR="00191AD3" w:rsidRPr="00191AD3" w:rsidRDefault="00191AD3" w:rsidP="00191AD3">
      <w:pPr>
        <w:numPr>
          <w:ilvl w:val="0"/>
          <w:numId w:val="4"/>
        </w:numPr>
        <w:spacing w:before="240" w:after="240" w:line="240" w:lineRule="auto"/>
        <w:textAlignment w:val="baseline"/>
        <w:rPr>
          <w:rFonts w:ascii="Arial" w:eastAsia="Times New Roman" w:hAnsi="Arial" w:cs="Arial"/>
          <w:b/>
          <w:bCs/>
          <w:color w:val="000000"/>
          <w:kern w:val="0"/>
          <w:sz w:val="22"/>
          <w:szCs w:val="22"/>
          <w14:ligatures w14:val="none"/>
        </w:rPr>
      </w:pPr>
      <w:r w:rsidRPr="00191AD3">
        <w:rPr>
          <w:rFonts w:ascii="Arial" w:eastAsia="Times New Roman" w:hAnsi="Arial" w:cs="Arial"/>
          <w:b/>
          <w:bCs/>
          <w:color w:val="000000"/>
          <w:kern w:val="0"/>
          <w:sz w:val="22"/>
          <w:szCs w:val="22"/>
          <w14:ligatures w14:val="none"/>
        </w:rPr>
        <w:t xml:space="preserve">Work Force Central </w:t>
      </w:r>
      <w:hyperlink r:id="rId23" w:history="1">
        <w:r w:rsidRPr="00191AD3">
          <w:rPr>
            <w:rFonts w:ascii="Arial" w:eastAsia="Times New Roman" w:hAnsi="Arial" w:cs="Arial"/>
            <w:b/>
            <w:bCs/>
            <w:color w:val="1155CC"/>
            <w:kern w:val="0"/>
            <w:sz w:val="22"/>
            <w:szCs w:val="22"/>
            <w:u w:val="single"/>
            <w14:ligatures w14:val="none"/>
          </w:rPr>
          <w:t>www.workforce-central.org</w:t>
        </w:r>
      </w:hyperlink>
    </w:p>
    <w:p w14:paraId="1A3B9C75" w14:textId="77777777" w:rsidR="00191AD3" w:rsidRPr="00191AD3" w:rsidRDefault="00191AD3" w:rsidP="00191AD3">
      <w:pPr>
        <w:numPr>
          <w:ilvl w:val="0"/>
          <w:numId w:val="4"/>
        </w:numPr>
        <w:spacing w:before="240" w:after="240" w:line="240" w:lineRule="auto"/>
        <w:textAlignment w:val="baseline"/>
        <w:rPr>
          <w:rFonts w:ascii="Arial" w:eastAsia="Times New Roman" w:hAnsi="Arial" w:cs="Arial"/>
          <w:b/>
          <w:bCs/>
          <w:color w:val="000000"/>
          <w:kern w:val="0"/>
          <w:sz w:val="22"/>
          <w:szCs w:val="22"/>
          <w14:ligatures w14:val="none"/>
        </w:rPr>
      </w:pPr>
      <w:r w:rsidRPr="00191AD3">
        <w:rPr>
          <w:rFonts w:ascii="Arial" w:eastAsia="Times New Roman" w:hAnsi="Arial" w:cs="Arial"/>
          <w:b/>
          <w:bCs/>
          <w:color w:val="000000"/>
          <w:kern w:val="0"/>
          <w:sz w:val="22"/>
          <w:szCs w:val="22"/>
          <w14:ligatures w14:val="none"/>
        </w:rPr>
        <w:t xml:space="preserve">Blue Star Families </w:t>
      </w:r>
      <w:hyperlink r:id="rId24" w:history="1">
        <w:r w:rsidRPr="00191AD3">
          <w:rPr>
            <w:rFonts w:ascii="Arial" w:eastAsia="Times New Roman" w:hAnsi="Arial" w:cs="Arial"/>
            <w:b/>
            <w:bCs/>
            <w:color w:val="1155CC"/>
            <w:kern w:val="0"/>
            <w:sz w:val="22"/>
            <w:szCs w:val="22"/>
            <w:u w:val="single"/>
            <w14:ligatures w14:val="none"/>
          </w:rPr>
          <w:t>www.bluestarfam.org</w:t>
        </w:r>
        <w:r w:rsidRPr="00191AD3">
          <w:rPr>
            <w:rFonts w:ascii="Arial" w:eastAsia="Times New Roman" w:hAnsi="Arial" w:cs="Arial"/>
            <w:b/>
            <w:bCs/>
            <w:color w:val="000000"/>
            <w:kern w:val="0"/>
            <w:sz w:val="22"/>
            <w:szCs w:val="22"/>
            <w14:ligatures w14:val="none"/>
          </w:rPr>
          <w:tab/>
        </w:r>
        <w:r w:rsidRPr="00191AD3">
          <w:rPr>
            <w:rFonts w:ascii="Arial" w:eastAsia="Times New Roman" w:hAnsi="Arial" w:cs="Arial"/>
            <w:b/>
            <w:bCs/>
            <w:color w:val="000000"/>
            <w:kern w:val="0"/>
            <w:sz w:val="22"/>
            <w:szCs w:val="22"/>
            <w14:ligatures w14:val="none"/>
          </w:rPr>
          <w:tab/>
        </w:r>
        <w:r w:rsidRPr="00191AD3">
          <w:rPr>
            <w:rFonts w:ascii="Arial" w:eastAsia="Times New Roman" w:hAnsi="Arial" w:cs="Arial"/>
            <w:b/>
            <w:bCs/>
            <w:color w:val="000000"/>
            <w:kern w:val="0"/>
            <w:sz w:val="22"/>
            <w:szCs w:val="22"/>
            <w14:ligatures w14:val="none"/>
          </w:rPr>
          <w:tab/>
        </w:r>
      </w:hyperlink>
    </w:p>
    <w:p w14:paraId="7BEE0307" w14:textId="77777777" w:rsidR="00191AD3" w:rsidRPr="00191AD3" w:rsidRDefault="00191AD3" w:rsidP="00191AD3">
      <w:pPr>
        <w:numPr>
          <w:ilvl w:val="0"/>
          <w:numId w:val="4"/>
        </w:numPr>
        <w:spacing w:before="240" w:after="240" w:line="240" w:lineRule="auto"/>
        <w:textAlignment w:val="baseline"/>
        <w:rPr>
          <w:rFonts w:ascii="Arial" w:eastAsia="Times New Roman" w:hAnsi="Arial" w:cs="Arial"/>
          <w:b/>
          <w:bCs/>
          <w:color w:val="000000"/>
          <w:kern w:val="0"/>
          <w:sz w:val="22"/>
          <w:szCs w:val="22"/>
          <w14:ligatures w14:val="none"/>
        </w:rPr>
      </w:pPr>
      <w:r w:rsidRPr="00191AD3">
        <w:rPr>
          <w:rFonts w:ascii="Arial" w:eastAsia="Times New Roman" w:hAnsi="Arial" w:cs="Arial"/>
          <w:b/>
          <w:bCs/>
          <w:color w:val="000000"/>
          <w:kern w:val="0"/>
          <w:sz w:val="22"/>
          <w:szCs w:val="22"/>
          <w14:ligatures w14:val="none"/>
        </w:rPr>
        <w:t xml:space="preserve">Safe Streets </w:t>
      </w:r>
      <w:hyperlink r:id="rId25" w:history="1">
        <w:r w:rsidRPr="00191AD3">
          <w:rPr>
            <w:rFonts w:ascii="Arial" w:eastAsia="Times New Roman" w:hAnsi="Arial" w:cs="Arial"/>
            <w:b/>
            <w:bCs/>
            <w:color w:val="1155CC"/>
            <w:kern w:val="0"/>
            <w:sz w:val="22"/>
            <w:szCs w:val="22"/>
            <w:u w:val="single"/>
            <w14:ligatures w14:val="none"/>
          </w:rPr>
          <w:t>www.safest.org</w:t>
        </w:r>
      </w:hyperlink>
    </w:p>
    <w:p w14:paraId="74F70B2A" w14:textId="77777777" w:rsidR="00191AD3" w:rsidRPr="00191AD3" w:rsidRDefault="00191AD3" w:rsidP="00191AD3">
      <w:pPr>
        <w:numPr>
          <w:ilvl w:val="0"/>
          <w:numId w:val="4"/>
        </w:numPr>
        <w:spacing w:before="240" w:after="240" w:line="240" w:lineRule="auto"/>
        <w:textAlignment w:val="baseline"/>
        <w:rPr>
          <w:rFonts w:ascii="Arial" w:eastAsia="Times New Roman" w:hAnsi="Arial" w:cs="Arial"/>
          <w:b/>
          <w:bCs/>
          <w:color w:val="000000"/>
          <w:kern w:val="0"/>
          <w:sz w:val="22"/>
          <w:szCs w:val="22"/>
          <w14:ligatures w14:val="none"/>
        </w:rPr>
      </w:pPr>
      <w:r w:rsidRPr="00191AD3">
        <w:rPr>
          <w:rFonts w:ascii="Arial" w:eastAsia="Times New Roman" w:hAnsi="Arial" w:cs="Arial"/>
          <w:b/>
          <w:bCs/>
          <w:color w:val="000000"/>
          <w:kern w:val="0"/>
          <w:sz w:val="22"/>
          <w:szCs w:val="22"/>
          <w14:ligatures w14:val="none"/>
        </w:rPr>
        <w:t xml:space="preserve">“A Place Called Home” book by David Ambroz </w:t>
      </w:r>
      <w:r w:rsidRPr="00191AD3">
        <w:rPr>
          <w:rFonts w:ascii="Arial" w:eastAsia="Times New Roman" w:hAnsi="Arial" w:cs="Arial"/>
          <w:b/>
          <w:bCs/>
          <w:color w:val="000000"/>
          <w:kern w:val="0"/>
          <w:sz w:val="22"/>
          <w:szCs w:val="22"/>
          <w14:ligatures w14:val="none"/>
        </w:rPr>
        <w:tab/>
      </w:r>
      <w:r w:rsidRPr="00191AD3">
        <w:rPr>
          <w:rFonts w:ascii="Arial" w:eastAsia="Times New Roman" w:hAnsi="Arial" w:cs="Arial"/>
          <w:b/>
          <w:bCs/>
          <w:color w:val="000000"/>
          <w:kern w:val="0"/>
          <w:sz w:val="22"/>
          <w:szCs w:val="22"/>
          <w14:ligatures w14:val="none"/>
        </w:rPr>
        <w:tab/>
      </w:r>
      <w:r w:rsidRPr="00191AD3">
        <w:rPr>
          <w:rFonts w:ascii="Arial" w:eastAsia="Times New Roman" w:hAnsi="Arial" w:cs="Arial"/>
          <w:b/>
          <w:bCs/>
          <w:color w:val="000000"/>
          <w:kern w:val="0"/>
          <w:sz w:val="22"/>
          <w:szCs w:val="22"/>
          <w14:ligatures w14:val="none"/>
        </w:rPr>
        <w:tab/>
      </w:r>
      <w:r w:rsidRPr="00191AD3">
        <w:rPr>
          <w:rFonts w:ascii="Arial" w:eastAsia="Times New Roman" w:hAnsi="Arial" w:cs="Arial"/>
          <w:b/>
          <w:bCs/>
          <w:color w:val="000000"/>
          <w:kern w:val="0"/>
          <w:sz w:val="22"/>
          <w:szCs w:val="22"/>
          <w14:ligatures w14:val="none"/>
        </w:rPr>
        <w:tab/>
      </w:r>
    </w:p>
    <w:p w14:paraId="4474528D" w14:textId="77777777" w:rsidR="00191AD3" w:rsidRPr="00191AD3" w:rsidRDefault="00191AD3" w:rsidP="00191AD3">
      <w:pPr>
        <w:numPr>
          <w:ilvl w:val="0"/>
          <w:numId w:val="4"/>
        </w:numPr>
        <w:spacing w:before="240" w:after="240" w:line="240" w:lineRule="auto"/>
        <w:textAlignment w:val="baseline"/>
        <w:rPr>
          <w:rFonts w:ascii="Arial" w:eastAsia="Times New Roman" w:hAnsi="Arial" w:cs="Arial"/>
          <w:b/>
          <w:bCs/>
          <w:color w:val="000000"/>
          <w:kern w:val="0"/>
          <w:sz w:val="22"/>
          <w:szCs w:val="22"/>
          <w14:ligatures w14:val="none"/>
        </w:rPr>
      </w:pPr>
      <w:r w:rsidRPr="00191AD3">
        <w:rPr>
          <w:rFonts w:ascii="Arial" w:eastAsia="Times New Roman" w:hAnsi="Arial" w:cs="Arial"/>
          <w:b/>
          <w:bCs/>
          <w:color w:val="000000"/>
          <w:kern w:val="0"/>
          <w:sz w:val="22"/>
          <w:szCs w:val="22"/>
          <w14:ligatures w14:val="none"/>
        </w:rPr>
        <w:t xml:space="preserve">“Love in the Time of Fentanyl” </w:t>
      </w:r>
      <w:hyperlink r:id="rId26" w:history="1">
        <w:r w:rsidRPr="00191AD3">
          <w:rPr>
            <w:rFonts w:ascii="Arial" w:eastAsia="Times New Roman" w:hAnsi="Arial" w:cs="Arial"/>
            <w:b/>
            <w:bCs/>
            <w:color w:val="1155CC"/>
            <w:kern w:val="0"/>
            <w:sz w:val="22"/>
            <w:szCs w:val="22"/>
            <w:u w:val="single"/>
            <w14:ligatures w14:val="none"/>
          </w:rPr>
          <w:t>www.meaningfulmovies.org</w:t>
        </w:r>
      </w:hyperlink>
      <w:r w:rsidRPr="00191AD3">
        <w:rPr>
          <w:rFonts w:ascii="Arial" w:eastAsia="Times New Roman" w:hAnsi="Arial" w:cs="Arial"/>
          <w:b/>
          <w:bCs/>
          <w:color w:val="000000"/>
          <w:kern w:val="0"/>
          <w:sz w:val="22"/>
          <w:szCs w:val="22"/>
          <w14:ligatures w14:val="none"/>
        </w:rPr>
        <w:t> </w:t>
      </w:r>
    </w:p>
    <w:p w14:paraId="1BA87C47" w14:textId="3D8FD4A6" w:rsidR="00191AD3" w:rsidRDefault="00191AD3" w:rsidP="00191AD3">
      <w:r w:rsidRPr="00191AD3">
        <w:rPr>
          <w:rFonts w:ascii="Arial" w:eastAsia="Times New Roman" w:hAnsi="Arial" w:cs="Arial"/>
          <w:b/>
          <w:bCs/>
          <w:color w:val="000000"/>
          <w:kern w:val="0"/>
          <w:sz w:val="22"/>
          <w:szCs w:val="22"/>
          <w14:ligatures w14:val="none"/>
        </w:rPr>
        <w:t xml:space="preserve">Miracle Messages </w:t>
      </w:r>
      <w:proofErr w:type="gramStart"/>
      <w:r w:rsidRPr="00191AD3">
        <w:rPr>
          <w:rFonts w:ascii="Arial" w:eastAsia="Times New Roman" w:hAnsi="Arial" w:cs="Arial"/>
          <w:b/>
          <w:bCs/>
          <w:color w:val="000000"/>
          <w:kern w:val="0"/>
          <w:sz w:val="22"/>
          <w:szCs w:val="22"/>
          <w14:ligatures w14:val="none"/>
        </w:rPr>
        <w:t>-  reach</w:t>
      </w:r>
      <w:proofErr w:type="gramEnd"/>
      <w:r w:rsidRPr="00191AD3">
        <w:rPr>
          <w:rFonts w:ascii="Arial" w:eastAsia="Times New Roman" w:hAnsi="Arial" w:cs="Arial"/>
          <w:b/>
          <w:bCs/>
          <w:color w:val="000000"/>
          <w:kern w:val="0"/>
          <w:sz w:val="22"/>
          <w:szCs w:val="22"/>
          <w14:ligatures w14:val="none"/>
        </w:rPr>
        <w:t xml:space="preserve"> lost family -   </w:t>
      </w:r>
      <w:hyperlink r:id="rId27" w:history="1">
        <w:r w:rsidRPr="00191AD3">
          <w:rPr>
            <w:rFonts w:ascii="Arial" w:eastAsia="Times New Roman" w:hAnsi="Arial" w:cs="Arial"/>
            <w:b/>
            <w:bCs/>
            <w:color w:val="3C61AA"/>
            <w:kern w:val="0"/>
            <w:sz w:val="22"/>
            <w:szCs w:val="22"/>
            <w:u w:val="single"/>
            <w14:ligatures w14:val="none"/>
          </w:rPr>
          <w:t>www.1800MISSYOU.org</w:t>
        </w:r>
      </w:hyperlink>
    </w:p>
    <w:sectPr w:rsidR="00191A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BC7C7A"/>
    <w:multiLevelType w:val="multilevel"/>
    <w:tmpl w:val="71AE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835A8B"/>
    <w:multiLevelType w:val="multilevel"/>
    <w:tmpl w:val="AEDC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A90856"/>
    <w:multiLevelType w:val="multilevel"/>
    <w:tmpl w:val="F496A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317AD2"/>
    <w:multiLevelType w:val="multilevel"/>
    <w:tmpl w:val="1632D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0709818">
    <w:abstractNumId w:val="0"/>
  </w:num>
  <w:num w:numId="2" w16cid:durableId="2110545677">
    <w:abstractNumId w:val="3"/>
  </w:num>
  <w:num w:numId="3" w16cid:durableId="1061250879">
    <w:abstractNumId w:val="2"/>
  </w:num>
  <w:num w:numId="4" w16cid:durableId="924387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D3"/>
    <w:rsid w:val="00191AD3"/>
    <w:rsid w:val="004B5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009CB"/>
  <w15:chartTrackingRefBased/>
  <w15:docId w15:val="{64FA607B-3BB8-48AE-865D-8EE7322B3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1A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91A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91A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1A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1A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1A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1A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1A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1A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A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91A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91A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1A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1A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1A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1A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1A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1AD3"/>
    <w:rPr>
      <w:rFonts w:eastAsiaTheme="majorEastAsia" w:cstheme="majorBidi"/>
      <w:color w:val="272727" w:themeColor="text1" w:themeTint="D8"/>
    </w:rPr>
  </w:style>
  <w:style w:type="paragraph" w:styleId="Title">
    <w:name w:val="Title"/>
    <w:basedOn w:val="Normal"/>
    <w:next w:val="Normal"/>
    <w:link w:val="TitleChar"/>
    <w:uiPriority w:val="10"/>
    <w:qFormat/>
    <w:rsid w:val="00191A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A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1A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1A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1AD3"/>
    <w:pPr>
      <w:spacing w:before="160"/>
      <w:jc w:val="center"/>
    </w:pPr>
    <w:rPr>
      <w:i/>
      <w:iCs/>
      <w:color w:val="404040" w:themeColor="text1" w:themeTint="BF"/>
    </w:rPr>
  </w:style>
  <w:style w:type="character" w:customStyle="1" w:styleId="QuoteChar">
    <w:name w:val="Quote Char"/>
    <w:basedOn w:val="DefaultParagraphFont"/>
    <w:link w:val="Quote"/>
    <w:uiPriority w:val="29"/>
    <w:rsid w:val="00191AD3"/>
    <w:rPr>
      <w:i/>
      <w:iCs/>
      <w:color w:val="404040" w:themeColor="text1" w:themeTint="BF"/>
    </w:rPr>
  </w:style>
  <w:style w:type="paragraph" w:styleId="ListParagraph">
    <w:name w:val="List Paragraph"/>
    <w:basedOn w:val="Normal"/>
    <w:uiPriority w:val="34"/>
    <w:qFormat/>
    <w:rsid w:val="00191AD3"/>
    <w:pPr>
      <w:ind w:left="720"/>
      <w:contextualSpacing/>
    </w:pPr>
  </w:style>
  <w:style w:type="character" w:styleId="IntenseEmphasis">
    <w:name w:val="Intense Emphasis"/>
    <w:basedOn w:val="DefaultParagraphFont"/>
    <w:uiPriority w:val="21"/>
    <w:qFormat/>
    <w:rsid w:val="00191AD3"/>
    <w:rPr>
      <w:i/>
      <w:iCs/>
      <w:color w:val="0F4761" w:themeColor="accent1" w:themeShade="BF"/>
    </w:rPr>
  </w:style>
  <w:style w:type="paragraph" w:styleId="IntenseQuote">
    <w:name w:val="Intense Quote"/>
    <w:basedOn w:val="Normal"/>
    <w:next w:val="Normal"/>
    <w:link w:val="IntenseQuoteChar"/>
    <w:uiPriority w:val="30"/>
    <w:qFormat/>
    <w:rsid w:val="00191A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1AD3"/>
    <w:rPr>
      <w:i/>
      <w:iCs/>
      <w:color w:val="0F4761" w:themeColor="accent1" w:themeShade="BF"/>
    </w:rPr>
  </w:style>
  <w:style w:type="character" w:styleId="IntenseReference">
    <w:name w:val="Intense Reference"/>
    <w:basedOn w:val="DefaultParagraphFont"/>
    <w:uiPriority w:val="32"/>
    <w:qFormat/>
    <w:rsid w:val="00191AD3"/>
    <w:rPr>
      <w:b/>
      <w:bCs/>
      <w:smallCaps/>
      <w:color w:val="0F4761" w:themeColor="accent1" w:themeShade="BF"/>
      <w:spacing w:val="5"/>
    </w:rPr>
  </w:style>
  <w:style w:type="paragraph" w:styleId="NormalWeb">
    <w:name w:val="Normal (Web)"/>
    <w:basedOn w:val="Normal"/>
    <w:uiPriority w:val="99"/>
    <w:semiHidden/>
    <w:unhideWhenUsed/>
    <w:rsid w:val="00191AD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191AD3"/>
  </w:style>
  <w:style w:type="character" w:styleId="Hyperlink">
    <w:name w:val="Hyperlink"/>
    <w:basedOn w:val="DefaultParagraphFont"/>
    <w:uiPriority w:val="99"/>
    <w:semiHidden/>
    <w:unhideWhenUsed/>
    <w:rsid w:val="00191A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1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pchd.org/wp-content/uploads/2024/02/Fental-Facts-Not-Fear-Flyer-English.pdf" TargetMode="External"/><Relationship Id="rId13" Type="http://schemas.openxmlformats.org/officeDocument/2006/relationships/hyperlink" Target="https://tpchd.org/i-want-to/about-us/sign-up-for-notifications/" TargetMode="External"/><Relationship Id="rId18" Type="http://schemas.openxmlformats.org/officeDocument/2006/relationships/hyperlink" Target="http://www.glmhc.org" TargetMode="External"/><Relationship Id="rId26" Type="http://schemas.openxmlformats.org/officeDocument/2006/relationships/hyperlink" Target="http://www.meaningfulmovies.org" TargetMode="External"/><Relationship Id="rId3" Type="http://schemas.openxmlformats.org/officeDocument/2006/relationships/settings" Target="settings.xml"/><Relationship Id="rId21" Type="http://schemas.openxmlformats.org/officeDocument/2006/relationships/hyperlink" Target="http://www.trm.org" TargetMode="External"/><Relationship Id="rId7" Type="http://schemas.openxmlformats.org/officeDocument/2006/relationships/hyperlink" Target="http://www.kitsaplegalservices.org" TargetMode="External"/><Relationship Id="rId12" Type="http://schemas.openxmlformats.org/officeDocument/2006/relationships/hyperlink" Target="https://fentanylfacts.org/" TargetMode="External"/><Relationship Id="rId17" Type="http://schemas.openxmlformats.org/officeDocument/2006/relationships/image" Target="media/image1.png"/><Relationship Id="rId25" Type="http://schemas.openxmlformats.org/officeDocument/2006/relationships/hyperlink" Target="http://www.safest.org" TargetMode="External"/><Relationship Id="rId2" Type="http://schemas.openxmlformats.org/officeDocument/2006/relationships/styles" Target="styles.xml"/><Relationship Id="rId16" Type="http://schemas.openxmlformats.org/officeDocument/2006/relationships/hyperlink" Target="https://fentanylfacts.org/" TargetMode="External"/><Relationship Id="rId20" Type="http://schemas.openxmlformats.org/officeDocument/2006/relationships/hyperlink" Target="http://www.tacomaprobono.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0APR7dt-uZ8" TargetMode="External"/><Relationship Id="rId11" Type="http://schemas.openxmlformats.org/officeDocument/2006/relationships/hyperlink" Target="https://fentanylfacts.org/sample-home-page/stay-safer/" TargetMode="External"/><Relationship Id="rId24" Type="http://schemas.openxmlformats.org/officeDocument/2006/relationships/hyperlink" Target="http://www.bluestarfam.org" TargetMode="External"/><Relationship Id="rId5" Type="http://schemas.openxmlformats.org/officeDocument/2006/relationships/hyperlink" Target="https://www.svdptacoma.org/" TargetMode="External"/><Relationship Id="rId15" Type="http://schemas.openxmlformats.org/officeDocument/2006/relationships/hyperlink" Target="https://fentanylfacts.org/sample-home-page/stay-safer/" TargetMode="External"/><Relationship Id="rId23" Type="http://schemas.openxmlformats.org/officeDocument/2006/relationships/hyperlink" Target="http://www.workforce-central.org" TargetMode="External"/><Relationship Id="rId28" Type="http://schemas.openxmlformats.org/officeDocument/2006/relationships/fontTable" Target="fontTable.xml"/><Relationship Id="rId10" Type="http://schemas.openxmlformats.org/officeDocument/2006/relationships/hyperlink" Target="https://fentanylfacts.org/" TargetMode="External"/><Relationship Id="rId19" Type="http://schemas.openxmlformats.org/officeDocument/2006/relationships/hyperlink" Target="http://www.rewa.org" TargetMode="External"/><Relationship Id="rId4" Type="http://schemas.openxmlformats.org/officeDocument/2006/relationships/webSettings" Target="webSettings.xml"/><Relationship Id="rId9" Type="http://schemas.openxmlformats.org/officeDocument/2006/relationships/hyperlink" Target="https://granicus.com/success-stories/how-pandemic-lessons-shifted-digital-community-outreach/" TargetMode="External"/><Relationship Id="rId14" Type="http://schemas.openxmlformats.org/officeDocument/2006/relationships/hyperlink" Target="https://www.tpchd.org/i-want-to/about-the-health-department/sign-up-for-notifications" TargetMode="External"/><Relationship Id="rId22" Type="http://schemas.openxmlformats.org/officeDocument/2006/relationships/hyperlink" Target="http://www.mdc-hope.org" TargetMode="External"/><Relationship Id="rId27" Type="http://schemas.openxmlformats.org/officeDocument/2006/relationships/hyperlink" Target="http://www.1800missyo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1903</Words>
  <Characters>10850</Characters>
  <Application>Microsoft Office Word</Application>
  <DocSecurity>0</DocSecurity>
  <Lines>90</Lines>
  <Paragraphs>25</Paragraphs>
  <ScaleCrop>false</ScaleCrop>
  <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Vollbracht</dc:creator>
  <cp:keywords/>
  <dc:description/>
  <cp:lastModifiedBy>Marlene Vollbracht</cp:lastModifiedBy>
  <cp:revision>1</cp:revision>
  <dcterms:created xsi:type="dcterms:W3CDTF">2024-06-25T22:51:00Z</dcterms:created>
  <dcterms:modified xsi:type="dcterms:W3CDTF">2024-06-25T22:51:00Z</dcterms:modified>
</cp:coreProperties>
</file>