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0DA2" w14:textId="77777777" w:rsidR="00552150" w:rsidRDefault="00552150" w:rsidP="008D5776">
      <w:pPr>
        <w:pStyle w:val="Title"/>
        <w:jc w:val="center"/>
      </w:pPr>
    </w:p>
    <w:p w14:paraId="5D9E47AD" w14:textId="383A1098" w:rsidR="00346D0E" w:rsidRPr="00642C88" w:rsidRDefault="00642C88" w:rsidP="008D5776">
      <w:pPr>
        <w:pStyle w:val="Title"/>
        <w:jc w:val="center"/>
      </w:pPr>
      <w:r w:rsidRPr="00642C88">
        <w:t>Pierce County Comprehensive Plan to End Homelessness</w:t>
      </w:r>
    </w:p>
    <w:p w14:paraId="0E2100D0" w14:textId="01A696BC" w:rsidR="00642C88" w:rsidRDefault="008D5776" w:rsidP="008D5776">
      <w:pPr>
        <w:jc w:val="center"/>
      </w:pPr>
      <w:r>
        <w:t>December 2021</w:t>
      </w:r>
    </w:p>
    <w:sdt>
      <w:sdtPr>
        <w:rPr>
          <w:rFonts w:asciiTheme="minorHAnsi" w:eastAsiaTheme="minorEastAsia" w:hAnsiTheme="minorHAnsi" w:cstheme="minorBidi"/>
          <w:caps w:val="0"/>
          <w:sz w:val="22"/>
          <w:szCs w:val="22"/>
        </w:rPr>
        <w:id w:val="2120019094"/>
        <w:docPartObj>
          <w:docPartGallery w:val="Table of Contents"/>
          <w:docPartUnique/>
        </w:docPartObj>
      </w:sdtPr>
      <w:sdtEndPr>
        <w:rPr>
          <w:b/>
          <w:bCs/>
          <w:noProof/>
        </w:rPr>
      </w:sdtEndPr>
      <w:sdtContent>
        <w:p w14:paraId="400F7DAC" w14:textId="2958652F" w:rsidR="00E7386C" w:rsidRDefault="00E7386C">
          <w:pPr>
            <w:pStyle w:val="TOCHeading"/>
          </w:pPr>
          <w:r>
            <w:t>Contents</w:t>
          </w:r>
        </w:p>
        <w:p w14:paraId="0748B8E1" w14:textId="3095B73F" w:rsidR="00E7386C" w:rsidRDefault="00E7386C">
          <w:pPr>
            <w:pStyle w:val="TOC1"/>
            <w:tabs>
              <w:tab w:val="right" w:leader="dot" w:pos="9350"/>
            </w:tabs>
            <w:rPr>
              <w:rFonts w:cstheme="minorBidi"/>
              <w:noProof/>
            </w:rPr>
          </w:pPr>
          <w:r>
            <w:fldChar w:fldCharType="begin"/>
          </w:r>
          <w:r>
            <w:instrText xml:space="preserve"> TOC \o "1-2" \h \z \u </w:instrText>
          </w:r>
          <w:r>
            <w:fldChar w:fldCharType="separate"/>
          </w:r>
          <w:hyperlink w:anchor="_Toc87224147" w:history="1">
            <w:r w:rsidRPr="009F7FFD">
              <w:rPr>
                <w:rStyle w:val="Hyperlink"/>
                <w:noProof/>
              </w:rPr>
              <w:t>Charge from Pierce County Council</w:t>
            </w:r>
            <w:r>
              <w:rPr>
                <w:noProof/>
                <w:webHidden/>
              </w:rPr>
              <w:tab/>
            </w:r>
            <w:r>
              <w:rPr>
                <w:noProof/>
                <w:webHidden/>
              </w:rPr>
              <w:fldChar w:fldCharType="begin"/>
            </w:r>
            <w:r>
              <w:rPr>
                <w:noProof/>
                <w:webHidden/>
              </w:rPr>
              <w:instrText xml:space="preserve"> PAGEREF _Toc87224147 \h </w:instrText>
            </w:r>
            <w:r>
              <w:rPr>
                <w:noProof/>
                <w:webHidden/>
              </w:rPr>
            </w:r>
            <w:r>
              <w:rPr>
                <w:noProof/>
                <w:webHidden/>
              </w:rPr>
              <w:fldChar w:fldCharType="separate"/>
            </w:r>
            <w:r>
              <w:rPr>
                <w:noProof/>
                <w:webHidden/>
              </w:rPr>
              <w:t>3</w:t>
            </w:r>
            <w:r>
              <w:rPr>
                <w:noProof/>
                <w:webHidden/>
              </w:rPr>
              <w:fldChar w:fldCharType="end"/>
            </w:r>
          </w:hyperlink>
        </w:p>
        <w:p w14:paraId="0BE936A1" w14:textId="42AD101C" w:rsidR="00E7386C" w:rsidRDefault="00D27560">
          <w:pPr>
            <w:pStyle w:val="TOC1"/>
            <w:tabs>
              <w:tab w:val="right" w:leader="dot" w:pos="9350"/>
            </w:tabs>
            <w:rPr>
              <w:rFonts w:cstheme="minorBidi"/>
              <w:noProof/>
            </w:rPr>
          </w:pPr>
          <w:hyperlink w:anchor="_Toc87224148" w:history="1">
            <w:r w:rsidR="00E7386C" w:rsidRPr="009F7FFD">
              <w:rPr>
                <w:rStyle w:val="Hyperlink"/>
                <w:noProof/>
              </w:rPr>
              <w:t>Vision</w:t>
            </w:r>
            <w:r w:rsidR="00E7386C">
              <w:rPr>
                <w:noProof/>
                <w:webHidden/>
              </w:rPr>
              <w:tab/>
            </w:r>
            <w:r w:rsidR="00E7386C">
              <w:rPr>
                <w:noProof/>
                <w:webHidden/>
              </w:rPr>
              <w:fldChar w:fldCharType="begin"/>
            </w:r>
            <w:r w:rsidR="00E7386C">
              <w:rPr>
                <w:noProof/>
                <w:webHidden/>
              </w:rPr>
              <w:instrText xml:space="preserve"> PAGEREF _Toc87224148 \h </w:instrText>
            </w:r>
            <w:r w:rsidR="00E7386C">
              <w:rPr>
                <w:noProof/>
                <w:webHidden/>
              </w:rPr>
            </w:r>
            <w:r w:rsidR="00E7386C">
              <w:rPr>
                <w:noProof/>
                <w:webHidden/>
              </w:rPr>
              <w:fldChar w:fldCharType="separate"/>
            </w:r>
            <w:r w:rsidR="00E7386C">
              <w:rPr>
                <w:noProof/>
                <w:webHidden/>
              </w:rPr>
              <w:t>3</w:t>
            </w:r>
            <w:r w:rsidR="00E7386C">
              <w:rPr>
                <w:noProof/>
                <w:webHidden/>
              </w:rPr>
              <w:fldChar w:fldCharType="end"/>
            </w:r>
          </w:hyperlink>
        </w:p>
        <w:p w14:paraId="0CE17C62" w14:textId="1A0DC8E9" w:rsidR="00E7386C" w:rsidRDefault="00D27560">
          <w:pPr>
            <w:pStyle w:val="TOC1"/>
            <w:tabs>
              <w:tab w:val="right" w:leader="dot" w:pos="9350"/>
            </w:tabs>
            <w:rPr>
              <w:rFonts w:cstheme="minorBidi"/>
              <w:noProof/>
            </w:rPr>
          </w:pPr>
          <w:hyperlink w:anchor="_Toc87224149" w:history="1">
            <w:r w:rsidR="00E7386C" w:rsidRPr="009F7FFD">
              <w:rPr>
                <w:rStyle w:val="Hyperlink"/>
                <w:noProof/>
              </w:rPr>
              <w:t>Steering Committee</w:t>
            </w:r>
            <w:r w:rsidR="00E7386C">
              <w:rPr>
                <w:noProof/>
                <w:webHidden/>
              </w:rPr>
              <w:tab/>
            </w:r>
            <w:r w:rsidR="00E7386C">
              <w:rPr>
                <w:noProof/>
                <w:webHidden/>
              </w:rPr>
              <w:fldChar w:fldCharType="begin"/>
            </w:r>
            <w:r w:rsidR="00E7386C">
              <w:rPr>
                <w:noProof/>
                <w:webHidden/>
              </w:rPr>
              <w:instrText xml:space="preserve"> PAGEREF _Toc87224149 \h </w:instrText>
            </w:r>
            <w:r w:rsidR="00E7386C">
              <w:rPr>
                <w:noProof/>
                <w:webHidden/>
              </w:rPr>
            </w:r>
            <w:r w:rsidR="00E7386C">
              <w:rPr>
                <w:noProof/>
                <w:webHidden/>
              </w:rPr>
              <w:fldChar w:fldCharType="separate"/>
            </w:r>
            <w:r w:rsidR="00E7386C">
              <w:rPr>
                <w:noProof/>
                <w:webHidden/>
              </w:rPr>
              <w:t>3</w:t>
            </w:r>
            <w:r w:rsidR="00E7386C">
              <w:rPr>
                <w:noProof/>
                <w:webHidden/>
              </w:rPr>
              <w:fldChar w:fldCharType="end"/>
            </w:r>
          </w:hyperlink>
        </w:p>
        <w:p w14:paraId="416D706D" w14:textId="6F777D28" w:rsidR="00E7386C" w:rsidRDefault="00D27560">
          <w:pPr>
            <w:pStyle w:val="TOC2"/>
            <w:tabs>
              <w:tab w:val="right" w:leader="dot" w:pos="9350"/>
            </w:tabs>
            <w:rPr>
              <w:rFonts w:cstheme="minorBidi"/>
              <w:noProof/>
            </w:rPr>
          </w:pPr>
          <w:hyperlink w:anchor="_Toc87224150" w:history="1">
            <w:r w:rsidR="00E7386C" w:rsidRPr="009F7FFD">
              <w:rPr>
                <w:rStyle w:val="Hyperlink"/>
                <w:noProof/>
              </w:rPr>
              <w:t>Steering Committee Membership</w:t>
            </w:r>
            <w:r w:rsidR="00E7386C">
              <w:rPr>
                <w:noProof/>
                <w:webHidden/>
              </w:rPr>
              <w:tab/>
            </w:r>
            <w:r w:rsidR="00E7386C">
              <w:rPr>
                <w:noProof/>
                <w:webHidden/>
              </w:rPr>
              <w:fldChar w:fldCharType="begin"/>
            </w:r>
            <w:r w:rsidR="00E7386C">
              <w:rPr>
                <w:noProof/>
                <w:webHidden/>
              </w:rPr>
              <w:instrText xml:space="preserve"> PAGEREF _Toc87224150 \h </w:instrText>
            </w:r>
            <w:r w:rsidR="00E7386C">
              <w:rPr>
                <w:noProof/>
                <w:webHidden/>
              </w:rPr>
            </w:r>
            <w:r w:rsidR="00E7386C">
              <w:rPr>
                <w:noProof/>
                <w:webHidden/>
              </w:rPr>
              <w:fldChar w:fldCharType="separate"/>
            </w:r>
            <w:r w:rsidR="00E7386C">
              <w:rPr>
                <w:noProof/>
                <w:webHidden/>
              </w:rPr>
              <w:t>3</w:t>
            </w:r>
            <w:r w:rsidR="00E7386C">
              <w:rPr>
                <w:noProof/>
                <w:webHidden/>
              </w:rPr>
              <w:fldChar w:fldCharType="end"/>
            </w:r>
          </w:hyperlink>
        </w:p>
        <w:p w14:paraId="1E7EE19D" w14:textId="1C756394" w:rsidR="00E7386C" w:rsidRDefault="00D27560">
          <w:pPr>
            <w:pStyle w:val="TOC2"/>
            <w:tabs>
              <w:tab w:val="right" w:leader="dot" w:pos="9350"/>
            </w:tabs>
            <w:rPr>
              <w:rFonts w:cstheme="minorBidi"/>
              <w:noProof/>
            </w:rPr>
          </w:pPr>
          <w:hyperlink w:anchor="_Toc87224151" w:history="1">
            <w:r w:rsidR="00E7386C" w:rsidRPr="009F7FFD">
              <w:rPr>
                <w:rStyle w:val="Hyperlink"/>
                <w:noProof/>
              </w:rPr>
              <w:t>Subcommitees</w:t>
            </w:r>
            <w:r w:rsidR="00E7386C">
              <w:rPr>
                <w:noProof/>
                <w:webHidden/>
              </w:rPr>
              <w:tab/>
            </w:r>
            <w:r w:rsidR="00E7386C">
              <w:rPr>
                <w:noProof/>
                <w:webHidden/>
              </w:rPr>
              <w:fldChar w:fldCharType="begin"/>
            </w:r>
            <w:r w:rsidR="00E7386C">
              <w:rPr>
                <w:noProof/>
                <w:webHidden/>
              </w:rPr>
              <w:instrText xml:space="preserve"> PAGEREF _Toc87224151 \h </w:instrText>
            </w:r>
            <w:r w:rsidR="00E7386C">
              <w:rPr>
                <w:noProof/>
                <w:webHidden/>
              </w:rPr>
            </w:r>
            <w:r w:rsidR="00E7386C">
              <w:rPr>
                <w:noProof/>
                <w:webHidden/>
              </w:rPr>
              <w:fldChar w:fldCharType="separate"/>
            </w:r>
            <w:r w:rsidR="00E7386C">
              <w:rPr>
                <w:noProof/>
                <w:webHidden/>
              </w:rPr>
              <w:t>4</w:t>
            </w:r>
            <w:r w:rsidR="00E7386C">
              <w:rPr>
                <w:noProof/>
                <w:webHidden/>
              </w:rPr>
              <w:fldChar w:fldCharType="end"/>
            </w:r>
          </w:hyperlink>
        </w:p>
        <w:p w14:paraId="04A1F99D" w14:textId="110A7E9D" w:rsidR="00E7386C" w:rsidRDefault="00D27560">
          <w:pPr>
            <w:pStyle w:val="TOC1"/>
            <w:tabs>
              <w:tab w:val="right" w:leader="dot" w:pos="9350"/>
            </w:tabs>
            <w:rPr>
              <w:rFonts w:cstheme="minorBidi"/>
              <w:noProof/>
            </w:rPr>
          </w:pPr>
          <w:hyperlink w:anchor="_Toc87224152" w:history="1">
            <w:r w:rsidR="00E7386C" w:rsidRPr="009F7FFD">
              <w:rPr>
                <w:rStyle w:val="Hyperlink"/>
                <w:noProof/>
              </w:rPr>
              <w:t>Comprehensive Plan Goals</w:t>
            </w:r>
            <w:r w:rsidR="00E7386C">
              <w:rPr>
                <w:noProof/>
                <w:webHidden/>
              </w:rPr>
              <w:tab/>
            </w:r>
            <w:r w:rsidR="00E7386C">
              <w:rPr>
                <w:noProof/>
                <w:webHidden/>
              </w:rPr>
              <w:fldChar w:fldCharType="begin"/>
            </w:r>
            <w:r w:rsidR="00E7386C">
              <w:rPr>
                <w:noProof/>
                <w:webHidden/>
              </w:rPr>
              <w:instrText xml:space="preserve"> PAGEREF _Toc87224152 \h </w:instrText>
            </w:r>
            <w:r w:rsidR="00E7386C">
              <w:rPr>
                <w:noProof/>
                <w:webHidden/>
              </w:rPr>
            </w:r>
            <w:r w:rsidR="00E7386C">
              <w:rPr>
                <w:noProof/>
                <w:webHidden/>
              </w:rPr>
              <w:fldChar w:fldCharType="separate"/>
            </w:r>
            <w:r w:rsidR="00E7386C">
              <w:rPr>
                <w:noProof/>
                <w:webHidden/>
              </w:rPr>
              <w:t>4</w:t>
            </w:r>
            <w:r w:rsidR="00E7386C">
              <w:rPr>
                <w:noProof/>
                <w:webHidden/>
              </w:rPr>
              <w:fldChar w:fldCharType="end"/>
            </w:r>
          </w:hyperlink>
        </w:p>
        <w:p w14:paraId="54F1AAA4" w14:textId="7C2DCD6A" w:rsidR="00E7386C" w:rsidRDefault="00D27560">
          <w:pPr>
            <w:pStyle w:val="TOC1"/>
            <w:tabs>
              <w:tab w:val="right" w:leader="dot" w:pos="9350"/>
            </w:tabs>
            <w:rPr>
              <w:rFonts w:cstheme="minorBidi"/>
              <w:noProof/>
            </w:rPr>
          </w:pPr>
          <w:hyperlink w:anchor="_Toc87224153" w:history="1">
            <w:r w:rsidR="00E7386C" w:rsidRPr="009F7FFD">
              <w:rPr>
                <w:rStyle w:val="Hyperlink"/>
                <w:noProof/>
              </w:rPr>
              <w:t>Principles</w:t>
            </w:r>
            <w:r w:rsidR="00E7386C">
              <w:rPr>
                <w:noProof/>
                <w:webHidden/>
              </w:rPr>
              <w:tab/>
            </w:r>
            <w:r w:rsidR="00E7386C">
              <w:rPr>
                <w:noProof/>
                <w:webHidden/>
              </w:rPr>
              <w:fldChar w:fldCharType="begin"/>
            </w:r>
            <w:r w:rsidR="00E7386C">
              <w:rPr>
                <w:noProof/>
                <w:webHidden/>
              </w:rPr>
              <w:instrText xml:space="preserve"> PAGEREF _Toc87224153 \h </w:instrText>
            </w:r>
            <w:r w:rsidR="00E7386C">
              <w:rPr>
                <w:noProof/>
                <w:webHidden/>
              </w:rPr>
            </w:r>
            <w:r w:rsidR="00E7386C">
              <w:rPr>
                <w:noProof/>
                <w:webHidden/>
              </w:rPr>
              <w:fldChar w:fldCharType="separate"/>
            </w:r>
            <w:r w:rsidR="00E7386C">
              <w:rPr>
                <w:noProof/>
                <w:webHidden/>
              </w:rPr>
              <w:t>5</w:t>
            </w:r>
            <w:r w:rsidR="00E7386C">
              <w:rPr>
                <w:noProof/>
                <w:webHidden/>
              </w:rPr>
              <w:fldChar w:fldCharType="end"/>
            </w:r>
          </w:hyperlink>
        </w:p>
        <w:p w14:paraId="562C2EAB" w14:textId="7EDACC2F" w:rsidR="00E7386C" w:rsidRDefault="00D27560">
          <w:pPr>
            <w:pStyle w:val="TOC1"/>
            <w:tabs>
              <w:tab w:val="right" w:leader="dot" w:pos="9350"/>
            </w:tabs>
            <w:rPr>
              <w:rFonts w:cstheme="minorBidi"/>
              <w:noProof/>
            </w:rPr>
          </w:pPr>
          <w:hyperlink w:anchor="_Toc87224154" w:history="1">
            <w:r w:rsidR="00E7386C" w:rsidRPr="009F7FFD">
              <w:rPr>
                <w:rStyle w:val="Hyperlink"/>
                <w:noProof/>
              </w:rPr>
              <w:t>Community Engagement</w:t>
            </w:r>
            <w:r w:rsidR="00E7386C">
              <w:rPr>
                <w:noProof/>
                <w:webHidden/>
              </w:rPr>
              <w:tab/>
            </w:r>
            <w:r w:rsidR="00E7386C">
              <w:rPr>
                <w:noProof/>
                <w:webHidden/>
              </w:rPr>
              <w:fldChar w:fldCharType="begin"/>
            </w:r>
            <w:r w:rsidR="00E7386C">
              <w:rPr>
                <w:noProof/>
                <w:webHidden/>
              </w:rPr>
              <w:instrText xml:space="preserve"> PAGEREF _Toc87224154 \h </w:instrText>
            </w:r>
            <w:r w:rsidR="00E7386C">
              <w:rPr>
                <w:noProof/>
                <w:webHidden/>
              </w:rPr>
            </w:r>
            <w:r w:rsidR="00E7386C">
              <w:rPr>
                <w:noProof/>
                <w:webHidden/>
              </w:rPr>
              <w:fldChar w:fldCharType="separate"/>
            </w:r>
            <w:r w:rsidR="00E7386C">
              <w:rPr>
                <w:noProof/>
                <w:webHidden/>
              </w:rPr>
              <w:t>5</w:t>
            </w:r>
            <w:r w:rsidR="00E7386C">
              <w:rPr>
                <w:noProof/>
                <w:webHidden/>
              </w:rPr>
              <w:fldChar w:fldCharType="end"/>
            </w:r>
          </w:hyperlink>
        </w:p>
        <w:p w14:paraId="78072ED5" w14:textId="78882F6D" w:rsidR="00E7386C" w:rsidRDefault="00D27560">
          <w:pPr>
            <w:pStyle w:val="TOC2"/>
            <w:tabs>
              <w:tab w:val="right" w:leader="dot" w:pos="9350"/>
            </w:tabs>
            <w:rPr>
              <w:rFonts w:cstheme="minorBidi"/>
              <w:noProof/>
            </w:rPr>
          </w:pPr>
          <w:hyperlink w:anchor="_Toc87224155" w:history="1">
            <w:r w:rsidR="00E7386C" w:rsidRPr="009F7FFD">
              <w:rPr>
                <w:rStyle w:val="Hyperlink"/>
                <w:noProof/>
              </w:rPr>
              <w:t>Lived experiencE</w:t>
            </w:r>
            <w:r w:rsidR="00E7386C">
              <w:rPr>
                <w:noProof/>
                <w:webHidden/>
              </w:rPr>
              <w:tab/>
            </w:r>
            <w:r w:rsidR="00E7386C">
              <w:rPr>
                <w:noProof/>
                <w:webHidden/>
              </w:rPr>
              <w:fldChar w:fldCharType="begin"/>
            </w:r>
            <w:r w:rsidR="00E7386C">
              <w:rPr>
                <w:noProof/>
                <w:webHidden/>
              </w:rPr>
              <w:instrText xml:space="preserve"> PAGEREF _Toc87224155 \h </w:instrText>
            </w:r>
            <w:r w:rsidR="00E7386C">
              <w:rPr>
                <w:noProof/>
                <w:webHidden/>
              </w:rPr>
            </w:r>
            <w:r w:rsidR="00E7386C">
              <w:rPr>
                <w:noProof/>
                <w:webHidden/>
              </w:rPr>
              <w:fldChar w:fldCharType="separate"/>
            </w:r>
            <w:r w:rsidR="00E7386C">
              <w:rPr>
                <w:noProof/>
                <w:webHidden/>
              </w:rPr>
              <w:t>6</w:t>
            </w:r>
            <w:r w:rsidR="00E7386C">
              <w:rPr>
                <w:noProof/>
                <w:webHidden/>
              </w:rPr>
              <w:fldChar w:fldCharType="end"/>
            </w:r>
          </w:hyperlink>
        </w:p>
        <w:p w14:paraId="469CA3FB" w14:textId="33A6A8C6" w:rsidR="00E7386C" w:rsidRDefault="00D27560">
          <w:pPr>
            <w:pStyle w:val="TOC1"/>
            <w:tabs>
              <w:tab w:val="right" w:leader="dot" w:pos="9350"/>
            </w:tabs>
            <w:rPr>
              <w:rFonts w:cstheme="minorBidi"/>
              <w:noProof/>
            </w:rPr>
          </w:pPr>
          <w:hyperlink w:anchor="_Toc87224156" w:history="1">
            <w:r w:rsidR="00E7386C" w:rsidRPr="009F7FFD">
              <w:rPr>
                <w:rStyle w:val="Hyperlink"/>
                <w:noProof/>
              </w:rPr>
              <w:t>Targeted UNiversalism</w:t>
            </w:r>
            <w:r w:rsidR="00E7386C">
              <w:rPr>
                <w:noProof/>
                <w:webHidden/>
              </w:rPr>
              <w:tab/>
            </w:r>
            <w:r w:rsidR="00E7386C">
              <w:rPr>
                <w:noProof/>
                <w:webHidden/>
              </w:rPr>
              <w:fldChar w:fldCharType="begin"/>
            </w:r>
            <w:r w:rsidR="00E7386C">
              <w:rPr>
                <w:noProof/>
                <w:webHidden/>
              </w:rPr>
              <w:instrText xml:space="preserve"> PAGEREF _Toc87224156 \h </w:instrText>
            </w:r>
            <w:r w:rsidR="00E7386C">
              <w:rPr>
                <w:noProof/>
                <w:webHidden/>
              </w:rPr>
            </w:r>
            <w:r w:rsidR="00E7386C">
              <w:rPr>
                <w:noProof/>
                <w:webHidden/>
              </w:rPr>
              <w:fldChar w:fldCharType="separate"/>
            </w:r>
            <w:r w:rsidR="00E7386C">
              <w:rPr>
                <w:noProof/>
                <w:webHidden/>
              </w:rPr>
              <w:t>6</w:t>
            </w:r>
            <w:r w:rsidR="00E7386C">
              <w:rPr>
                <w:noProof/>
                <w:webHidden/>
              </w:rPr>
              <w:fldChar w:fldCharType="end"/>
            </w:r>
          </w:hyperlink>
        </w:p>
        <w:p w14:paraId="024B9EBE" w14:textId="0D1B9853" w:rsidR="00E7386C" w:rsidRDefault="00D27560">
          <w:pPr>
            <w:pStyle w:val="TOC1"/>
            <w:tabs>
              <w:tab w:val="right" w:leader="dot" w:pos="9350"/>
            </w:tabs>
            <w:rPr>
              <w:rFonts w:cstheme="minorBidi"/>
              <w:noProof/>
            </w:rPr>
          </w:pPr>
          <w:hyperlink w:anchor="_Toc87224157" w:history="1">
            <w:r w:rsidR="00E7386C" w:rsidRPr="009F7FFD">
              <w:rPr>
                <w:rStyle w:val="Hyperlink"/>
                <w:noProof/>
              </w:rPr>
              <w:t>Research Expectations</w:t>
            </w:r>
            <w:r w:rsidR="00E7386C">
              <w:rPr>
                <w:noProof/>
                <w:webHidden/>
              </w:rPr>
              <w:tab/>
            </w:r>
            <w:r w:rsidR="00E7386C">
              <w:rPr>
                <w:noProof/>
                <w:webHidden/>
              </w:rPr>
              <w:fldChar w:fldCharType="begin"/>
            </w:r>
            <w:r w:rsidR="00E7386C">
              <w:rPr>
                <w:noProof/>
                <w:webHidden/>
              </w:rPr>
              <w:instrText xml:space="preserve"> PAGEREF _Toc87224157 \h </w:instrText>
            </w:r>
            <w:r w:rsidR="00E7386C">
              <w:rPr>
                <w:noProof/>
                <w:webHidden/>
              </w:rPr>
            </w:r>
            <w:r w:rsidR="00E7386C">
              <w:rPr>
                <w:noProof/>
                <w:webHidden/>
              </w:rPr>
              <w:fldChar w:fldCharType="separate"/>
            </w:r>
            <w:r w:rsidR="00E7386C">
              <w:rPr>
                <w:noProof/>
                <w:webHidden/>
              </w:rPr>
              <w:t>6</w:t>
            </w:r>
            <w:r w:rsidR="00E7386C">
              <w:rPr>
                <w:noProof/>
                <w:webHidden/>
              </w:rPr>
              <w:fldChar w:fldCharType="end"/>
            </w:r>
          </w:hyperlink>
        </w:p>
        <w:p w14:paraId="2A15883C" w14:textId="15590CF9" w:rsidR="00E7386C" w:rsidRDefault="00D27560">
          <w:pPr>
            <w:pStyle w:val="TOC1"/>
            <w:tabs>
              <w:tab w:val="right" w:leader="dot" w:pos="9350"/>
            </w:tabs>
            <w:rPr>
              <w:rFonts w:cstheme="minorBidi"/>
              <w:noProof/>
            </w:rPr>
          </w:pPr>
          <w:hyperlink w:anchor="_Toc87224158" w:history="1">
            <w:r w:rsidR="00E7386C" w:rsidRPr="009F7FFD">
              <w:rPr>
                <w:rStyle w:val="Hyperlink"/>
                <w:noProof/>
              </w:rPr>
              <w:t>Built for Zero Methodology</w:t>
            </w:r>
            <w:r w:rsidR="00E7386C">
              <w:rPr>
                <w:noProof/>
                <w:webHidden/>
              </w:rPr>
              <w:tab/>
            </w:r>
            <w:r w:rsidR="00E7386C">
              <w:rPr>
                <w:noProof/>
                <w:webHidden/>
              </w:rPr>
              <w:fldChar w:fldCharType="begin"/>
            </w:r>
            <w:r w:rsidR="00E7386C">
              <w:rPr>
                <w:noProof/>
                <w:webHidden/>
              </w:rPr>
              <w:instrText xml:space="preserve"> PAGEREF _Toc87224158 \h </w:instrText>
            </w:r>
            <w:r w:rsidR="00E7386C">
              <w:rPr>
                <w:noProof/>
                <w:webHidden/>
              </w:rPr>
            </w:r>
            <w:r w:rsidR="00E7386C">
              <w:rPr>
                <w:noProof/>
                <w:webHidden/>
              </w:rPr>
              <w:fldChar w:fldCharType="separate"/>
            </w:r>
            <w:r w:rsidR="00E7386C">
              <w:rPr>
                <w:noProof/>
                <w:webHidden/>
              </w:rPr>
              <w:t>6</w:t>
            </w:r>
            <w:r w:rsidR="00E7386C">
              <w:rPr>
                <w:noProof/>
                <w:webHidden/>
              </w:rPr>
              <w:fldChar w:fldCharType="end"/>
            </w:r>
          </w:hyperlink>
        </w:p>
        <w:p w14:paraId="17183BE5" w14:textId="026E8DFD" w:rsidR="00E7386C" w:rsidRDefault="00D27560">
          <w:pPr>
            <w:pStyle w:val="TOC1"/>
            <w:tabs>
              <w:tab w:val="right" w:leader="dot" w:pos="9350"/>
            </w:tabs>
            <w:rPr>
              <w:rFonts w:cstheme="minorBidi"/>
              <w:noProof/>
            </w:rPr>
          </w:pPr>
          <w:hyperlink w:anchor="_Toc87224159" w:history="1">
            <w:r w:rsidR="00E7386C" w:rsidRPr="009F7FFD">
              <w:rPr>
                <w:rStyle w:val="Hyperlink"/>
                <w:noProof/>
              </w:rPr>
              <w:t>Affordable Housing</w:t>
            </w:r>
            <w:r w:rsidR="00E7386C">
              <w:rPr>
                <w:noProof/>
                <w:webHidden/>
              </w:rPr>
              <w:tab/>
            </w:r>
            <w:r w:rsidR="00E7386C">
              <w:rPr>
                <w:noProof/>
                <w:webHidden/>
              </w:rPr>
              <w:fldChar w:fldCharType="begin"/>
            </w:r>
            <w:r w:rsidR="00E7386C">
              <w:rPr>
                <w:noProof/>
                <w:webHidden/>
              </w:rPr>
              <w:instrText xml:space="preserve"> PAGEREF _Toc87224159 \h </w:instrText>
            </w:r>
            <w:r w:rsidR="00E7386C">
              <w:rPr>
                <w:noProof/>
                <w:webHidden/>
              </w:rPr>
            </w:r>
            <w:r w:rsidR="00E7386C">
              <w:rPr>
                <w:noProof/>
                <w:webHidden/>
              </w:rPr>
              <w:fldChar w:fldCharType="separate"/>
            </w:r>
            <w:r w:rsidR="00E7386C">
              <w:rPr>
                <w:noProof/>
                <w:webHidden/>
              </w:rPr>
              <w:t>7</w:t>
            </w:r>
            <w:r w:rsidR="00E7386C">
              <w:rPr>
                <w:noProof/>
                <w:webHidden/>
              </w:rPr>
              <w:fldChar w:fldCharType="end"/>
            </w:r>
          </w:hyperlink>
        </w:p>
        <w:p w14:paraId="17BE7F5C" w14:textId="0F72B44E" w:rsidR="00E7386C" w:rsidRDefault="00D27560">
          <w:pPr>
            <w:pStyle w:val="TOC1"/>
            <w:tabs>
              <w:tab w:val="right" w:leader="dot" w:pos="9350"/>
            </w:tabs>
            <w:rPr>
              <w:rFonts w:cstheme="minorBidi"/>
              <w:noProof/>
            </w:rPr>
          </w:pPr>
          <w:hyperlink w:anchor="_Toc87224160" w:history="1">
            <w:r w:rsidR="00E7386C" w:rsidRPr="009F7FFD">
              <w:rPr>
                <w:rStyle w:val="Hyperlink"/>
                <w:noProof/>
              </w:rPr>
              <w:t>Data System</w:t>
            </w:r>
            <w:r w:rsidR="00E7386C">
              <w:rPr>
                <w:noProof/>
                <w:webHidden/>
              </w:rPr>
              <w:tab/>
            </w:r>
            <w:r w:rsidR="00E7386C">
              <w:rPr>
                <w:noProof/>
                <w:webHidden/>
              </w:rPr>
              <w:fldChar w:fldCharType="begin"/>
            </w:r>
            <w:r w:rsidR="00E7386C">
              <w:rPr>
                <w:noProof/>
                <w:webHidden/>
              </w:rPr>
              <w:instrText xml:space="preserve"> PAGEREF _Toc87224160 \h </w:instrText>
            </w:r>
            <w:r w:rsidR="00E7386C">
              <w:rPr>
                <w:noProof/>
                <w:webHidden/>
              </w:rPr>
            </w:r>
            <w:r w:rsidR="00E7386C">
              <w:rPr>
                <w:noProof/>
                <w:webHidden/>
              </w:rPr>
              <w:fldChar w:fldCharType="separate"/>
            </w:r>
            <w:r w:rsidR="00E7386C">
              <w:rPr>
                <w:noProof/>
                <w:webHidden/>
              </w:rPr>
              <w:t>7</w:t>
            </w:r>
            <w:r w:rsidR="00E7386C">
              <w:rPr>
                <w:noProof/>
                <w:webHidden/>
              </w:rPr>
              <w:fldChar w:fldCharType="end"/>
            </w:r>
          </w:hyperlink>
        </w:p>
        <w:p w14:paraId="0228A49F" w14:textId="33B2EEA8" w:rsidR="00E7386C" w:rsidRDefault="00D27560">
          <w:pPr>
            <w:pStyle w:val="TOC1"/>
            <w:tabs>
              <w:tab w:val="right" w:leader="dot" w:pos="9350"/>
            </w:tabs>
            <w:rPr>
              <w:rFonts w:cstheme="minorBidi"/>
              <w:noProof/>
            </w:rPr>
          </w:pPr>
          <w:hyperlink w:anchor="_Toc87224161" w:history="1">
            <w:r w:rsidR="00E7386C" w:rsidRPr="009F7FFD">
              <w:rPr>
                <w:rStyle w:val="Hyperlink"/>
                <w:noProof/>
              </w:rPr>
              <w:t>Existing Plans</w:t>
            </w:r>
            <w:r w:rsidR="00E7386C">
              <w:rPr>
                <w:noProof/>
                <w:webHidden/>
              </w:rPr>
              <w:tab/>
            </w:r>
            <w:r w:rsidR="00E7386C">
              <w:rPr>
                <w:noProof/>
                <w:webHidden/>
              </w:rPr>
              <w:fldChar w:fldCharType="begin"/>
            </w:r>
            <w:r w:rsidR="00E7386C">
              <w:rPr>
                <w:noProof/>
                <w:webHidden/>
              </w:rPr>
              <w:instrText xml:space="preserve"> PAGEREF _Toc87224161 \h </w:instrText>
            </w:r>
            <w:r w:rsidR="00E7386C">
              <w:rPr>
                <w:noProof/>
                <w:webHidden/>
              </w:rPr>
            </w:r>
            <w:r w:rsidR="00E7386C">
              <w:rPr>
                <w:noProof/>
                <w:webHidden/>
              </w:rPr>
              <w:fldChar w:fldCharType="separate"/>
            </w:r>
            <w:r w:rsidR="00E7386C">
              <w:rPr>
                <w:noProof/>
                <w:webHidden/>
              </w:rPr>
              <w:t>8</w:t>
            </w:r>
            <w:r w:rsidR="00E7386C">
              <w:rPr>
                <w:noProof/>
                <w:webHidden/>
              </w:rPr>
              <w:fldChar w:fldCharType="end"/>
            </w:r>
          </w:hyperlink>
        </w:p>
        <w:p w14:paraId="6C402414" w14:textId="02CDA3B9" w:rsidR="00E7386C" w:rsidRDefault="00D27560">
          <w:pPr>
            <w:pStyle w:val="TOC1"/>
            <w:tabs>
              <w:tab w:val="right" w:leader="dot" w:pos="9350"/>
            </w:tabs>
            <w:rPr>
              <w:rFonts w:cstheme="minorBidi"/>
              <w:noProof/>
            </w:rPr>
          </w:pPr>
          <w:hyperlink w:anchor="_Toc87224162" w:history="1">
            <w:r w:rsidR="00E7386C" w:rsidRPr="009F7FFD">
              <w:rPr>
                <w:rStyle w:val="Hyperlink"/>
                <w:noProof/>
              </w:rPr>
              <w:t>Funding</w:t>
            </w:r>
            <w:r w:rsidR="00E7386C">
              <w:rPr>
                <w:noProof/>
                <w:webHidden/>
              </w:rPr>
              <w:tab/>
            </w:r>
            <w:r w:rsidR="00E7386C">
              <w:rPr>
                <w:noProof/>
                <w:webHidden/>
              </w:rPr>
              <w:fldChar w:fldCharType="begin"/>
            </w:r>
            <w:r w:rsidR="00E7386C">
              <w:rPr>
                <w:noProof/>
                <w:webHidden/>
              </w:rPr>
              <w:instrText xml:space="preserve"> PAGEREF _Toc87224162 \h </w:instrText>
            </w:r>
            <w:r w:rsidR="00E7386C">
              <w:rPr>
                <w:noProof/>
                <w:webHidden/>
              </w:rPr>
            </w:r>
            <w:r w:rsidR="00E7386C">
              <w:rPr>
                <w:noProof/>
                <w:webHidden/>
              </w:rPr>
              <w:fldChar w:fldCharType="separate"/>
            </w:r>
            <w:r w:rsidR="00E7386C">
              <w:rPr>
                <w:noProof/>
                <w:webHidden/>
              </w:rPr>
              <w:t>9</w:t>
            </w:r>
            <w:r w:rsidR="00E7386C">
              <w:rPr>
                <w:noProof/>
                <w:webHidden/>
              </w:rPr>
              <w:fldChar w:fldCharType="end"/>
            </w:r>
          </w:hyperlink>
        </w:p>
        <w:p w14:paraId="73B4F592" w14:textId="417BE058" w:rsidR="00E7386C" w:rsidRDefault="00D27560">
          <w:pPr>
            <w:pStyle w:val="TOC1"/>
            <w:tabs>
              <w:tab w:val="right" w:leader="dot" w:pos="9350"/>
            </w:tabs>
            <w:rPr>
              <w:rFonts w:cstheme="minorBidi"/>
              <w:noProof/>
            </w:rPr>
          </w:pPr>
          <w:hyperlink w:anchor="_Toc87224163" w:history="1">
            <w:r w:rsidR="00E7386C" w:rsidRPr="009F7FFD">
              <w:rPr>
                <w:rStyle w:val="Hyperlink"/>
                <w:noProof/>
              </w:rPr>
              <w:t>Integrated Command Center Team</w:t>
            </w:r>
            <w:r w:rsidR="00E7386C">
              <w:rPr>
                <w:noProof/>
                <w:webHidden/>
              </w:rPr>
              <w:tab/>
            </w:r>
            <w:r w:rsidR="00E7386C">
              <w:rPr>
                <w:noProof/>
                <w:webHidden/>
              </w:rPr>
              <w:fldChar w:fldCharType="begin"/>
            </w:r>
            <w:r w:rsidR="00E7386C">
              <w:rPr>
                <w:noProof/>
                <w:webHidden/>
              </w:rPr>
              <w:instrText xml:space="preserve"> PAGEREF _Toc87224163 \h </w:instrText>
            </w:r>
            <w:r w:rsidR="00E7386C">
              <w:rPr>
                <w:noProof/>
                <w:webHidden/>
              </w:rPr>
            </w:r>
            <w:r w:rsidR="00E7386C">
              <w:rPr>
                <w:noProof/>
                <w:webHidden/>
              </w:rPr>
              <w:fldChar w:fldCharType="separate"/>
            </w:r>
            <w:r w:rsidR="00E7386C">
              <w:rPr>
                <w:noProof/>
                <w:webHidden/>
              </w:rPr>
              <w:t>9</w:t>
            </w:r>
            <w:r w:rsidR="00E7386C">
              <w:rPr>
                <w:noProof/>
                <w:webHidden/>
              </w:rPr>
              <w:fldChar w:fldCharType="end"/>
            </w:r>
          </w:hyperlink>
        </w:p>
        <w:p w14:paraId="003DDEF3" w14:textId="506012F0" w:rsidR="00E7386C" w:rsidRDefault="00D27560">
          <w:pPr>
            <w:pStyle w:val="TOC1"/>
            <w:tabs>
              <w:tab w:val="right" w:leader="dot" w:pos="9350"/>
            </w:tabs>
            <w:rPr>
              <w:rFonts w:cstheme="minorBidi"/>
              <w:noProof/>
            </w:rPr>
          </w:pPr>
          <w:hyperlink w:anchor="_Toc87224164" w:history="1">
            <w:r w:rsidR="00E7386C" w:rsidRPr="009F7FFD">
              <w:rPr>
                <w:rStyle w:val="Hyperlink"/>
                <w:noProof/>
              </w:rPr>
              <w:t>Accountability</w:t>
            </w:r>
            <w:r w:rsidR="00E7386C">
              <w:rPr>
                <w:noProof/>
                <w:webHidden/>
              </w:rPr>
              <w:tab/>
            </w:r>
            <w:r w:rsidR="00E7386C">
              <w:rPr>
                <w:noProof/>
                <w:webHidden/>
              </w:rPr>
              <w:fldChar w:fldCharType="begin"/>
            </w:r>
            <w:r w:rsidR="00E7386C">
              <w:rPr>
                <w:noProof/>
                <w:webHidden/>
              </w:rPr>
              <w:instrText xml:space="preserve"> PAGEREF _Toc87224164 \h </w:instrText>
            </w:r>
            <w:r w:rsidR="00E7386C">
              <w:rPr>
                <w:noProof/>
                <w:webHidden/>
              </w:rPr>
            </w:r>
            <w:r w:rsidR="00E7386C">
              <w:rPr>
                <w:noProof/>
                <w:webHidden/>
              </w:rPr>
              <w:fldChar w:fldCharType="separate"/>
            </w:r>
            <w:r w:rsidR="00E7386C">
              <w:rPr>
                <w:noProof/>
                <w:webHidden/>
              </w:rPr>
              <w:t>10</w:t>
            </w:r>
            <w:r w:rsidR="00E7386C">
              <w:rPr>
                <w:noProof/>
                <w:webHidden/>
              </w:rPr>
              <w:fldChar w:fldCharType="end"/>
            </w:r>
          </w:hyperlink>
        </w:p>
        <w:p w14:paraId="609EBBF5" w14:textId="1F35B537" w:rsidR="00E7386C" w:rsidRDefault="00D27560">
          <w:pPr>
            <w:pStyle w:val="TOC1"/>
            <w:tabs>
              <w:tab w:val="right" w:leader="dot" w:pos="9350"/>
            </w:tabs>
            <w:rPr>
              <w:rFonts w:cstheme="minorBidi"/>
              <w:noProof/>
            </w:rPr>
          </w:pPr>
          <w:hyperlink w:anchor="_Toc87224165" w:history="1">
            <w:r w:rsidR="00E7386C" w:rsidRPr="009F7FFD">
              <w:rPr>
                <w:rStyle w:val="Hyperlink"/>
                <w:noProof/>
              </w:rPr>
              <w:t>Priorities</w:t>
            </w:r>
            <w:r w:rsidR="00E7386C">
              <w:rPr>
                <w:noProof/>
                <w:webHidden/>
              </w:rPr>
              <w:tab/>
            </w:r>
            <w:r w:rsidR="00E7386C">
              <w:rPr>
                <w:noProof/>
                <w:webHidden/>
              </w:rPr>
              <w:fldChar w:fldCharType="begin"/>
            </w:r>
            <w:r w:rsidR="00E7386C">
              <w:rPr>
                <w:noProof/>
                <w:webHidden/>
              </w:rPr>
              <w:instrText xml:space="preserve"> PAGEREF _Toc87224165 \h </w:instrText>
            </w:r>
            <w:r w:rsidR="00E7386C">
              <w:rPr>
                <w:noProof/>
                <w:webHidden/>
              </w:rPr>
            </w:r>
            <w:r w:rsidR="00E7386C">
              <w:rPr>
                <w:noProof/>
                <w:webHidden/>
              </w:rPr>
              <w:fldChar w:fldCharType="separate"/>
            </w:r>
            <w:r w:rsidR="00E7386C">
              <w:rPr>
                <w:noProof/>
                <w:webHidden/>
              </w:rPr>
              <w:t>11</w:t>
            </w:r>
            <w:r w:rsidR="00E7386C">
              <w:rPr>
                <w:noProof/>
                <w:webHidden/>
              </w:rPr>
              <w:fldChar w:fldCharType="end"/>
            </w:r>
          </w:hyperlink>
        </w:p>
        <w:p w14:paraId="449DA23D" w14:textId="27253957" w:rsidR="00E7386C" w:rsidRDefault="00D27560">
          <w:pPr>
            <w:pStyle w:val="TOC2"/>
            <w:tabs>
              <w:tab w:val="right" w:leader="dot" w:pos="9350"/>
            </w:tabs>
            <w:rPr>
              <w:rFonts w:cstheme="minorBidi"/>
              <w:noProof/>
            </w:rPr>
          </w:pPr>
          <w:hyperlink w:anchor="_Toc87224166" w:history="1">
            <w:r w:rsidR="00E7386C" w:rsidRPr="009F7FFD">
              <w:rPr>
                <w:rStyle w:val="Hyperlink"/>
                <w:noProof/>
              </w:rPr>
              <w:t>Flexibility</w:t>
            </w:r>
            <w:r w:rsidR="00E7386C">
              <w:rPr>
                <w:noProof/>
                <w:webHidden/>
              </w:rPr>
              <w:tab/>
            </w:r>
            <w:r w:rsidR="00E7386C">
              <w:rPr>
                <w:noProof/>
                <w:webHidden/>
              </w:rPr>
              <w:fldChar w:fldCharType="begin"/>
            </w:r>
            <w:r w:rsidR="00E7386C">
              <w:rPr>
                <w:noProof/>
                <w:webHidden/>
              </w:rPr>
              <w:instrText xml:space="preserve"> PAGEREF _Toc87224166 \h </w:instrText>
            </w:r>
            <w:r w:rsidR="00E7386C">
              <w:rPr>
                <w:noProof/>
                <w:webHidden/>
              </w:rPr>
            </w:r>
            <w:r w:rsidR="00E7386C">
              <w:rPr>
                <w:noProof/>
                <w:webHidden/>
              </w:rPr>
              <w:fldChar w:fldCharType="separate"/>
            </w:r>
            <w:r w:rsidR="00E7386C">
              <w:rPr>
                <w:noProof/>
                <w:webHidden/>
              </w:rPr>
              <w:t>12</w:t>
            </w:r>
            <w:r w:rsidR="00E7386C">
              <w:rPr>
                <w:noProof/>
                <w:webHidden/>
              </w:rPr>
              <w:fldChar w:fldCharType="end"/>
            </w:r>
          </w:hyperlink>
        </w:p>
        <w:p w14:paraId="6E65C62A" w14:textId="13533C25" w:rsidR="00E7386C" w:rsidRDefault="00D27560">
          <w:pPr>
            <w:pStyle w:val="TOC1"/>
            <w:tabs>
              <w:tab w:val="right" w:leader="dot" w:pos="9350"/>
            </w:tabs>
            <w:rPr>
              <w:rFonts w:cstheme="minorBidi"/>
              <w:noProof/>
            </w:rPr>
          </w:pPr>
          <w:hyperlink w:anchor="_Toc87224167" w:history="1">
            <w:r w:rsidR="00E7386C" w:rsidRPr="009F7FFD">
              <w:rPr>
                <w:rStyle w:val="Hyperlink"/>
                <w:noProof/>
              </w:rPr>
              <w:t>Goals</w:t>
            </w:r>
            <w:r w:rsidR="00E7386C">
              <w:rPr>
                <w:noProof/>
                <w:webHidden/>
              </w:rPr>
              <w:tab/>
            </w:r>
            <w:r w:rsidR="00E7386C">
              <w:rPr>
                <w:noProof/>
                <w:webHidden/>
              </w:rPr>
              <w:fldChar w:fldCharType="begin"/>
            </w:r>
            <w:r w:rsidR="00E7386C">
              <w:rPr>
                <w:noProof/>
                <w:webHidden/>
              </w:rPr>
              <w:instrText xml:space="preserve"> PAGEREF _Toc87224167 \h </w:instrText>
            </w:r>
            <w:r w:rsidR="00E7386C">
              <w:rPr>
                <w:noProof/>
                <w:webHidden/>
              </w:rPr>
            </w:r>
            <w:r w:rsidR="00E7386C">
              <w:rPr>
                <w:noProof/>
                <w:webHidden/>
              </w:rPr>
              <w:fldChar w:fldCharType="separate"/>
            </w:r>
            <w:r w:rsidR="00E7386C">
              <w:rPr>
                <w:noProof/>
                <w:webHidden/>
              </w:rPr>
              <w:t>12</w:t>
            </w:r>
            <w:r w:rsidR="00E7386C">
              <w:rPr>
                <w:noProof/>
                <w:webHidden/>
              </w:rPr>
              <w:fldChar w:fldCharType="end"/>
            </w:r>
          </w:hyperlink>
        </w:p>
        <w:p w14:paraId="51702873" w14:textId="6859F759" w:rsidR="00E7386C" w:rsidRDefault="00D27560">
          <w:pPr>
            <w:pStyle w:val="TOC2"/>
            <w:tabs>
              <w:tab w:val="right" w:leader="dot" w:pos="9350"/>
            </w:tabs>
            <w:rPr>
              <w:rFonts w:cstheme="minorBidi"/>
              <w:noProof/>
            </w:rPr>
          </w:pPr>
          <w:hyperlink w:anchor="_Toc87224168" w:history="1">
            <w:r w:rsidR="00E7386C" w:rsidRPr="009F7FFD">
              <w:rPr>
                <w:rStyle w:val="Hyperlink"/>
                <w:noProof/>
              </w:rPr>
              <w:t>Goal 1: Ensure immediate access to appropriate behavioral health services for all people experiencing homelessness.</w:t>
            </w:r>
            <w:r w:rsidR="00E7386C">
              <w:rPr>
                <w:noProof/>
                <w:webHidden/>
              </w:rPr>
              <w:tab/>
            </w:r>
            <w:r w:rsidR="00E7386C">
              <w:rPr>
                <w:noProof/>
                <w:webHidden/>
              </w:rPr>
              <w:fldChar w:fldCharType="begin"/>
            </w:r>
            <w:r w:rsidR="00E7386C">
              <w:rPr>
                <w:noProof/>
                <w:webHidden/>
              </w:rPr>
              <w:instrText xml:space="preserve"> PAGEREF _Toc87224168 \h </w:instrText>
            </w:r>
            <w:r w:rsidR="00E7386C">
              <w:rPr>
                <w:noProof/>
                <w:webHidden/>
              </w:rPr>
            </w:r>
            <w:r w:rsidR="00E7386C">
              <w:rPr>
                <w:noProof/>
                <w:webHidden/>
              </w:rPr>
              <w:fldChar w:fldCharType="separate"/>
            </w:r>
            <w:r w:rsidR="00E7386C">
              <w:rPr>
                <w:noProof/>
                <w:webHidden/>
              </w:rPr>
              <w:t>12</w:t>
            </w:r>
            <w:r w:rsidR="00E7386C">
              <w:rPr>
                <w:noProof/>
                <w:webHidden/>
              </w:rPr>
              <w:fldChar w:fldCharType="end"/>
            </w:r>
          </w:hyperlink>
        </w:p>
        <w:p w14:paraId="56CCB2E5" w14:textId="3C2E02DB" w:rsidR="00E7386C" w:rsidRDefault="00D27560">
          <w:pPr>
            <w:pStyle w:val="TOC2"/>
            <w:tabs>
              <w:tab w:val="right" w:leader="dot" w:pos="9350"/>
            </w:tabs>
            <w:rPr>
              <w:rFonts w:cstheme="minorBidi"/>
              <w:noProof/>
            </w:rPr>
          </w:pPr>
          <w:hyperlink w:anchor="_Toc87224169" w:history="1">
            <w:r w:rsidR="00E7386C" w:rsidRPr="009F7FFD">
              <w:rPr>
                <w:rStyle w:val="Hyperlink"/>
                <w:noProof/>
              </w:rPr>
              <w:t>Goal 2: Increase Homeless Crisis Response System funding so program capacity matches need.</w:t>
            </w:r>
            <w:r w:rsidR="00E7386C">
              <w:rPr>
                <w:noProof/>
                <w:webHidden/>
              </w:rPr>
              <w:tab/>
            </w:r>
            <w:r w:rsidR="00E7386C">
              <w:rPr>
                <w:noProof/>
                <w:webHidden/>
              </w:rPr>
              <w:fldChar w:fldCharType="begin"/>
            </w:r>
            <w:r w:rsidR="00E7386C">
              <w:rPr>
                <w:noProof/>
                <w:webHidden/>
              </w:rPr>
              <w:instrText xml:space="preserve"> PAGEREF _Toc87224169 \h </w:instrText>
            </w:r>
            <w:r w:rsidR="00E7386C">
              <w:rPr>
                <w:noProof/>
                <w:webHidden/>
              </w:rPr>
            </w:r>
            <w:r w:rsidR="00E7386C">
              <w:rPr>
                <w:noProof/>
                <w:webHidden/>
              </w:rPr>
              <w:fldChar w:fldCharType="separate"/>
            </w:r>
            <w:r w:rsidR="00E7386C">
              <w:rPr>
                <w:noProof/>
                <w:webHidden/>
              </w:rPr>
              <w:t>13</w:t>
            </w:r>
            <w:r w:rsidR="00E7386C">
              <w:rPr>
                <w:noProof/>
                <w:webHidden/>
              </w:rPr>
              <w:fldChar w:fldCharType="end"/>
            </w:r>
          </w:hyperlink>
        </w:p>
        <w:p w14:paraId="05F7E358" w14:textId="6F38C2C8" w:rsidR="00E7386C" w:rsidRDefault="00D27560">
          <w:pPr>
            <w:pStyle w:val="TOC2"/>
            <w:tabs>
              <w:tab w:val="right" w:leader="dot" w:pos="9350"/>
            </w:tabs>
            <w:rPr>
              <w:rFonts w:cstheme="minorBidi"/>
              <w:noProof/>
            </w:rPr>
          </w:pPr>
          <w:hyperlink w:anchor="_Toc87224170" w:history="1">
            <w:r w:rsidR="00E7386C" w:rsidRPr="009F7FFD">
              <w:rPr>
                <w:rStyle w:val="Hyperlink"/>
                <w:noProof/>
              </w:rPr>
              <w:t>Goal 3: Ensure all interventions and services are accessible and effective for all targeted subpopulations</w:t>
            </w:r>
            <w:r w:rsidR="00E7386C">
              <w:rPr>
                <w:noProof/>
                <w:webHidden/>
              </w:rPr>
              <w:tab/>
            </w:r>
            <w:r w:rsidR="00E7386C">
              <w:rPr>
                <w:noProof/>
                <w:webHidden/>
              </w:rPr>
              <w:fldChar w:fldCharType="begin"/>
            </w:r>
            <w:r w:rsidR="00E7386C">
              <w:rPr>
                <w:noProof/>
                <w:webHidden/>
              </w:rPr>
              <w:instrText xml:space="preserve"> PAGEREF _Toc87224170 \h </w:instrText>
            </w:r>
            <w:r w:rsidR="00E7386C">
              <w:rPr>
                <w:noProof/>
                <w:webHidden/>
              </w:rPr>
            </w:r>
            <w:r w:rsidR="00E7386C">
              <w:rPr>
                <w:noProof/>
                <w:webHidden/>
              </w:rPr>
              <w:fldChar w:fldCharType="separate"/>
            </w:r>
            <w:r w:rsidR="00E7386C">
              <w:rPr>
                <w:noProof/>
                <w:webHidden/>
              </w:rPr>
              <w:t>14</w:t>
            </w:r>
            <w:r w:rsidR="00E7386C">
              <w:rPr>
                <w:noProof/>
                <w:webHidden/>
              </w:rPr>
              <w:fldChar w:fldCharType="end"/>
            </w:r>
          </w:hyperlink>
        </w:p>
        <w:p w14:paraId="11D96CE1" w14:textId="285EA3AA" w:rsidR="00E7386C" w:rsidRDefault="00D27560">
          <w:pPr>
            <w:pStyle w:val="TOC2"/>
            <w:tabs>
              <w:tab w:val="right" w:leader="dot" w:pos="9350"/>
            </w:tabs>
            <w:rPr>
              <w:rFonts w:cstheme="minorBidi"/>
              <w:noProof/>
            </w:rPr>
          </w:pPr>
          <w:hyperlink w:anchor="_Toc87224171" w:history="1">
            <w:r w:rsidR="00E7386C" w:rsidRPr="009F7FFD">
              <w:rPr>
                <w:rStyle w:val="Hyperlink"/>
                <w:noProof/>
              </w:rPr>
              <w:t>Goal 4: Coordinate housing when exiting from institutional settings.</w:t>
            </w:r>
            <w:r w:rsidR="00E7386C">
              <w:rPr>
                <w:noProof/>
                <w:webHidden/>
              </w:rPr>
              <w:tab/>
            </w:r>
            <w:r w:rsidR="00E7386C">
              <w:rPr>
                <w:noProof/>
                <w:webHidden/>
              </w:rPr>
              <w:fldChar w:fldCharType="begin"/>
            </w:r>
            <w:r w:rsidR="00E7386C">
              <w:rPr>
                <w:noProof/>
                <w:webHidden/>
              </w:rPr>
              <w:instrText xml:space="preserve"> PAGEREF _Toc87224171 \h </w:instrText>
            </w:r>
            <w:r w:rsidR="00E7386C">
              <w:rPr>
                <w:noProof/>
                <w:webHidden/>
              </w:rPr>
            </w:r>
            <w:r w:rsidR="00E7386C">
              <w:rPr>
                <w:noProof/>
                <w:webHidden/>
              </w:rPr>
              <w:fldChar w:fldCharType="separate"/>
            </w:r>
            <w:r w:rsidR="00E7386C">
              <w:rPr>
                <w:noProof/>
                <w:webHidden/>
              </w:rPr>
              <w:t>14</w:t>
            </w:r>
            <w:r w:rsidR="00E7386C">
              <w:rPr>
                <w:noProof/>
                <w:webHidden/>
              </w:rPr>
              <w:fldChar w:fldCharType="end"/>
            </w:r>
          </w:hyperlink>
        </w:p>
        <w:p w14:paraId="5D32B945" w14:textId="127303F2" w:rsidR="00E7386C" w:rsidRDefault="00D27560">
          <w:pPr>
            <w:pStyle w:val="TOC2"/>
            <w:tabs>
              <w:tab w:val="right" w:leader="dot" w:pos="9350"/>
            </w:tabs>
            <w:rPr>
              <w:rFonts w:cstheme="minorBidi"/>
              <w:noProof/>
            </w:rPr>
          </w:pPr>
          <w:hyperlink w:anchor="_Toc87224172" w:history="1">
            <w:r w:rsidR="00E7386C" w:rsidRPr="009F7FFD">
              <w:rPr>
                <w:rStyle w:val="Hyperlink"/>
                <w:noProof/>
              </w:rPr>
              <w:t>Strategies</w:t>
            </w:r>
            <w:r w:rsidR="00E7386C">
              <w:rPr>
                <w:noProof/>
                <w:webHidden/>
              </w:rPr>
              <w:tab/>
            </w:r>
            <w:r w:rsidR="00E7386C">
              <w:rPr>
                <w:noProof/>
                <w:webHidden/>
              </w:rPr>
              <w:fldChar w:fldCharType="begin"/>
            </w:r>
            <w:r w:rsidR="00E7386C">
              <w:rPr>
                <w:noProof/>
                <w:webHidden/>
              </w:rPr>
              <w:instrText xml:space="preserve"> PAGEREF _Toc87224172 \h </w:instrText>
            </w:r>
            <w:r w:rsidR="00E7386C">
              <w:rPr>
                <w:noProof/>
                <w:webHidden/>
              </w:rPr>
            </w:r>
            <w:r w:rsidR="00E7386C">
              <w:rPr>
                <w:noProof/>
                <w:webHidden/>
              </w:rPr>
              <w:fldChar w:fldCharType="separate"/>
            </w:r>
            <w:r w:rsidR="00E7386C">
              <w:rPr>
                <w:noProof/>
                <w:webHidden/>
              </w:rPr>
              <w:t>14</w:t>
            </w:r>
            <w:r w:rsidR="00E7386C">
              <w:rPr>
                <w:noProof/>
                <w:webHidden/>
              </w:rPr>
              <w:fldChar w:fldCharType="end"/>
            </w:r>
          </w:hyperlink>
        </w:p>
        <w:p w14:paraId="7DFA7B7B" w14:textId="07752671" w:rsidR="00E7386C" w:rsidRDefault="00D27560">
          <w:pPr>
            <w:pStyle w:val="TOC2"/>
            <w:tabs>
              <w:tab w:val="right" w:leader="dot" w:pos="9350"/>
            </w:tabs>
            <w:rPr>
              <w:rFonts w:cstheme="minorBidi"/>
              <w:noProof/>
            </w:rPr>
          </w:pPr>
          <w:hyperlink w:anchor="_Toc87224173" w:history="1">
            <w:r w:rsidR="00E7386C" w:rsidRPr="009F7FFD">
              <w:rPr>
                <w:rStyle w:val="Hyperlink"/>
                <w:noProof/>
              </w:rPr>
              <w:t>Goal 5: Optimize crisis response system for households at risk of homelessness to maximize housing stability.</w:t>
            </w:r>
            <w:r w:rsidR="00E7386C">
              <w:rPr>
                <w:noProof/>
                <w:webHidden/>
              </w:rPr>
              <w:tab/>
            </w:r>
            <w:r w:rsidR="00E7386C">
              <w:rPr>
                <w:noProof/>
                <w:webHidden/>
              </w:rPr>
              <w:fldChar w:fldCharType="begin"/>
            </w:r>
            <w:r w:rsidR="00E7386C">
              <w:rPr>
                <w:noProof/>
                <w:webHidden/>
              </w:rPr>
              <w:instrText xml:space="preserve"> PAGEREF _Toc87224173 \h </w:instrText>
            </w:r>
            <w:r w:rsidR="00E7386C">
              <w:rPr>
                <w:noProof/>
                <w:webHidden/>
              </w:rPr>
            </w:r>
            <w:r w:rsidR="00E7386C">
              <w:rPr>
                <w:noProof/>
                <w:webHidden/>
              </w:rPr>
              <w:fldChar w:fldCharType="separate"/>
            </w:r>
            <w:r w:rsidR="00E7386C">
              <w:rPr>
                <w:noProof/>
                <w:webHidden/>
              </w:rPr>
              <w:t>15</w:t>
            </w:r>
            <w:r w:rsidR="00E7386C">
              <w:rPr>
                <w:noProof/>
                <w:webHidden/>
              </w:rPr>
              <w:fldChar w:fldCharType="end"/>
            </w:r>
          </w:hyperlink>
        </w:p>
        <w:p w14:paraId="0D6021B6" w14:textId="710D50CC" w:rsidR="00E7386C" w:rsidRDefault="00D27560">
          <w:pPr>
            <w:pStyle w:val="TOC2"/>
            <w:tabs>
              <w:tab w:val="right" w:leader="dot" w:pos="9350"/>
            </w:tabs>
            <w:rPr>
              <w:rFonts w:cstheme="minorBidi"/>
              <w:noProof/>
            </w:rPr>
          </w:pPr>
          <w:hyperlink w:anchor="_Toc87224174" w:history="1">
            <w:r w:rsidR="00E7386C" w:rsidRPr="009F7FFD">
              <w:rPr>
                <w:rStyle w:val="Hyperlink"/>
                <w:noProof/>
              </w:rPr>
              <w:t>Goal 6: Increase access to services outside the homeless system for people experiencing homelessness</w:t>
            </w:r>
            <w:r w:rsidR="00E7386C">
              <w:rPr>
                <w:noProof/>
                <w:webHidden/>
              </w:rPr>
              <w:tab/>
            </w:r>
            <w:r w:rsidR="00E7386C">
              <w:rPr>
                <w:noProof/>
                <w:webHidden/>
              </w:rPr>
              <w:fldChar w:fldCharType="begin"/>
            </w:r>
            <w:r w:rsidR="00E7386C">
              <w:rPr>
                <w:noProof/>
                <w:webHidden/>
              </w:rPr>
              <w:instrText xml:space="preserve"> PAGEREF _Toc87224174 \h </w:instrText>
            </w:r>
            <w:r w:rsidR="00E7386C">
              <w:rPr>
                <w:noProof/>
                <w:webHidden/>
              </w:rPr>
            </w:r>
            <w:r w:rsidR="00E7386C">
              <w:rPr>
                <w:noProof/>
                <w:webHidden/>
              </w:rPr>
              <w:fldChar w:fldCharType="separate"/>
            </w:r>
            <w:r w:rsidR="00E7386C">
              <w:rPr>
                <w:noProof/>
                <w:webHidden/>
              </w:rPr>
              <w:t>15</w:t>
            </w:r>
            <w:r w:rsidR="00E7386C">
              <w:rPr>
                <w:noProof/>
                <w:webHidden/>
              </w:rPr>
              <w:fldChar w:fldCharType="end"/>
            </w:r>
          </w:hyperlink>
        </w:p>
        <w:p w14:paraId="3BF9F8B1" w14:textId="6D3FC433" w:rsidR="00E7386C" w:rsidRDefault="00D27560">
          <w:pPr>
            <w:pStyle w:val="TOC2"/>
            <w:tabs>
              <w:tab w:val="right" w:leader="dot" w:pos="9350"/>
            </w:tabs>
            <w:rPr>
              <w:rFonts w:cstheme="minorBidi"/>
              <w:noProof/>
            </w:rPr>
          </w:pPr>
          <w:hyperlink w:anchor="_Toc87224175" w:history="1">
            <w:r w:rsidR="00E7386C" w:rsidRPr="009F7FFD">
              <w:rPr>
                <w:rStyle w:val="Hyperlink"/>
                <w:noProof/>
              </w:rPr>
              <w:t>Goal 7: Proactively assist all individuals experiencing homelessness to enter shelter and permanent housing.</w:t>
            </w:r>
            <w:r w:rsidR="00E7386C">
              <w:rPr>
                <w:noProof/>
                <w:webHidden/>
              </w:rPr>
              <w:tab/>
            </w:r>
            <w:r w:rsidR="00E7386C">
              <w:rPr>
                <w:noProof/>
                <w:webHidden/>
              </w:rPr>
              <w:fldChar w:fldCharType="begin"/>
            </w:r>
            <w:r w:rsidR="00E7386C">
              <w:rPr>
                <w:noProof/>
                <w:webHidden/>
              </w:rPr>
              <w:instrText xml:space="preserve"> PAGEREF _Toc87224175 \h </w:instrText>
            </w:r>
            <w:r w:rsidR="00E7386C">
              <w:rPr>
                <w:noProof/>
                <w:webHidden/>
              </w:rPr>
            </w:r>
            <w:r w:rsidR="00E7386C">
              <w:rPr>
                <w:noProof/>
                <w:webHidden/>
              </w:rPr>
              <w:fldChar w:fldCharType="separate"/>
            </w:r>
            <w:r w:rsidR="00E7386C">
              <w:rPr>
                <w:noProof/>
                <w:webHidden/>
              </w:rPr>
              <w:t>16</w:t>
            </w:r>
            <w:r w:rsidR="00E7386C">
              <w:rPr>
                <w:noProof/>
                <w:webHidden/>
              </w:rPr>
              <w:fldChar w:fldCharType="end"/>
            </w:r>
          </w:hyperlink>
        </w:p>
        <w:p w14:paraId="7FC67344" w14:textId="7E5E79E6" w:rsidR="00E7386C" w:rsidRDefault="00D27560">
          <w:pPr>
            <w:pStyle w:val="TOC2"/>
            <w:tabs>
              <w:tab w:val="right" w:leader="dot" w:pos="9350"/>
            </w:tabs>
            <w:rPr>
              <w:rFonts w:cstheme="minorBidi"/>
              <w:noProof/>
            </w:rPr>
          </w:pPr>
          <w:hyperlink w:anchor="_Toc87224176" w:history="1">
            <w:r w:rsidR="00E7386C" w:rsidRPr="009F7FFD">
              <w:rPr>
                <w:rStyle w:val="Hyperlink"/>
                <w:noProof/>
              </w:rPr>
              <w:t>Strategies</w:t>
            </w:r>
            <w:r w:rsidR="00E7386C">
              <w:rPr>
                <w:noProof/>
                <w:webHidden/>
              </w:rPr>
              <w:tab/>
            </w:r>
            <w:r w:rsidR="00E7386C">
              <w:rPr>
                <w:noProof/>
                <w:webHidden/>
              </w:rPr>
              <w:fldChar w:fldCharType="begin"/>
            </w:r>
            <w:r w:rsidR="00E7386C">
              <w:rPr>
                <w:noProof/>
                <w:webHidden/>
              </w:rPr>
              <w:instrText xml:space="preserve"> PAGEREF _Toc87224176 \h </w:instrText>
            </w:r>
            <w:r w:rsidR="00E7386C">
              <w:rPr>
                <w:noProof/>
                <w:webHidden/>
              </w:rPr>
            </w:r>
            <w:r w:rsidR="00E7386C">
              <w:rPr>
                <w:noProof/>
                <w:webHidden/>
              </w:rPr>
              <w:fldChar w:fldCharType="separate"/>
            </w:r>
            <w:r w:rsidR="00E7386C">
              <w:rPr>
                <w:noProof/>
                <w:webHidden/>
              </w:rPr>
              <w:t>16</w:t>
            </w:r>
            <w:r w:rsidR="00E7386C">
              <w:rPr>
                <w:noProof/>
                <w:webHidden/>
              </w:rPr>
              <w:fldChar w:fldCharType="end"/>
            </w:r>
          </w:hyperlink>
        </w:p>
        <w:p w14:paraId="7B40F727" w14:textId="625A2D81" w:rsidR="00E7386C" w:rsidRDefault="00D27560">
          <w:pPr>
            <w:pStyle w:val="TOC2"/>
            <w:tabs>
              <w:tab w:val="right" w:leader="dot" w:pos="9350"/>
            </w:tabs>
            <w:rPr>
              <w:rFonts w:cstheme="minorBidi"/>
              <w:noProof/>
            </w:rPr>
          </w:pPr>
          <w:hyperlink w:anchor="_Toc87224177" w:history="1">
            <w:r w:rsidR="00E7386C" w:rsidRPr="009F7FFD">
              <w:rPr>
                <w:rStyle w:val="Hyperlink"/>
                <w:noProof/>
              </w:rPr>
              <w:t>Goal 8: Size the shelter system to meet the need</w:t>
            </w:r>
            <w:r w:rsidR="00E7386C">
              <w:rPr>
                <w:noProof/>
                <w:webHidden/>
              </w:rPr>
              <w:tab/>
            </w:r>
            <w:r w:rsidR="00E7386C">
              <w:rPr>
                <w:noProof/>
                <w:webHidden/>
              </w:rPr>
              <w:fldChar w:fldCharType="begin"/>
            </w:r>
            <w:r w:rsidR="00E7386C">
              <w:rPr>
                <w:noProof/>
                <w:webHidden/>
              </w:rPr>
              <w:instrText xml:space="preserve"> PAGEREF _Toc87224177 \h </w:instrText>
            </w:r>
            <w:r w:rsidR="00E7386C">
              <w:rPr>
                <w:noProof/>
                <w:webHidden/>
              </w:rPr>
            </w:r>
            <w:r w:rsidR="00E7386C">
              <w:rPr>
                <w:noProof/>
                <w:webHidden/>
              </w:rPr>
              <w:fldChar w:fldCharType="separate"/>
            </w:r>
            <w:r w:rsidR="00E7386C">
              <w:rPr>
                <w:noProof/>
                <w:webHidden/>
              </w:rPr>
              <w:t>17</w:t>
            </w:r>
            <w:r w:rsidR="00E7386C">
              <w:rPr>
                <w:noProof/>
                <w:webHidden/>
              </w:rPr>
              <w:fldChar w:fldCharType="end"/>
            </w:r>
          </w:hyperlink>
        </w:p>
        <w:p w14:paraId="06569253" w14:textId="0D1D2030" w:rsidR="00E7386C" w:rsidRDefault="00D27560">
          <w:pPr>
            <w:pStyle w:val="TOC2"/>
            <w:tabs>
              <w:tab w:val="right" w:leader="dot" w:pos="9350"/>
            </w:tabs>
            <w:rPr>
              <w:rFonts w:cstheme="minorBidi"/>
              <w:noProof/>
            </w:rPr>
          </w:pPr>
          <w:hyperlink w:anchor="_Toc87224178" w:history="1">
            <w:r w:rsidR="00E7386C" w:rsidRPr="009F7FFD">
              <w:rPr>
                <w:rStyle w:val="Hyperlink"/>
                <w:noProof/>
              </w:rPr>
              <w:t>Goal 9: Size the Permenent Housing System to meet the need</w:t>
            </w:r>
            <w:r w:rsidR="00E7386C">
              <w:rPr>
                <w:noProof/>
                <w:webHidden/>
              </w:rPr>
              <w:tab/>
            </w:r>
            <w:r w:rsidR="00E7386C">
              <w:rPr>
                <w:noProof/>
                <w:webHidden/>
              </w:rPr>
              <w:fldChar w:fldCharType="begin"/>
            </w:r>
            <w:r w:rsidR="00E7386C">
              <w:rPr>
                <w:noProof/>
                <w:webHidden/>
              </w:rPr>
              <w:instrText xml:space="preserve"> PAGEREF _Toc87224178 \h </w:instrText>
            </w:r>
            <w:r w:rsidR="00E7386C">
              <w:rPr>
                <w:noProof/>
                <w:webHidden/>
              </w:rPr>
            </w:r>
            <w:r w:rsidR="00E7386C">
              <w:rPr>
                <w:noProof/>
                <w:webHidden/>
              </w:rPr>
              <w:fldChar w:fldCharType="separate"/>
            </w:r>
            <w:r w:rsidR="00E7386C">
              <w:rPr>
                <w:noProof/>
                <w:webHidden/>
              </w:rPr>
              <w:t>17</w:t>
            </w:r>
            <w:r w:rsidR="00E7386C">
              <w:rPr>
                <w:noProof/>
                <w:webHidden/>
              </w:rPr>
              <w:fldChar w:fldCharType="end"/>
            </w:r>
          </w:hyperlink>
        </w:p>
        <w:p w14:paraId="42383712" w14:textId="5C8DE788" w:rsidR="00E7386C" w:rsidRDefault="00D27560">
          <w:pPr>
            <w:pStyle w:val="TOC2"/>
            <w:tabs>
              <w:tab w:val="right" w:leader="dot" w:pos="9350"/>
            </w:tabs>
            <w:rPr>
              <w:rFonts w:cstheme="minorBidi"/>
              <w:noProof/>
            </w:rPr>
          </w:pPr>
          <w:hyperlink w:anchor="_Toc87224179" w:history="1">
            <w:r w:rsidR="00E7386C" w:rsidRPr="009F7FFD">
              <w:rPr>
                <w:rStyle w:val="Hyperlink"/>
                <w:noProof/>
              </w:rPr>
              <w:t>Goal 10: Develop and staff an Integrated Command Center Team to lead the Homeless Crisis Response.</w:t>
            </w:r>
            <w:r w:rsidR="00E7386C">
              <w:rPr>
                <w:noProof/>
                <w:webHidden/>
              </w:rPr>
              <w:tab/>
            </w:r>
            <w:r w:rsidR="00E7386C">
              <w:rPr>
                <w:noProof/>
                <w:webHidden/>
              </w:rPr>
              <w:fldChar w:fldCharType="begin"/>
            </w:r>
            <w:r w:rsidR="00E7386C">
              <w:rPr>
                <w:noProof/>
                <w:webHidden/>
              </w:rPr>
              <w:instrText xml:space="preserve"> PAGEREF _Toc87224179 \h </w:instrText>
            </w:r>
            <w:r w:rsidR="00E7386C">
              <w:rPr>
                <w:noProof/>
                <w:webHidden/>
              </w:rPr>
            </w:r>
            <w:r w:rsidR="00E7386C">
              <w:rPr>
                <w:noProof/>
                <w:webHidden/>
              </w:rPr>
              <w:fldChar w:fldCharType="separate"/>
            </w:r>
            <w:r w:rsidR="00E7386C">
              <w:rPr>
                <w:noProof/>
                <w:webHidden/>
              </w:rPr>
              <w:t>18</w:t>
            </w:r>
            <w:r w:rsidR="00E7386C">
              <w:rPr>
                <w:noProof/>
                <w:webHidden/>
              </w:rPr>
              <w:fldChar w:fldCharType="end"/>
            </w:r>
          </w:hyperlink>
        </w:p>
        <w:p w14:paraId="01A57ADF" w14:textId="2EC98D1E" w:rsidR="00E7386C" w:rsidRDefault="00D27560">
          <w:pPr>
            <w:pStyle w:val="TOC1"/>
            <w:tabs>
              <w:tab w:val="right" w:leader="dot" w:pos="9350"/>
            </w:tabs>
            <w:rPr>
              <w:rFonts w:cstheme="minorBidi"/>
              <w:noProof/>
            </w:rPr>
          </w:pPr>
          <w:hyperlink w:anchor="_Toc87224180" w:history="1">
            <w:r w:rsidR="00E7386C" w:rsidRPr="009F7FFD">
              <w:rPr>
                <w:rStyle w:val="Hyperlink"/>
                <w:noProof/>
              </w:rPr>
              <w:t>Appendix A – Funding and REsources</w:t>
            </w:r>
            <w:r w:rsidR="00E7386C">
              <w:rPr>
                <w:noProof/>
                <w:webHidden/>
              </w:rPr>
              <w:tab/>
            </w:r>
            <w:r w:rsidR="00E7386C">
              <w:rPr>
                <w:noProof/>
                <w:webHidden/>
              </w:rPr>
              <w:fldChar w:fldCharType="begin"/>
            </w:r>
            <w:r w:rsidR="00E7386C">
              <w:rPr>
                <w:noProof/>
                <w:webHidden/>
              </w:rPr>
              <w:instrText xml:space="preserve"> PAGEREF _Toc87224180 \h </w:instrText>
            </w:r>
            <w:r w:rsidR="00E7386C">
              <w:rPr>
                <w:noProof/>
                <w:webHidden/>
              </w:rPr>
            </w:r>
            <w:r w:rsidR="00E7386C">
              <w:rPr>
                <w:noProof/>
                <w:webHidden/>
              </w:rPr>
              <w:fldChar w:fldCharType="separate"/>
            </w:r>
            <w:r w:rsidR="00E7386C">
              <w:rPr>
                <w:noProof/>
                <w:webHidden/>
              </w:rPr>
              <w:t>20</w:t>
            </w:r>
            <w:r w:rsidR="00E7386C">
              <w:rPr>
                <w:noProof/>
                <w:webHidden/>
              </w:rPr>
              <w:fldChar w:fldCharType="end"/>
            </w:r>
          </w:hyperlink>
        </w:p>
        <w:p w14:paraId="44675B82" w14:textId="1210A08C" w:rsidR="00E7386C" w:rsidRDefault="00D27560">
          <w:pPr>
            <w:pStyle w:val="TOC2"/>
            <w:tabs>
              <w:tab w:val="right" w:leader="dot" w:pos="9350"/>
            </w:tabs>
            <w:rPr>
              <w:rFonts w:cstheme="minorBidi"/>
              <w:noProof/>
            </w:rPr>
          </w:pPr>
          <w:hyperlink w:anchor="_Toc87224181" w:history="1">
            <w:r w:rsidR="00E7386C" w:rsidRPr="009F7FFD">
              <w:rPr>
                <w:rStyle w:val="Hyperlink"/>
                <w:noProof/>
              </w:rPr>
              <w:t>Inventory of Money and LAND that THE COUNTY AND ITS CITIES PRESENTLY USE FOR HOMELESSNESS INITIATIVES</w:t>
            </w:r>
            <w:r w:rsidR="00E7386C">
              <w:rPr>
                <w:noProof/>
                <w:webHidden/>
              </w:rPr>
              <w:tab/>
            </w:r>
            <w:r w:rsidR="00E7386C">
              <w:rPr>
                <w:noProof/>
                <w:webHidden/>
              </w:rPr>
              <w:fldChar w:fldCharType="begin"/>
            </w:r>
            <w:r w:rsidR="00E7386C">
              <w:rPr>
                <w:noProof/>
                <w:webHidden/>
              </w:rPr>
              <w:instrText xml:space="preserve"> PAGEREF _Toc87224181 \h </w:instrText>
            </w:r>
            <w:r w:rsidR="00E7386C">
              <w:rPr>
                <w:noProof/>
                <w:webHidden/>
              </w:rPr>
            </w:r>
            <w:r w:rsidR="00E7386C">
              <w:rPr>
                <w:noProof/>
                <w:webHidden/>
              </w:rPr>
              <w:fldChar w:fldCharType="separate"/>
            </w:r>
            <w:r w:rsidR="00E7386C">
              <w:rPr>
                <w:noProof/>
                <w:webHidden/>
              </w:rPr>
              <w:t>20</w:t>
            </w:r>
            <w:r w:rsidR="00E7386C">
              <w:rPr>
                <w:noProof/>
                <w:webHidden/>
              </w:rPr>
              <w:fldChar w:fldCharType="end"/>
            </w:r>
          </w:hyperlink>
        </w:p>
        <w:p w14:paraId="4C2E614B" w14:textId="7A9D0C62" w:rsidR="00E7386C" w:rsidRDefault="00D27560">
          <w:pPr>
            <w:pStyle w:val="TOC2"/>
            <w:tabs>
              <w:tab w:val="right" w:leader="dot" w:pos="9350"/>
            </w:tabs>
            <w:rPr>
              <w:rFonts w:cstheme="minorBidi"/>
              <w:noProof/>
            </w:rPr>
          </w:pPr>
          <w:hyperlink w:anchor="_Toc87224182" w:history="1">
            <w:r w:rsidR="00E7386C" w:rsidRPr="009F7FFD">
              <w:rPr>
                <w:rStyle w:val="Hyperlink"/>
                <w:noProof/>
              </w:rPr>
              <w:t>Untapped Sources of Funding AVAILABLE TO THE COUNTY AND ITS CITIES FOR HOMELESSNESS INITIATIVES</w:t>
            </w:r>
            <w:r w:rsidR="00E7386C">
              <w:rPr>
                <w:noProof/>
                <w:webHidden/>
              </w:rPr>
              <w:tab/>
            </w:r>
            <w:r w:rsidR="00E7386C">
              <w:rPr>
                <w:noProof/>
                <w:webHidden/>
              </w:rPr>
              <w:fldChar w:fldCharType="begin"/>
            </w:r>
            <w:r w:rsidR="00E7386C">
              <w:rPr>
                <w:noProof/>
                <w:webHidden/>
              </w:rPr>
              <w:instrText xml:space="preserve"> PAGEREF _Toc87224182 \h </w:instrText>
            </w:r>
            <w:r w:rsidR="00E7386C">
              <w:rPr>
                <w:noProof/>
                <w:webHidden/>
              </w:rPr>
            </w:r>
            <w:r w:rsidR="00E7386C">
              <w:rPr>
                <w:noProof/>
                <w:webHidden/>
              </w:rPr>
              <w:fldChar w:fldCharType="separate"/>
            </w:r>
            <w:r w:rsidR="00E7386C">
              <w:rPr>
                <w:noProof/>
                <w:webHidden/>
              </w:rPr>
              <w:t>20</w:t>
            </w:r>
            <w:r w:rsidR="00E7386C">
              <w:rPr>
                <w:noProof/>
                <w:webHidden/>
              </w:rPr>
              <w:fldChar w:fldCharType="end"/>
            </w:r>
          </w:hyperlink>
        </w:p>
        <w:p w14:paraId="2A576219" w14:textId="34876D91" w:rsidR="00E7386C" w:rsidRDefault="00D27560">
          <w:pPr>
            <w:pStyle w:val="TOC1"/>
            <w:tabs>
              <w:tab w:val="right" w:leader="dot" w:pos="9350"/>
            </w:tabs>
            <w:rPr>
              <w:rFonts w:cstheme="minorBidi"/>
              <w:noProof/>
            </w:rPr>
          </w:pPr>
          <w:hyperlink w:anchor="_Toc87224183" w:history="1">
            <w:r w:rsidR="00E7386C" w:rsidRPr="009F7FFD">
              <w:rPr>
                <w:rStyle w:val="Hyperlink"/>
                <w:noProof/>
              </w:rPr>
              <w:t>Appendix B – Detailed list of Homeless Funding across Pierce county</w:t>
            </w:r>
            <w:r w:rsidR="00E7386C">
              <w:rPr>
                <w:noProof/>
                <w:webHidden/>
              </w:rPr>
              <w:tab/>
            </w:r>
            <w:r w:rsidR="00E7386C">
              <w:rPr>
                <w:noProof/>
                <w:webHidden/>
              </w:rPr>
              <w:fldChar w:fldCharType="begin"/>
            </w:r>
            <w:r w:rsidR="00E7386C">
              <w:rPr>
                <w:noProof/>
                <w:webHidden/>
              </w:rPr>
              <w:instrText xml:space="preserve"> PAGEREF _Toc87224183 \h </w:instrText>
            </w:r>
            <w:r w:rsidR="00E7386C">
              <w:rPr>
                <w:noProof/>
                <w:webHidden/>
              </w:rPr>
            </w:r>
            <w:r w:rsidR="00E7386C">
              <w:rPr>
                <w:noProof/>
                <w:webHidden/>
              </w:rPr>
              <w:fldChar w:fldCharType="separate"/>
            </w:r>
            <w:r w:rsidR="00E7386C">
              <w:rPr>
                <w:noProof/>
                <w:webHidden/>
              </w:rPr>
              <w:t>23</w:t>
            </w:r>
            <w:r w:rsidR="00E7386C">
              <w:rPr>
                <w:noProof/>
                <w:webHidden/>
              </w:rPr>
              <w:fldChar w:fldCharType="end"/>
            </w:r>
          </w:hyperlink>
        </w:p>
        <w:p w14:paraId="755B297A" w14:textId="25ECBF58" w:rsidR="00E7386C" w:rsidRDefault="00D27560">
          <w:pPr>
            <w:pStyle w:val="TOC1"/>
            <w:tabs>
              <w:tab w:val="right" w:leader="dot" w:pos="9350"/>
            </w:tabs>
            <w:rPr>
              <w:rFonts w:cstheme="minorBidi"/>
              <w:noProof/>
            </w:rPr>
          </w:pPr>
          <w:hyperlink w:anchor="_Toc87224184" w:history="1">
            <w:r w:rsidR="00E7386C" w:rsidRPr="009F7FFD">
              <w:rPr>
                <w:rStyle w:val="Hyperlink"/>
                <w:noProof/>
              </w:rPr>
              <w:t>Appendix C – Net Public Savings resulting from addressing homelessness</w:t>
            </w:r>
            <w:r w:rsidR="00E7386C">
              <w:rPr>
                <w:noProof/>
                <w:webHidden/>
              </w:rPr>
              <w:tab/>
            </w:r>
            <w:r w:rsidR="00E7386C">
              <w:rPr>
                <w:noProof/>
                <w:webHidden/>
              </w:rPr>
              <w:fldChar w:fldCharType="begin"/>
            </w:r>
            <w:r w:rsidR="00E7386C">
              <w:rPr>
                <w:noProof/>
                <w:webHidden/>
              </w:rPr>
              <w:instrText xml:space="preserve"> PAGEREF _Toc87224184 \h </w:instrText>
            </w:r>
            <w:r w:rsidR="00E7386C">
              <w:rPr>
                <w:noProof/>
                <w:webHidden/>
              </w:rPr>
            </w:r>
            <w:r w:rsidR="00E7386C">
              <w:rPr>
                <w:noProof/>
                <w:webHidden/>
              </w:rPr>
              <w:fldChar w:fldCharType="separate"/>
            </w:r>
            <w:r w:rsidR="00E7386C">
              <w:rPr>
                <w:noProof/>
                <w:webHidden/>
              </w:rPr>
              <w:t>27</w:t>
            </w:r>
            <w:r w:rsidR="00E7386C">
              <w:rPr>
                <w:noProof/>
                <w:webHidden/>
              </w:rPr>
              <w:fldChar w:fldCharType="end"/>
            </w:r>
          </w:hyperlink>
        </w:p>
        <w:p w14:paraId="455329B4" w14:textId="286BFEC5" w:rsidR="00E7386C" w:rsidRDefault="00D27560">
          <w:pPr>
            <w:pStyle w:val="TOC1"/>
            <w:tabs>
              <w:tab w:val="right" w:leader="dot" w:pos="9350"/>
            </w:tabs>
            <w:rPr>
              <w:rFonts w:cstheme="minorBidi"/>
              <w:noProof/>
            </w:rPr>
          </w:pPr>
          <w:hyperlink w:anchor="_Toc87224185" w:history="1">
            <w:r w:rsidR="00E7386C" w:rsidRPr="009F7FFD">
              <w:rPr>
                <w:rStyle w:val="Hyperlink"/>
                <w:noProof/>
              </w:rPr>
              <w:t>Appendix D – Glossary of Terms</w:t>
            </w:r>
            <w:r w:rsidR="00E7386C">
              <w:rPr>
                <w:noProof/>
                <w:webHidden/>
              </w:rPr>
              <w:tab/>
            </w:r>
            <w:r w:rsidR="00E7386C">
              <w:rPr>
                <w:noProof/>
                <w:webHidden/>
              </w:rPr>
              <w:fldChar w:fldCharType="begin"/>
            </w:r>
            <w:r w:rsidR="00E7386C">
              <w:rPr>
                <w:noProof/>
                <w:webHidden/>
              </w:rPr>
              <w:instrText xml:space="preserve"> PAGEREF _Toc87224185 \h </w:instrText>
            </w:r>
            <w:r w:rsidR="00E7386C">
              <w:rPr>
                <w:noProof/>
                <w:webHidden/>
              </w:rPr>
            </w:r>
            <w:r w:rsidR="00E7386C">
              <w:rPr>
                <w:noProof/>
                <w:webHidden/>
              </w:rPr>
              <w:fldChar w:fldCharType="separate"/>
            </w:r>
            <w:r w:rsidR="00E7386C">
              <w:rPr>
                <w:noProof/>
                <w:webHidden/>
              </w:rPr>
              <w:t>28</w:t>
            </w:r>
            <w:r w:rsidR="00E7386C">
              <w:rPr>
                <w:noProof/>
                <w:webHidden/>
              </w:rPr>
              <w:fldChar w:fldCharType="end"/>
            </w:r>
          </w:hyperlink>
        </w:p>
        <w:p w14:paraId="2273A5F3" w14:textId="5CD73C14" w:rsidR="00E7386C" w:rsidRDefault="00D27560">
          <w:pPr>
            <w:pStyle w:val="TOC1"/>
            <w:tabs>
              <w:tab w:val="right" w:leader="dot" w:pos="9350"/>
            </w:tabs>
            <w:rPr>
              <w:rFonts w:cstheme="minorBidi"/>
              <w:noProof/>
            </w:rPr>
          </w:pPr>
          <w:hyperlink w:anchor="_Toc87224186" w:history="1">
            <w:r w:rsidR="00E7386C" w:rsidRPr="009F7FFD">
              <w:rPr>
                <w:rStyle w:val="Hyperlink"/>
                <w:noProof/>
              </w:rPr>
              <w:t>Appendix E – Intervention types</w:t>
            </w:r>
            <w:r w:rsidR="00E7386C">
              <w:rPr>
                <w:noProof/>
                <w:webHidden/>
              </w:rPr>
              <w:tab/>
            </w:r>
            <w:r w:rsidR="00E7386C">
              <w:rPr>
                <w:noProof/>
                <w:webHidden/>
              </w:rPr>
              <w:fldChar w:fldCharType="begin"/>
            </w:r>
            <w:r w:rsidR="00E7386C">
              <w:rPr>
                <w:noProof/>
                <w:webHidden/>
              </w:rPr>
              <w:instrText xml:space="preserve"> PAGEREF _Toc87224186 \h </w:instrText>
            </w:r>
            <w:r w:rsidR="00E7386C">
              <w:rPr>
                <w:noProof/>
                <w:webHidden/>
              </w:rPr>
            </w:r>
            <w:r w:rsidR="00E7386C">
              <w:rPr>
                <w:noProof/>
                <w:webHidden/>
              </w:rPr>
              <w:fldChar w:fldCharType="separate"/>
            </w:r>
            <w:r w:rsidR="00E7386C">
              <w:rPr>
                <w:noProof/>
                <w:webHidden/>
              </w:rPr>
              <w:t>32</w:t>
            </w:r>
            <w:r w:rsidR="00E7386C">
              <w:rPr>
                <w:noProof/>
                <w:webHidden/>
              </w:rPr>
              <w:fldChar w:fldCharType="end"/>
            </w:r>
          </w:hyperlink>
        </w:p>
        <w:p w14:paraId="49B220A9" w14:textId="2E32AD75" w:rsidR="00E7386C" w:rsidRDefault="00D27560">
          <w:pPr>
            <w:pStyle w:val="TOC1"/>
            <w:tabs>
              <w:tab w:val="right" w:leader="dot" w:pos="9350"/>
            </w:tabs>
            <w:rPr>
              <w:rFonts w:cstheme="minorBidi"/>
              <w:noProof/>
            </w:rPr>
          </w:pPr>
          <w:hyperlink w:anchor="_Toc87224187" w:history="1">
            <w:r w:rsidR="00E7386C" w:rsidRPr="009F7FFD">
              <w:rPr>
                <w:rStyle w:val="Hyperlink"/>
                <w:noProof/>
              </w:rPr>
              <w:t>Appendix F – Bibliography</w:t>
            </w:r>
            <w:r w:rsidR="00E7386C">
              <w:rPr>
                <w:noProof/>
                <w:webHidden/>
              </w:rPr>
              <w:tab/>
            </w:r>
            <w:r w:rsidR="00E7386C">
              <w:rPr>
                <w:noProof/>
                <w:webHidden/>
              </w:rPr>
              <w:fldChar w:fldCharType="begin"/>
            </w:r>
            <w:r w:rsidR="00E7386C">
              <w:rPr>
                <w:noProof/>
                <w:webHidden/>
              </w:rPr>
              <w:instrText xml:space="preserve"> PAGEREF _Toc87224187 \h </w:instrText>
            </w:r>
            <w:r w:rsidR="00E7386C">
              <w:rPr>
                <w:noProof/>
                <w:webHidden/>
              </w:rPr>
            </w:r>
            <w:r w:rsidR="00E7386C">
              <w:rPr>
                <w:noProof/>
                <w:webHidden/>
              </w:rPr>
              <w:fldChar w:fldCharType="separate"/>
            </w:r>
            <w:r w:rsidR="00E7386C">
              <w:rPr>
                <w:noProof/>
                <w:webHidden/>
              </w:rPr>
              <w:t>33</w:t>
            </w:r>
            <w:r w:rsidR="00E7386C">
              <w:rPr>
                <w:noProof/>
                <w:webHidden/>
              </w:rPr>
              <w:fldChar w:fldCharType="end"/>
            </w:r>
          </w:hyperlink>
        </w:p>
        <w:p w14:paraId="519BD4E0" w14:textId="707F39BE" w:rsidR="00E7386C" w:rsidRDefault="00D27560">
          <w:pPr>
            <w:pStyle w:val="TOC1"/>
            <w:tabs>
              <w:tab w:val="right" w:leader="dot" w:pos="9350"/>
            </w:tabs>
            <w:rPr>
              <w:rFonts w:cstheme="minorBidi"/>
              <w:noProof/>
            </w:rPr>
          </w:pPr>
          <w:hyperlink w:anchor="_Toc87224188" w:history="1">
            <w:r w:rsidR="00E7386C" w:rsidRPr="009F7FFD">
              <w:rPr>
                <w:rStyle w:val="Hyperlink"/>
                <w:noProof/>
              </w:rPr>
              <w:t>Appendix G – Groups active in Affordable Housing</w:t>
            </w:r>
            <w:r w:rsidR="00E7386C">
              <w:rPr>
                <w:noProof/>
                <w:webHidden/>
              </w:rPr>
              <w:tab/>
            </w:r>
            <w:r w:rsidR="00E7386C">
              <w:rPr>
                <w:noProof/>
                <w:webHidden/>
              </w:rPr>
              <w:fldChar w:fldCharType="begin"/>
            </w:r>
            <w:r w:rsidR="00E7386C">
              <w:rPr>
                <w:noProof/>
                <w:webHidden/>
              </w:rPr>
              <w:instrText xml:space="preserve"> PAGEREF _Toc87224188 \h </w:instrText>
            </w:r>
            <w:r w:rsidR="00E7386C">
              <w:rPr>
                <w:noProof/>
                <w:webHidden/>
              </w:rPr>
            </w:r>
            <w:r w:rsidR="00E7386C">
              <w:rPr>
                <w:noProof/>
                <w:webHidden/>
              </w:rPr>
              <w:fldChar w:fldCharType="separate"/>
            </w:r>
            <w:r w:rsidR="00E7386C">
              <w:rPr>
                <w:noProof/>
                <w:webHidden/>
              </w:rPr>
              <w:t>34</w:t>
            </w:r>
            <w:r w:rsidR="00E7386C">
              <w:rPr>
                <w:noProof/>
                <w:webHidden/>
              </w:rPr>
              <w:fldChar w:fldCharType="end"/>
            </w:r>
          </w:hyperlink>
        </w:p>
        <w:p w14:paraId="62427B47" w14:textId="00437CAC" w:rsidR="00E7386C" w:rsidRDefault="00D27560">
          <w:pPr>
            <w:pStyle w:val="TOC1"/>
            <w:tabs>
              <w:tab w:val="right" w:leader="dot" w:pos="9350"/>
            </w:tabs>
            <w:rPr>
              <w:rFonts w:cstheme="minorBidi"/>
              <w:noProof/>
            </w:rPr>
          </w:pPr>
          <w:hyperlink w:anchor="_Toc87224189" w:history="1">
            <w:r w:rsidR="00E7386C" w:rsidRPr="009F7FFD">
              <w:rPr>
                <w:rStyle w:val="Hyperlink"/>
                <w:noProof/>
              </w:rPr>
              <w:t>Appendix H – Homelessness Plans and Workgroups</w:t>
            </w:r>
            <w:r w:rsidR="00E7386C">
              <w:rPr>
                <w:noProof/>
                <w:webHidden/>
              </w:rPr>
              <w:tab/>
            </w:r>
            <w:r w:rsidR="00E7386C">
              <w:rPr>
                <w:noProof/>
                <w:webHidden/>
              </w:rPr>
              <w:fldChar w:fldCharType="begin"/>
            </w:r>
            <w:r w:rsidR="00E7386C">
              <w:rPr>
                <w:noProof/>
                <w:webHidden/>
              </w:rPr>
              <w:instrText xml:space="preserve"> PAGEREF _Toc87224189 \h </w:instrText>
            </w:r>
            <w:r w:rsidR="00E7386C">
              <w:rPr>
                <w:noProof/>
                <w:webHidden/>
              </w:rPr>
            </w:r>
            <w:r w:rsidR="00E7386C">
              <w:rPr>
                <w:noProof/>
                <w:webHidden/>
              </w:rPr>
              <w:fldChar w:fldCharType="separate"/>
            </w:r>
            <w:r w:rsidR="00E7386C">
              <w:rPr>
                <w:noProof/>
                <w:webHidden/>
              </w:rPr>
              <w:t>36</w:t>
            </w:r>
            <w:r w:rsidR="00E7386C">
              <w:rPr>
                <w:noProof/>
                <w:webHidden/>
              </w:rPr>
              <w:fldChar w:fldCharType="end"/>
            </w:r>
          </w:hyperlink>
        </w:p>
        <w:p w14:paraId="2D550F9E" w14:textId="2B802DD5" w:rsidR="00E7386C" w:rsidRDefault="00E7386C">
          <w:r>
            <w:rPr>
              <w:rFonts w:cs="Times New Roman"/>
            </w:rPr>
            <w:fldChar w:fldCharType="end"/>
          </w:r>
        </w:p>
      </w:sdtContent>
    </w:sdt>
    <w:p w14:paraId="64A87715" w14:textId="77777777" w:rsidR="008D5776" w:rsidRPr="00642C88" w:rsidRDefault="008D5776" w:rsidP="00E7386C"/>
    <w:p w14:paraId="2328D7EC" w14:textId="77777777" w:rsidR="00642C88" w:rsidRDefault="00642C88">
      <w:pPr>
        <w:rPr>
          <w:rFonts w:ascii="Open Sans" w:hAnsi="Open Sans" w:cs="Open Sans"/>
          <w:b/>
          <w:bCs/>
          <w:sz w:val="28"/>
          <w:szCs w:val="28"/>
        </w:rPr>
      </w:pPr>
      <w:r>
        <w:rPr>
          <w:rFonts w:ascii="Open Sans" w:hAnsi="Open Sans" w:cs="Open Sans"/>
          <w:b/>
          <w:bCs/>
          <w:sz w:val="28"/>
          <w:szCs w:val="28"/>
        </w:rPr>
        <w:br w:type="page"/>
      </w:r>
    </w:p>
    <w:p w14:paraId="1C719B1C" w14:textId="77777777" w:rsidR="00900A80" w:rsidRDefault="00900A80" w:rsidP="00900A80">
      <w:pPr>
        <w:pStyle w:val="Heading1"/>
      </w:pPr>
      <w:bookmarkStart w:id="0" w:name="_Toc85093633"/>
      <w:bookmarkStart w:id="1" w:name="_Toc87224147"/>
      <w:r>
        <w:lastRenderedPageBreak/>
        <w:t>Charge from Pierce County Council</w:t>
      </w:r>
      <w:bookmarkEnd w:id="0"/>
      <w:bookmarkEnd w:id="1"/>
    </w:p>
    <w:p w14:paraId="4D58443B" w14:textId="377DC098" w:rsidR="00900A80" w:rsidRDefault="00900A80" w:rsidP="00900A80">
      <w:r>
        <w:t xml:space="preserve">On March 23, 2021, the Pierce County Council adopted resolution </w:t>
      </w:r>
      <w:hyperlink r:id="rId8" w:history="1">
        <w:r w:rsidRPr="00CE556D">
          <w:rPr>
            <w:rStyle w:val="Hyperlink"/>
          </w:rPr>
          <w:t>R2021-30s</w:t>
        </w:r>
      </w:hyperlink>
      <w:r>
        <w:t>. This resolution created the Comprehensive Plan to End Homelessness Ad Hoc Committee. The Ad Hoc Committee’s work  concluded on April 24</w:t>
      </w:r>
      <w:r w:rsidRPr="00CE556D">
        <w:rPr>
          <w:vertAlign w:val="superscript"/>
        </w:rPr>
        <w:t>th</w:t>
      </w:r>
      <w:r>
        <w:t xml:space="preserve"> with the presentation and acceptance of the </w:t>
      </w:r>
      <w:hyperlink r:id="rId9" w:history="1">
        <w:r w:rsidRPr="00CE556D">
          <w:rPr>
            <w:rStyle w:val="Hyperlink"/>
          </w:rPr>
          <w:t>Action Plan</w:t>
        </w:r>
      </w:hyperlink>
      <w:r>
        <w:t xml:space="preserve">. The Action Plan created a Steering Committee to oversee creation of a Comprehensive Plan to End Homelessness, and a Shelter Plan Work Group to create and implement a plan to create adequate shelter for all by November 1, 2021. </w:t>
      </w:r>
      <w:r w:rsidR="00A511AE">
        <w:t>This Comprehensive Plan is the product of the Steering Committee</w:t>
      </w:r>
    </w:p>
    <w:p w14:paraId="306F8FB0" w14:textId="59E5C2AF" w:rsidR="00900A80" w:rsidRDefault="00900A80" w:rsidP="00900A80">
      <w:pPr>
        <w:pStyle w:val="Heading1"/>
      </w:pPr>
      <w:bookmarkStart w:id="2" w:name="_Toc87224148"/>
      <w:r>
        <w:t>Vision</w:t>
      </w:r>
      <w:bookmarkEnd w:id="2"/>
    </w:p>
    <w:p w14:paraId="2E946A57" w14:textId="174F655D" w:rsidR="00933F68" w:rsidRDefault="00900A80" w:rsidP="00900A80">
      <w:r>
        <w:t>E</w:t>
      </w:r>
      <w:r w:rsidRPr="00900A80">
        <w:t xml:space="preserve">veryone in Pierce County should have a home. </w:t>
      </w:r>
      <w:r w:rsidR="00933F68">
        <w:t>This Comprehensive Plan envisions a system that stabilizes households at risk of homelessness, and immediately responds to homelessness with appropriate shelter and a permanent housing intervention.</w:t>
      </w:r>
      <w:r w:rsidR="00025A3D">
        <w:t xml:space="preserve"> While eliminating homelessness is nearly impossible, functional zero – a state where people have immediate shelter and a permanent housing program – is not just possible, but a moral imperative. </w:t>
      </w:r>
    </w:p>
    <w:p w14:paraId="4C248279" w14:textId="77777777" w:rsidR="00025A3D" w:rsidRDefault="00025A3D" w:rsidP="00900A80">
      <w:r>
        <w:t>The</w:t>
      </w:r>
      <w:r w:rsidR="00900A80" w:rsidRPr="00900A80">
        <w:t xml:space="preserve"> goal is an integrated, adaptable, and responsive network of services that supports stability and self-determination for everyone—regardless of economic or social circumstances, and regardless of where in our community they live. </w:t>
      </w:r>
    </w:p>
    <w:p w14:paraId="702EE77B" w14:textId="174B71B6" w:rsidR="005B4A04" w:rsidRDefault="00025A3D" w:rsidP="00900A80">
      <w:r>
        <w:t xml:space="preserve">Collaboration across jurisdictions, across business sectors, with faith-based and nonprofit organizations, philanthropic organizations, and with neighbors housed and </w:t>
      </w:r>
      <w:r w:rsidR="00A511AE">
        <w:t>experiencing homelessness</w:t>
      </w:r>
      <w:r>
        <w:t xml:space="preserve"> is key. Only </w:t>
      </w:r>
      <w:r w:rsidR="00A511AE">
        <w:t>working in unison</w:t>
      </w:r>
      <w:r>
        <w:t xml:space="preserve">, with a clear plan, </w:t>
      </w:r>
      <w:r w:rsidR="00A511AE">
        <w:t>can</w:t>
      </w:r>
      <w:r w:rsidR="00900A80" w:rsidRPr="00900A80">
        <w:t xml:space="preserve"> the creation of shelter and affordable housing meet the existing need so that everyone has a home. </w:t>
      </w:r>
    </w:p>
    <w:p w14:paraId="5E6A9415" w14:textId="35150909" w:rsidR="00900A80" w:rsidRPr="00900A80" w:rsidRDefault="005B4A04" w:rsidP="00900A80">
      <w:r>
        <w:t>Using the Target Universalism framework, e</w:t>
      </w:r>
      <w:r w:rsidR="00900A80" w:rsidRPr="00900A80">
        <w:t>quity</w:t>
      </w:r>
      <w:r>
        <w:t xml:space="preserve"> is built into every aspect of this plan. T</w:t>
      </w:r>
      <w:r w:rsidR="00900A80" w:rsidRPr="00900A80">
        <w:t xml:space="preserve">he human consequences of inequity affect us all. </w:t>
      </w:r>
      <w:r>
        <w:t>This w</w:t>
      </w:r>
      <w:r w:rsidR="00900A80" w:rsidRPr="00900A80">
        <w:t xml:space="preserve">ork </w:t>
      </w:r>
      <w:r>
        <w:t>must</w:t>
      </w:r>
      <w:r w:rsidR="00900A80" w:rsidRPr="00900A80">
        <w:t xml:space="preserve"> identify the systemic barriers that keep people from securing and maintaining housing, and w</w:t>
      </w:r>
      <w:r>
        <w:t xml:space="preserve">ork must be focused </w:t>
      </w:r>
      <w:r w:rsidR="00900A80" w:rsidRPr="00900A80">
        <w:t>to undo them.</w:t>
      </w:r>
    </w:p>
    <w:p w14:paraId="62D744B1" w14:textId="77732E70" w:rsidR="00557EBC" w:rsidRDefault="00900A80" w:rsidP="00900A80">
      <w:pPr>
        <w:pStyle w:val="Heading1"/>
      </w:pPr>
      <w:bookmarkStart w:id="3" w:name="_Toc87224149"/>
      <w:r>
        <w:t>Steering Committee</w:t>
      </w:r>
      <w:bookmarkEnd w:id="3"/>
      <w:r>
        <w:t xml:space="preserve"> </w:t>
      </w:r>
    </w:p>
    <w:p w14:paraId="18C96D5C" w14:textId="23AF9B3F" w:rsidR="00557EBC" w:rsidRPr="00557EBC" w:rsidRDefault="00557EBC" w:rsidP="00557EBC">
      <w:r>
        <w:t xml:space="preserve">The Steering Committee was responsible for the development of this plan. The full committee met monthly. </w:t>
      </w:r>
    </w:p>
    <w:p w14:paraId="3F61F172" w14:textId="21504250" w:rsidR="00900A80" w:rsidRPr="008D5776" w:rsidRDefault="00557EBC" w:rsidP="00557EBC">
      <w:pPr>
        <w:pStyle w:val="Heading2"/>
      </w:pPr>
      <w:bookmarkStart w:id="4" w:name="_Toc87224150"/>
      <w:r>
        <w:t xml:space="preserve">Steering Committee </w:t>
      </w:r>
      <w:r w:rsidR="00900A80">
        <w:t>Membership</w:t>
      </w:r>
      <w:bookmarkEnd w:id="4"/>
    </w:p>
    <w:p w14:paraId="2B7867E0" w14:textId="77777777" w:rsidR="00900A80" w:rsidRDefault="00900A80" w:rsidP="003B0232">
      <w:pPr>
        <w:pStyle w:val="ListParagraph"/>
        <w:numPr>
          <w:ilvl w:val="0"/>
          <w:numId w:val="13"/>
        </w:numPr>
      </w:pPr>
      <w:r>
        <w:t>Faatima Lawrence, Catholic Community Services, Representing Service Providers</w:t>
      </w:r>
    </w:p>
    <w:p w14:paraId="4535BE76" w14:textId="77777777" w:rsidR="00900A80" w:rsidRDefault="00900A80" w:rsidP="003B0232">
      <w:pPr>
        <w:pStyle w:val="ListParagraph"/>
        <w:numPr>
          <w:ilvl w:val="0"/>
          <w:numId w:val="13"/>
        </w:numPr>
      </w:pPr>
      <w:r>
        <w:t>Sherri Jensen, Valeo, Representing Service Providers</w:t>
      </w:r>
    </w:p>
    <w:p w14:paraId="39D896A6" w14:textId="77777777" w:rsidR="00900A80" w:rsidRDefault="00900A80" w:rsidP="003B0232">
      <w:pPr>
        <w:pStyle w:val="ListParagraph"/>
        <w:numPr>
          <w:ilvl w:val="0"/>
          <w:numId w:val="13"/>
        </w:numPr>
      </w:pPr>
      <w:r>
        <w:t>Courtney Chandler, Associated Ministries, Representing Service Providers</w:t>
      </w:r>
    </w:p>
    <w:p w14:paraId="451839B8" w14:textId="77777777" w:rsidR="00900A80" w:rsidRDefault="00900A80" w:rsidP="003B0232">
      <w:pPr>
        <w:pStyle w:val="ListParagraph"/>
        <w:numPr>
          <w:ilvl w:val="0"/>
          <w:numId w:val="13"/>
        </w:numPr>
      </w:pPr>
      <w:r>
        <w:t>Dr. LaMont Green, Technical Assistance Collaborative, Representing the Continuum of Care</w:t>
      </w:r>
    </w:p>
    <w:p w14:paraId="4D6B1266" w14:textId="77777777" w:rsidR="00900A80" w:rsidRDefault="00900A80" w:rsidP="003B0232">
      <w:pPr>
        <w:pStyle w:val="ListParagraph"/>
        <w:numPr>
          <w:ilvl w:val="0"/>
          <w:numId w:val="13"/>
        </w:numPr>
      </w:pPr>
      <w:r>
        <w:t>Maureen Howard, Tacoma-Pierce County Coalition to End Homelessness, Representing the Coalition</w:t>
      </w:r>
    </w:p>
    <w:p w14:paraId="1FADA2A1" w14:textId="77777777" w:rsidR="00900A80" w:rsidRDefault="00900A80" w:rsidP="003B0232">
      <w:pPr>
        <w:pStyle w:val="ListParagraph"/>
        <w:numPr>
          <w:ilvl w:val="0"/>
          <w:numId w:val="13"/>
        </w:numPr>
      </w:pPr>
      <w:r>
        <w:t>Rich Berghammer, Tacoma-Pierce County Coalition to End Homelessness, Representing the Faith Community</w:t>
      </w:r>
    </w:p>
    <w:p w14:paraId="6344D094" w14:textId="77777777" w:rsidR="00900A80" w:rsidRDefault="00900A80" w:rsidP="003B0232">
      <w:pPr>
        <w:pStyle w:val="ListParagraph"/>
        <w:numPr>
          <w:ilvl w:val="0"/>
          <w:numId w:val="13"/>
        </w:numPr>
      </w:pPr>
      <w:r>
        <w:lastRenderedPageBreak/>
        <w:t>Greg Helle</w:t>
      </w:r>
      <w:r>
        <w:rPr>
          <w:rStyle w:val="FootnoteReference"/>
        </w:rPr>
        <w:footnoteReference w:id="1"/>
      </w:r>
      <w:r>
        <w:t>, Absher Construction, Representing the Business Community</w:t>
      </w:r>
    </w:p>
    <w:p w14:paraId="6202B2A7" w14:textId="77777777" w:rsidR="00900A80" w:rsidRDefault="00900A80" w:rsidP="003B0232">
      <w:pPr>
        <w:pStyle w:val="ListParagraph"/>
        <w:numPr>
          <w:ilvl w:val="0"/>
          <w:numId w:val="13"/>
        </w:numPr>
      </w:pPr>
      <w:r>
        <w:t>Erika Tucci, Cheney Foundation, Representing the Philanthropic Community</w:t>
      </w:r>
    </w:p>
    <w:p w14:paraId="1C8C984C" w14:textId="77777777" w:rsidR="00900A80" w:rsidRDefault="00900A80" w:rsidP="003B0232">
      <w:pPr>
        <w:pStyle w:val="ListParagraph"/>
        <w:numPr>
          <w:ilvl w:val="0"/>
          <w:numId w:val="13"/>
        </w:numPr>
      </w:pPr>
      <w:r>
        <w:t>Ashley Howard, Representing the Tribal Community</w:t>
      </w:r>
    </w:p>
    <w:p w14:paraId="58BB571A" w14:textId="77777777" w:rsidR="00900A80" w:rsidRDefault="00900A80" w:rsidP="003B0232">
      <w:pPr>
        <w:pStyle w:val="ListParagraph"/>
        <w:numPr>
          <w:ilvl w:val="0"/>
          <w:numId w:val="13"/>
        </w:numPr>
      </w:pPr>
      <w:r>
        <w:t>Michael Mirra, Representing the Affordable Housing Community</w:t>
      </w:r>
    </w:p>
    <w:p w14:paraId="260962D4" w14:textId="77777777" w:rsidR="00900A80" w:rsidRDefault="00900A80" w:rsidP="003B0232">
      <w:pPr>
        <w:pStyle w:val="ListParagraph"/>
        <w:numPr>
          <w:ilvl w:val="0"/>
          <w:numId w:val="13"/>
        </w:numPr>
      </w:pPr>
      <w:r>
        <w:t>John Barbee, Pierce County Human Services, Representing Pierce County</w:t>
      </w:r>
    </w:p>
    <w:p w14:paraId="51212573" w14:textId="77777777" w:rsidR="00900A80" w:rsidRDefault="00900A80" w:rsidP="003B0232">
      <w:pPr>
        <w:pStyle w:val="ListParagraph"/>
        <w:numPr>
          <w:ilvl w:val="0"/>
          <w:numId w:val="13"/>
        </w:numPr>
      </w:pPr>
      <w:r>
        <w:t>Steve O'Ban, Pierce County Executive's Office, Representing the County Executive</w:t>
      </w:r>
    </w:p>
    <w:p w14:paraId="7FA67CB9" w14:textId="77777777" w:rsidR="00900A80" w:rsidRDefault="00900A80" w:rsidP="003B0232">
      <w:pPr>
        <w:pStyle w:val="ListParagraph"/>
        <w:numPr>
          <w:ilvl w:val="0"/>
          <w:numId w:val="13"/>
        </w:numPr>
      </w:pPr>
      <w:r>
        <w:t>Ned Witting, Puyallup City Council, Representing the City of Puyallup</w:t>
      </w:r>
    </w:p>
    <w:p w14:paraId="310BBE24" w14:textId="77777777" w:rsidR="00900A80" w:rsidRDefault="00900A80" w:rsidP="003B0232">
      <w:pPr>
        <w:pStyle w:val="ListParagraph"/>
        <w:numPr>
          <w:ilvl w:val="0"/>
          <w:numId w:val="13"/>
        </w:numPr>
      </w:pPr>
      <w:r>
        <w:t>Allyson Griffith, City of Tacoma, Representing the City of Tacoma</w:t>
      </w:r>
    </w:p>
    <w:p w14:paraId="2A8A4B83" w14:textId="77777777" w:rsidR="00900A80" w:rsidRDefault="00900A80" w:rsidP="003B0232">
      <w:pPr>
        <w:pStyle w:val="ListParagraph"/>
        <w:numPr>
          <w:ilvl w:val="0"/>
          <w:numId w:val="13"/>
        </w:numPr>
      </w:pPr>
      <w:r>
        <w:t>Tiffany Speir, City of Lakewood, Representing the City of Lakewood</w:t>
      </w:r>
    </w:p>
    <w:p w14:paraId="167FB1AA" w14:textId="77777777" w:rsidR="00900A80" w:rsidRDefault="00900A80" w:rsidP="003B0232">
      <w:pPr>
        <w:pStyle w:val="ListParagraph"/>
        <w:numPr>
          <w:ilvl w:val="0"/>
          <w:numId w:val="13"/>
        </w:numPr>
      </w:pPr>
      <w:r>
        <w:t>Gina Cabiddu, from Gig Harbor/Key Peninsula Area, Representing Citizens</w:t>
      </w:r>
    </w:p>
    <w:p w14:paraId="3BCF8EC4" w14:textId="77777777" w:rsidR="00900A80" w:rsidRDefault="00900A80" w:rsidP="003B0232">
      <w:pPr>
        <w:pStyle w:val="ListParagraph"/>
        <w:numPr>
          <w:ilvl w:val="0"/>
          <w:numId w:val="13"/>
        </w:numPr>
      </w:pPr>
      <w:r>
        <w:t>Fred Palmiero, from East Pierce County, Representing Citizens</w:t>
      </w:r>
    </w:p>
    <w:p w14:paraId="24A4BE09" w14:textId="1F0CC79D" w:rsidR="00900A80" w:rsidRDefault="00900A80" w:rsidP="003B0232">
      <w:pPr>
        <w:pStyle w:val="ListParagraph"/>
        <w:numPr>
          <w:ilvl w:val="0"/>
          <w:numId w:val="13"/>
        </w:numPr>
      </w:pPr>
      <w:r>
        <w:t>Mingo Morales</w:t>
      </w:r>
      <w:r w:rsidRPr="00244762">
        <w:rPr>
          <w:vertAlign w:val="superscript"/>
        </w:rPr>
        <w:t>1</w:t>
      </w:r>
      <w:r>
        <w:t>, Representing Individuals with Lived Experience of Homelessness</w:t>
      </w:r>
    </w:p>
    <w:p w14:paraId="48528FA0" w14:textId="25E27893" w:rsidR="00557EBC" w:rsidRDefault="00557EBC" w:rsidP="00557EBC">
      <w:pPr>
        <w:pStyle w:val="Heading2"/>
      </w:pPr>
      <w:bookmarkStart w:id="5" w:name="_Toc87224151"/>
      <w:r>
        <w:t>Subcommitees</w:t>
      </w:r>
      <w:bookmarkEnd w:id="5"/>
    </w:p>
    <w:p w14:paraId="19E9DB3B" w14:textId="7159B990" w:rsidR="00557EBC" w:rsidRDefault="00557EBC" w:rsidP="00557EBC">
      <w:r>
        <w:t>Seven subcommittees were created to advance the work</w:t>
      </w:r>
      <w:r w:rsidR="006322CD">
        <w:t>,</w:t>
      </w:r>
      <w:r>
        <w:t xml:space="preserve"> with subcommittees meeting as frequent as weekly. </w:t>
      </w:r>
    </w:p>
    <w:p w14:paraId="083B17C9" w14:textId="79A0A940" w:rsidR="00557EBC" w:rsidRDefault="00557EBC" w:rsidP="00557EBC">
      <w:pPr>
        <w:pStyle w:val="ListParagraph"/>
        <w:numPr>
          <w:ilvl w:val="0"/>
          <w:numId w:val="13"/>
        </w:numPr>
      </w:pPr>
      <w:r>
        <w:t>Targeted Universalism and Accountability</w:t>
      </w:r>
      <w:r w:rsidR="006322CD">
        <w:t xml:space="preserve"> - Support other committees to integrate targeted universalism into the plan. Identify mechanisms to monitor performance and hold the homeless system accountable to the community, especially around groups identified for targeted interventions.</w:t>
      </w:r>
    </w:p>
    <w:p w14:paraId="7F7849F8" w14:textId="23F167EE" w:rsidR="00557EBC" w:rsidRDefault="006322CD" w:rsidP="00557EBC">
      <w:pPr>
        <w:pStyle w:val="ListParagraph"/>
        <w:numPr>
          <w:ilvl w:val="0"/>
          <w:numId w:val="13"/>
        </w:numPr>
      </w:pPr>
      <w:r>
        <w:t>Homeless Prevention Subcommittee - Identify the role of homeless prevention programs in ending homelessness, and set the boundaries to what portions of homeless prevention should reside in the homeless response system – especially for targeted populations</w:t>
      </w:r>
    </w:p>
    <w:p w14:paraId="7F2CD1ED" w14:textId="1C340AE7" w:rsidR="006322CD" w:rsidRDefault="006322CD" w:rsidP="00557EBC">
      <w:pPr>
        <w:pStyle w:val="ListParagraph"/>
        <w:numPr>
          <w:ilvl w:val="0"/>
          <w:numId w:val="13"/>
        </w:numPr>
      </w:pPr>
      <w:r>
        <w:t xml:space="preserve">Permanent Housing interventions - </w:t>
      </w:r>
      <w:bookmarkStart w:id="6" w:name="_Hlk81309750"/>
      <w:r>
        <w:t>Determine how Rapid Rehousing, Permanent Supportive Housing and the Landlord Liaison project need to be expanded and improved to meet demand – especially for targeted populations</w:t>
      </w:r>
      <w:bookmarkEnd w:id="6"/>
    </w:p>
    <w:p w14:paraId="1392FD4A" w14:textId="650080DC" w:rsidR="006322CD" w:rsidRDefault="006322CD" w:rsidP="00557EBC">
      <w:pPr>
        <w:pStyle w:val="ListParagraph"/>
        <w:numPr>
          <w:ilvl w:val="0"/>
          <w:numId w:val="13"/>
        </w:numPr>
      </w:pPr>
      <w:r>
        <w:t>Temporary Housing and Navigation interventions - Temporary Housing and Navigation interventions</w:t>
      </w:r>
    </w:p>
    <w:p w14:paraId="5F5C5355" w14:textId="54834852" w:rsidR="006322CD" w:rsidRDefault="006322CD" w:rsidP="00557EBC">
      <w:pPr>
        <w:pStyle w:val="ListParagraph"/>
        <w:numPr>
          <w:ilvl w:val="0"/>
          <w:numId w:val="13"/>
        </w:numPr>
      </w:pPr>
      <w:r>
        <w:t xml:space="preserve">Medical and Behavioral health Connections Subcommittee - </w:t>
      </w:r>
      <w:bookmarkStart w:id="7" w:name="_Hlk81313914"/>
      <w:r>
        <w:t>Create plans to modify or expand existing medical and behavioral health systems to better meet the needs of people experiencing homelessness.</w:t>
      </w:r>
      <w:bookmarkEnd w:id="7"/>
    </w:p>
    <w:p w14:paraId="4B7A651A" w14:textId="136D5AD1" w:rsidR="006322CD" w:rsidRDefault="006322CD" w:rsidP="00557EBC">
      <w:pPr>
        <w:pStyle w:val="ListParagraph"/>
        <w:numPr>
          <w:ilvl w:val="0"/>
          <w:numId w:val="13"/>
        </w:numPr>
      </w:pPr>
      <w:r>
        <w:t>Funding Source Development subcommittee - Identify existing and potential funding sources to pursue in order grow the homeless system to meet need.</w:t>
      </w:r>
    </w:p>
    <w:p w14:paraId="6541B7ED" w14:textId="00D06368" w:rsidR="006322CD" w:rsidRPr="00557EBC" w:rsidRDefault="006322CD" w:rsidP="00557EBC">
      <w:pPr>
        <w:pStyle w:val="ListParagraph"/>
        <w:numPr>
          <w:ilvl w:val="0"/>
          <w:numId w:val="13"/>
        </w:numPr>
      </w:pPr>
      <w:r>
        <w:t xml:space="preserve">Prioritization Approach Subcommittee - Determine a methodology to prioritize what project to next fund when additional resources become available. Methodologies could prioritize targeted groups, geographic </w:t>
      </w:r>
      <w:proofErr w:type="gramStart"/>
      <w:r>
        <w:t>areas</w:t>
      </w:r>
      <w:proofErr w:type="gramEnd"/>
      <w:r>
        <w:t xml:space="preserve"> or interventions types</w:t>
      </w:r>
    </w:p>
    <w:p w14:paraId="5756FE2D" w14:textId="6EC2B13A" w:rsidR="00900A80" w:rsidRDefault="00900A80" w:rsidP="00900A80">
      <w:pPr>
        <w:pStyle w:val="Heading1"/>
      </w:pPr>
      <w:bookmarkStart w:id="8" w:name="_Toc87224152"/>
      <w:r>
        <w:t>Comprehensive Plan Goals</w:t>
      </w:r>
      <w:bookmarkEnd w:id="8"/>
    </w:p>
    <w:p w14:paraId="3721039B" w14:textId="77777777" w:rsidR="00642C88" w:rsidRPr="005E3CED" w:rsidRDefault="00642C88" w:rsidP="00642C88">
      <w:pPr>
        <w:spacing w:after="0" w:line="240" w:lineRule="auto"/>
        <w:rPr>
          <w:rFonts w:cstheme="minorHAnsi"/>
          <w:b/>
        </w:rPr>
      </w:pPr>
      <w:r w:rsidRPr="005E3CED">
        <w:rPr>
          <w:rFonts w:cstheme="minorHAnsi"/>
        </w:rPr>
        <w:t>The Ad Hoc Committee identified the following goals for the Comprehensive Plan to achieve:</w:t>
      </w:r>
    </w:p>
    <w:p w14:paraId="089421DC" w14:textId="77777777" w:rsidR="00642C88" w:rsidRPr="005E3CED" w:rsidRDefault="00642C88" w:rsidP="003B0232">
      <w:pPr>
        <w:pStyle w:val="ListParagraph"/>
        <w:numPr>
          <w:ilvl w:val="0"/>
          <w:numId w:val="1"/>
        </w:numPr>
        <w:spacing w:line="240" w:lineRule="auto"/>
        <w:rPr>
          <w:rFonts w:cstheme="minorHAnsi"/>
          <w:b/>
        </w:rPr>
      </w:pPr>
      <w:r w:rsidRPr="005E3CED">
        <w:rPr>
          <w:rFonts w:cstheme="minorHAnsi"/>
        </w:rPr>
        <w:lastRenderedPageBreak/>
        <w:t>Prioritize capital and operating funds so that as additional resources are acquired the next project for that funding is clear.</w:t>
      </w:r>
    </w:p>
    <w:p w14:paraId="35E3B284" w14:textId="77777777" w:rsidR="00642C88" w:rsidRPr="005E3CED" w:rsidRDefault="00642C88" w:rsidP="003B0232">
      <w:pPr>
        <w:pStyle w:val="ListParagraph"/>
        <w:numPr>
          <w:ilvl w:val="0"/>
          <w:numId w:val="1"/>
        </w:numPr>
        <w:spacing w:line="240" w:lineRule="auto"/>
        <w:rPr>
          <w:rFonts w:cstheme="minorHAnsi"/>
          <w:b/>
        </w:rPr>
      </w:pPr>
      <w:r w:rsidRPr="005E3CED">
        <w:rPr>
          <w:rFonts w:cstheme="minorHAnsi"/>
        </w:rPr>
        <w:t>Identify what additional resources our community needs and where to advocate and lobby for them.</w:t>
      </w:r>
    </w:p>
    <w:p w14:paraId="7B443144" w14:textId="77777777" w:rsidR="00642C88" w:rsidRPr="005E3CED" w:rsidRDefault="00642C88" w:rsidP="003B0232">
      <w:pPr>
        <w:pStyle w:val="ListParagraph"/>
        <w:numPr>
          <w:ilvl w:val="0"/>
          <w:numId w:val="1"/>
        </w:numPr>
        <w:spacing w:line="240" w:lineRule="auto"/>
        <w:rPr>
          <w:rFonts w:cstheme="minorHAnsi"/>
          <w:b/>
        </w:rPr>
      </w:pPr>
      <w:r w:rsidRPr="005E3CED">
        <w:rPr>
          <w:rFonts w:cstheme="minorHAnsi"/>
        </w:rPr>
        <w:t>Make sure our goals are Specific, Measurable, Achievable, Relevant, and Timely (SMART).</w:t>
      </w:r>
    </w:p>
    <w:p w14:paraId="0222EA34" w14:textId="77777777" w:rsidR="00642C88" w:rsidRPr="005E3CED" w:rsidRDefault="00642C88" w:rsidP="003B0232">
      <w:pPr>
        <w:pStyle w:val="ListParagraph"/>
        <w:numPr>
          <w:ilvl w:val="0"/>
          <w:numId w:val="1"/>
        </w:numPr>
        <w:spacing w:line="240" w:lineRule="auto"/>
        <w:rPr>
          <w:rFonts w:cstheme="minorHAnsi"/>
          <w:b/>
        </w:rPr>
      </w:pPr>
      <w:r w:rsidRPr="005E3CED">
        <w:rPr>
          <w:rFonts w:cstheme="minorHAnsi"/>
        </w:rPr>
        <w:t>Focus on long-term, high-level policy goals that regional elected officials and staff can support, and that local plans can feed into and/or support.</w:t>
      </w:r>
    </w:p>
    <w:p w14:paraId="107F80F8" w14:textId="1542DEA1" w:rsidR="00642C88" w:rsidRPr="005E3CED" w:rsidRDefault="00642C88" w:rsidP="003B0232">
      <w:pPr>
        <w:pStyle w:val="ListParagraph"/>
        <w:numPr>
          <w:ilvl w:val="0"/>
          <w:numId w:val="1"/>
        </w:numPr>
        <w:spacing w:line="240" w:lineRule="auto"/>
        <w:rPr>
          <w:rFonts w:cstheme="minorHAnsi"/>
          <w:b/>
        </w:rPr>
      </w:pPr>
      <w:r w:rsidRPr="005E3CED">
        <w:rPr>
          <w:rFonts w:cstheme="minorHAnsi"/>
        </w:rPr>
        <w:t xml:space="preserve">Focus not just on what has historically been </w:t>
      </w:r>
      <w:r w:rsidR="00900A80" w:rsidRPr="005E3CED">
        <w:rPr>
          <w:rFonts w:cstheme="minorHAnsi"/>
        </w:rPr>
        <w:t>possible but</w:t>
      </w:r>
      <w:r w:rsidRPr="005E3CED">
        <w:rPr>
          <w:rFonts w:cstheme="minorHAnsi"/>
        </w:rPr>
        <w:t xml:space="preserve"> develop a plan that meets actual need; be innovative, yet practical.</w:t>
      </w:r>
    </w:p>
    <w:p w14:paraId="068366CB" w14:textId="77777777" w:rsidR="00642C88" w:rsidRPr="005E3CED" w:rsidRDefault="00642C88" w:rsidP="003B0232">
      <w:pPr>
        <w:pStyle w:val="ListParagraph"/>
        <w:numPr>
          <w:ilvl w:val="0"/>
          <w:numId w:val="1"/>
        </w:numPr>
        <w:spacing w:line="240" w:lineRule="auto"/>
        <w:rPr>
          <w:rFonts w:cstheme="minorHAnsi"/>
          <w:b/>
        </w:rPr>
      </w:pPr>
      <w:r w:rsidRPr="005E3CED">
        <w:rPr>
          <w:rFonts w:cstheme="minorHAnsi"/>
        </w:rPr>
        <w:t>Use the Built for Zero methodology to achieve “functional zero:” acceptable shelter and an appropriate permanent housing intervention immediately available.</w:t>
      </w:r>
    </w:p>
    <w:p w14:paraId="2A73A435" w14:textId="1782EADD" w:rsidR="005E3CED" w:rsidRPr="00244762" w:rsidRDefault="00642C88" w:rsidP="003B0232">
      <w:pPr>
        <w:pStyle w:val="ListParagraph"/>
        <w:numPr>
          <w:ilvl w:val="0"/>
          <w:numId w:val="1"/>
        </w:numPr>
        <w:spacing w:line="240" w:lineRule="auto"/>
        <w:rPr>
          <w:rFonts w:cstheme="minorHAnsi"/>
          <w:b/>
        </w:rPr>
      </w:pPr>
      <w:r w:rsidRPr="005E3CED">
        <w:rPr>
          <w:rFonts w:cstheme="minorHAnsi"/>
        </w:rPr>
        <w:t>Develop more than just a plan; focus on specific steps for action and implementation.</w:t>
      </w:r>
    </w:p>
    <w:p w14:paraId="316F3EBA" w14:textId="77777777" w:rsidR="005E3CED" w:rsidRPr="005E3CED" w:rsidRDefault="005E3CED" w:rsidP="00900A80">
      <w:pPr>
        <w:pStyle w:val="Heading1"/>
      </w:pPr>
      <w:bookmarkStart w:id="9" w:name="_Toc87224153"/>
      <w:r w:rsidRPr="005E3CED">
        <w:t>Principles</w:t>
      </w:r>
      <w:bookmarkEnd w:id="9"/>
    </w:p>
    <w:p w14:paraId="13C62543" w14:textId="77777777" w:rsidR="005E3CED" w:rsidRPr="005E3CED" w:rsidRDefault="005E3CED" w:rsidP="005E3CED">
      <w:pPr>
        <w:spacing w:after="0" w:line="240" w:lineRule="auto"/>
        <w:rPr>
          <w:rFonts w:cstheme="minorHAnsi"/>
          <w:b/>
        </w:rPr>
      </w:pPr>
      <w:r w:rsidRPr="005E3CED">
        <w:rPr>
          <w:rFonts w:cstheme="minorHAnsi"/>
        </w:rPr>
        <w:t>The Ad Hoc Committee identified these principles to guide development of the Comprehensive Plan:</w:t>
      </w:r>
    </w:p>
    <w:p w14:paraId="33903DF4"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Focus on diversity, racial equity, and inclusion.</w:t>
      </w:r>
    </w:p>
    <w:p w14:paraId="3FA57F79" w14:textId="0113C178"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 xml:space="preserve">Build plans based on the concept of “targeted universalism” and the 5 steps framework; develop a common goal to address </w:t>
      </w:r>
      <w:r w:rsidRPr="005E3CED">
        <w:rPr>
          <w:rFonts w:cstheme="minorHAnsi"/>
          <w:u w:val="single"/>
        </w:rPr>
        <w:t>all</w:t>
      </w:r>
      <w:r w:rsidRPr="005E3CED">
        <w:rPr>
          <w:rFonts w:cstheme="minorHAnsi"/>
        </w:rPr>
        <w:t xml:space="preserve"> homeless, with programs designed to meet the unique needs for specific populations (</w:t>
      </w:r>
      <w:r w:rsidR="00900A80" w:rsidRPr="005E3CED">
        <w:rPr>
          <w:rFonts w:cstheme="minorHAnsi"/>
        </w:rPr>
        <w:t>e.g.</w:t>
      </w:r>
      <w:r w:rsidRPr="005E3CED">
        <w:rPr>
          <w:rFonts w:cstheme="minorHAnsi"/>
        </w:rPr>
        <w:t>, Veterans, families, youth, DV, etc.).</w:t>
      </w:r>
    </w:p>
    <w:p w14:paraId="4B1829E3"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Include experts who’ve lived unsheltered and other marginalized populations in the planning/design process.</w:t>
      </w:r>
    </w:p>
    <w:p w14:paraId="790BB6A3"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Start with a value statement about overall intent of plan (such as “Ensure a place where all people belong”).</w:t>
      </w:r>
    </w:p>
    <w:p w14:paraId="516A8EDD" w14:textId="71B58E9F"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 xml:space="preserve">Shelter plan should ensure immediate access to shelter for all </w:t>
      </w:r>
      <w:r w:rsidR="00900A80" w:rsidRPr="005E3CED">
        <w:rPr>
          <w:rFonts w:cstheme="minorHAnsi"/>
        </w:rPr>
        <w:t>populations and</w:t>
      </w:r>
      <w:r w:rsidRPr="005E3CED">
        <w:rPr>
          <w:rFonts w:cstheme="minorHAnsi"/>
        </w:rPr>
        <w:t xml:space="preserve"> should include a wide variety of shelter types so that shelter is accessible to all.</w:t>
      </w:r>
    </w:p>
    <w:p w14:paraId="7FF793AA"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 xml:space="preserve">Create a </w:t>
      </w:r>
      <w:r w:rsidRPr="005E3CED">
        <w:rPr>
          <w:rFonts w:cstheme="minorHAnsi"/>
          <w:u w:val="single"/>
        </w:rPr>
        <w:t>regional</w:t>
      </w:r>
      <w:r w:rsidRPr="005E3CED">
        <w:rPr>
          <w:rFonts w:cstheme="minorHAnsi"/>
        </w:rPr>
        <w:t xml:space="preserve"> approach that locates shelters and programs near prior permanent residences and support structures; downtown Tacoma cannot continue to be the only answer.</w:t>
      </w:r>
    </w:p>
    <w:p w14:paraId="57E8E9BA"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Utilize best practices, published research, and local research and analysis such as past reports and surveys.</w:t>
      </w:r>
    </w:p>
    <w:p w14:paraId="1D5B5FE9" w14:textId="77777777" w:rsidR="005E3CED" w:rsidRPr="005E3CED" w:rsidRDefault="005E3CED" w:rsidP="003B0232">
      <w:pPr>
        <w:pStyle w:val="ListParagraph"/>
        <w:numPr>
          <w:ilvl w:val="0"/>
          <w:numId w:val="2"/>
        </w:numPr>
        <w:spacing w:line="240" w:lineRule="auto"/>
        <w:ind w:left="720"/>
        <w:rPr>
          <w:rFonts w:cstheme="minorHAnsi"/>
          <w:b/>
        </w:rPr>
      </w:pPr>
      <w:r w:rsidRPr="005E3CED">
        <w:rPr>
          <w:rFonts w:cstheme="minorHAnsi"/>
        </w:rPr>
        <w:t>Ensure the racial composition of the Steering Committee reflects the diversity of the population served.</w:t>
      </w:r>
    </w:p>
    <w:p w14:paraId="304C3AC3" w14:textId="17C640D5" w:rsidR="00642C88" w:rsidRPr="002F4A48" w:rsidRDefault="00345D62" w:rsidP="00345D62">
      <w:pPr>
        <w:pStyle w:val="Heading1"/>
      </w:pPr>
      <w:bookmarkStart w:id="10" w:name="_Toc87224154"/>
      <w:r>
        <w:t>Community Engagement</w:t>
      </w:r>
      <w:bookmarkEnd w:id="10"/>
    </w:p>
    <w:p w14:paraId="6ED586EC" w14:textId="77777777" w:rsidR="00A511AE" w:rsidRDefault="00345D62" w:rsidP="00345D62">
      <w:r>
        <w:t>Ensuring the widest possible input on this Comprehensive Plan will allow the plan to best reflect the needs in the community as well as the resources and approaches needed to meet those needs. Community engagement has spanned a variety of approaches, including presentations to community groups</w:t>
      </w:r>
      <w:r w:rsidR="00A511AE">
        <w:t>,</w:t>
      </w:r>
      <w:r>
        <w:t xml:space="preserve"> </w:t>
      </w:r>
      <w:r w:rsidR="00A511AE">
        <w:t xml:space="preserve">an on-line open house, a survey of people experiencing homelessness, and </w:t>
      </w:r>
      <w:r>
        <w:t>bringing individuals and community groups into the Steering Committee and its subcommittees.</w:t>
      </w:r>
    </w:p>
    <w:p w14:paraId="21421980" w14:textId="59462B4D" w:rsidR="002E3935" w:rsidRDefault="00A511AE" w:rsidP="00345D62">
      <w:r>
        <w:t xml:space="preserve">Additional community engagement is always desirable. This Comprehensive Plan will evolve as new information is learned and </w:t>
      </w:r>
      <w:r w:rsidR="00F63E33">
        <w:t xml:space="preserve">as </w:t>
      </w:r>
      <w:r>
        <w:t xml:space="preserve">the needs of people experiencing homelessness </w:t>
      </w:r>
      <w:r w:rsidR="00F63E33">
        <w:t xml:space="preserve">and the </w:t>
      </w:r>
      <w:proofErr w:type="gramStart"/>
      <w:r w:rsidR="00F63E33">
        <w:t>communities</w:t>
      </w:r>
      <w:proofErr w:type="gramEnd"/>
      <w:r w:rsidR="00F63E33">
        <w:t xml:space="preserve"> they live in </w:t>
      </w:r>
      <w:r>
        <w:t xml:space="preserve">are better understood. </w:t>
      </w:r>
    </w:p>
    <w:p w14:paraId="1098A8CF" w14:textId="75EC7729" w:rsidR="00F63E33" w:rsidRDefault="00F63E33" w:rsidP="00F63E33">
      <w:pPr>
        <w:pStyle w:val="Heading2"/>
      </w:pPr>
      <w:bookmarkStart w:id="11" w:name="_Toc87224155"/>
      <w:r>
        <w:lastRenderedPageBreak/>
        <w:t>Lived experiencE</w:t>
      </w:r>
      <w:bookmarkEnd w:id="11"/>
    </w:p>
    <w:p w14:paraId="73F81DB5" w14:textId="4B90D102" w:rsidR="00F63E33" w:rsidRDefault="00F63E33" w:rsidP="00F63E33">
      <w:r>
        <w:t>All strategies in this plan must leverage the expertise of people with lived experience and organizations that work to advance the needs of target populations. Development and expansion of programs will be most successful when these individuals and groups are part of decision-making process</w:t>
      </w:r>
    </w:p>
    <w:p w14:paraId="7CB3D192" w14:textId="29790055" w:rsidR="003A78EA" w:rsidRDefault="003A78EA" w:rsidP="00985F3A">
      <w:pPr>
        <w:pStyle w:val="Heading1"/>
      </w:pPr>
      <w:bookmarkStart w:id="12" w:name="_Toc87224156"/>
      <w:r>
        <w:t>Targeted UNiversalism</w:t>
      </w:r>
      <w:bookmarkEnd w:id="12"/>
    </w:p>
    <w:p w14:paraId="220E7C1F" w14:textId="0C9AF1AB" w:rsidR="003A78EA" w:rsidRDefault="003A78EA" w:rsidP="003A78EA">
      <w:r>
        <w:t xml:space="preserve">Targeted Universalism is a framework to pursue a shared goal with strategies designed for the unique needs of different groups. Within the homeless system, that goal is permanent housing. Reaching that goal will require different </w:t>
      </w:r>
      <w:r w:rsidR="00B413FE">
        <w:t xml:space="preserve">approaches for different groups. Some groups may need simple technical fixes, such as ensuring ADA accessibility of shelter spaces. Other groups may only see improved outcomes with deeper structural reforms, like adding </w:t>
      </w:r>
      <w:r w:rsidR="00736E67">
        <w:t xml:space="preserve">service providers run by the populations currently experiencing poor outcomes. </w:t>
      </w:r>
    </w:p>
    <w:p w14:paraId="2F35EB76" w14:textId="5526F4E3" w:rsidR="00736E67" w:rsidRDefault="00736E67" w:rsidP="00736E67">
      <w:pPr>
        <w:pStyle w:val="Heading3"/>
      </w:pPr>
      <w:r>
        <w:t>Targeted Populations</w:t>
      </w:r>
    </w:p>
    <w:p w14:paraId="7F9BC741" w14:textId="33F45810" w:rsidR="00736E67" w:rsidRDefault="00736E67" w:rsidP="00736E67">
      <w:r>
        <w:t>Populations with known unique needs, those that are shown locally or nationally to have poor outcomes in homeless systems, and those disproportionately experiencing homelessness require targeted strategies to exit homelessness. Monitoring of enrollments and program outcomes, as well as identifying specific strategies to improve enrollments and outcomes is necessary for the following populations:</w:t>
      </w:r>
    </w:p>
    <w:p w14:paraId="62EE521A" w14:textId="20EBEC41" w:rsidR="00736E67" w:rsidRDefault="00736E67" w:rsidP="00F63E33">
      <w:pPr>
        <w:pStyle w:val="ListBullet"/>
        <w:numPr>
          <w:ilvl w:val="0"/>
          <w:numId w:val="36"/>
        </w:numPr>
      </w:pPr>
      <w:r>
        <w:t xml:space="preserve">Black, Indigenous and people of color (BIPOC) </w:t>
      </w:r>
      <w:r w:rsidR="00763AAF">
        <w:t>households</w:t>
      </w:r>
    </w:p>
    <w:p w14:paraId="6BD0AA40" w14:textId="68CED28D" w:rsidR="00736E67" w:rsidRDefault="00763AAF" w:rsidP="00F63E33">
      <w:pPr>
        <w:pStyle w:val="ListBullet"/>
        <w:numPr>
          <w:ilvl w:val="0"/>
          <w:numId w:val="36"/>
        </w:numPr>
      </w:pPr>
      <w:r>
        <w:t>People with d</w:t>
      </w:r>
      <w:r w:rsidR="00736E67">
        <w:t>isab</w:t>
      </w:r>
      <w:r>
        <w:t>ilities</w:t>
      </w:r>
    </w:p>
    <w:p w14:paraId="3F204E4A" w14:textId="53A6150A" w:rsidR="00736E67" w:rsidRDefault="00736E67" w:rsidP="00F63E33">
      <w:pPr>
        <w:pStyle w:val="ListBullet"/>
        <w:numPr>
          <w:ilvl w:val="0"/>
          <w:numId w:val="36"/>
        </w:numPr>
      </w:pPr>
      <w:r>
        <w:t>Seniors</w:t>
      </w:r>
    </w:p>
    <w:p w14:paraId="55683C3B" w14:textId="19B13D72" w:rsidR="00736E67" w:rsidRDefault="00763AAF" w:rsidP="00F63E33">
      <w:pPr>
        <w:pStyle w:val="ListBullet"/>
        <w:numPr>
          <w:ilvl w:val="0"/>
          <w:numId w:val="36"/>
        </w:numPr>
      </w:pPr>
      <w:r>
        <w:t xml:space="preserve">Members of the </w:t>
      </w:r>
      <w:r w:rsidRPr="00763AAF">
        <w:t>lesbian, gay, bisexual, transgender, queer, questioning, two-spirit, and allied (LGBTQ2SA) community</w:t>
      </w:r>
    </w:p>
    <w:p w14:paraId="3FE325D2" w14:textId="198E9EF7" w:rsidR="00736E67" w:rsidRDefault="00736E67" w:rsidP="00F63E33">
      <w:pPr>
        <w:pStyle w:val="ListBullet"/>
        <w:numPr>
          <w:ilvl w:val="0"/>
          <w:numId w:val="36"/>
        </w:numPr>
      </w:pPr>
      <w:r>
        <w:t>Youth and young adults</w:t>
      </w:r>
    </w:p>
    <w:p w14:paraId="0F752C0C" w14:textId="258200C5" w:rsidR="00736E67" w:rsidRDefault="00736E67" w:rsidP="00F63E33">
      <w:pPr>
        <w:pStyle w:val="ListBullet"/>
        <w:numPr>
          <w:ilvl w:val="0"/>
          <w:numId w:val="36"/>
        </w:numPr>
      </w:pPr>
      <w:r>
        <w:t>Households fleeing domestic violence</w:t>
      </w:r>
    </w:p>
    <w:p w14:paraId="07643AC5" w14:textId="258FAADD" w:rsidR="00763AAF" w:rsidRDefault="00763AAF" w:rsidP="00985F3A">
      <w:pPr>
        <w:pStyle w:val="Heading3"/>
      </w:pPr>
      <w:r>
        <w:t>Strategy and accountability Expectations</w:t>
      </w:r>
    </w:p>
    <w:p w14:paraId="18573ED0" w14:textId="2E193BBD" w:rsidR="00755CDA" w:rsidRPr="00755CDA" w:rsidRDefault="00763AAF" w:rsidP="00755CDA">
      <w:r>
        <w:t>The development of each goal and strategy in this plan requires consideration of these targeted populations. In addition, reporting and dashboards created to ensure accountability must allow monitoring of enrollments and outcomes for each targeted population.</w:t>
      </w:r>
    </w:p>
    <w:p w14:paraId="1A09A013" w14:textId="328C705D" w:rsidR="00755CDA" w:rsidRPr="00985F3A" w:rsidRDefault="00755CDA" w:rsidP="00985F3A">
      <w:pPr>
        <w:pStyle w:val="Heading1"/>
      </w:pPr>
      <w:bookmarkStart w:id="13" w:name="_Toc87224157"/>
      <w:r w:rsidRPr="00985F3A">
        <w:t>Research Expectations</w:t>
      </w:r>
      <w:bookmarkEnd w:id="13"/>
    </w:p>
    <w:p w14:paraId="7E4EB8AA" w14:textId="6B4BB443" w:rsidR="00755CDA" w:rsidRPr="00755CDA" w:rsidRDefault="00755CDA" w:rsidP="00755CDA">
      <w:r>
        <w:t xml:space="preserve">All strategies in this plan require regular review of published studies, research, conference presentations and any source of information detailing evidence-based best practices. </w:t>
      </w:r>
    </w:p>
    <w:p w14:paraId="61D9D9B4" w14:textId="1758AC7B" w:rsidR="00755CDA" w:rsidRDefault="00D72672" w:rsidP="00985F3A">
      <w:pPr>
        <w:pStyle w:val="Heading1"/>
      </w:pPr>
      <w:bookmarkStart w:id="14" w:name="_Toc87224158"/>
      <w:r>
        <w:t>Built for Zero Methodology</w:t>
      </w:r>
      <w:bookmarkEnd w:id="14"/>
    </w:p>
    <w:p w14:paraId="2B7343B3" w14:textId="77777777" w:rsidR="00F63E33" w:rsidRDefault="00D72672" w:rsidP="003A78EA">
      <w:r>
        <w:t xml:space="preserve">The main tenants of the Built for Zero are integrated into the goals, </w:t>
      </w:r>
      <w:r w:rsidR="006B01E2">
        <w:t>strategies,</w:t>
      </w:r>
      <w:r>
        <w:t xml:space="preserve"> and accountability measure</w:t>
      </w:r>
      <w:r w:rsidR="00F63E33">
        <w:t>s</w:t>
      </w:r>
      <w:r>
        <w:t xml:space="preserve"> </w:t>
      </w:r>
      <w:r w:rsidR="00F63E33">
        <w:t>in</w:t>
      </w:r>
      <w:r>
        <w:t xml:space="preserve"> this plan. </w:t>
      </w:r>
      <w:r w:rsidR="002D2E63">
        <w:t xml:space="preserve">At the core is the goal to develop an integrated, command center team to take accountability to end homelessness in Pierce County. </w:t>
      </w:r>
    </w:p>
    <w:p w14:paraId="38FDE24E" w14:textId="1364ED5B" w:rsidR="00D72672" w:rsidRDefault="002D2E63" w:rsidP="003A78EA">
      <w:r>
        <w:lastRenderedPageBreak/>
        <w:t xml:space="preserve">Success </w:t>
      </w:r>
      <w:r w:rsidR="00F63E33">
        <w:t xml:space="preserve">of this plan </w:t>
      </w:r>
      <w:r>
        <w:t>will be measured by the total number of people experiencing homelessness</w:t>
      </w:r>
      <w:r w:rsidR="00F63E33">
        <w:t>, and how quickly they exit homelessness to permanent housing</w:t>
      </w:r>
      <w:r>
        <w:t xml:space="preserve">. </w:t>
      </w:r>
      <w:r w:rsidR="00F63E33">
        <w:t>Individual</w:t>
      </w:r>
      <w:r>
        <w:t xml:space="preserve"> programs will still need to </w:t>
      </w:r>
      <w:r w:rsidR="00F63E33">
        <w:t xml:space="preserve">be </w:t>
      </w:r>
      <w:r>
        <w:t xml:space="preserve">accountable for client outcomes, but the </w:t>
      </w:r>
      <w:r w:rsidR="00F63E33">
        <w:t>f</w:t>
      </w:r>
      <w:r>
        <w:t>ocus will be on the community-wide goal of ending homelessness.</w:t>
      </w:r>
    </w:p>
    <w:p w14:paraId="5B34A8A9" w14:textId="6ACA3BA6" w:rsidR="002D2E63" w:rsidRDefault="002D2E63" w:rsidP="003A78EA">
      <w:r>
        <w:t xml:space="preserve">To achieve the goal of ending homelessness, real time data is needed to tailor solutions to </w:t>
      </w:r>
      <w:proofErr w:type="gramStart"/>
      <w:r>
        <w:t>each individual</w:t>
      </w:r>
      <w:proofErr w:type="gramEnd"/>
      <w:r>
        <w:t xml:space="preserve">, pivot to address needs common to target populations, and have a clear picture of the homeless crisis response system. </w:t>
      </w:r>
    </w:p>
    <w:p w14:paraId="6B5F4E75" w14:textId="3AFF642D" w:rsidR="002D2E63" w:rsidRDefault="002D2E63" w:rsidP="003A78EA">
      <w:r>
        <w:t xml:space="preserve">In addition to data, Build for Zero requires a focus on racial equity. Targeted Universalism will allow that focus to permeate program design and accountability tools. </w:t>
      </w:r>
    </w:p>
    <w:p w14:paraId="72B2EECE" w14:textId="21F27A2D" w:rsidR="002D2E63" w:rsidRDefault="002D2E63" w:rsidP="003A78EA">
      <w:r>
        <w:t xml:space="preserve">Lastly, Build for Zero requires that we not just quickly respond to households experiencing homelessness, but to create the supports necessary to prevent people from becoming homeless in the first place. </w:t>
      </w:r>
    </w:p>
    <w:p w14:paraId="6E45DA13" w14:textId="5B50711D" w:rsidR="00F63E33" w:rsidRDefault="00F63E33" w:rsidP="003A78EA">
      <w:r>
        <w:t>Each aspect of the Built for Zero methodology can be found in the Comprehensive Plan goals below.</w:t>
      </w:r>
    </w:p>
    <w:p w14:paraId="7883DF91" w14:textId="7F927C05" w:rsidR="003B431F" w:rsidRDefault="003B431F" w:rsidP="00985F3A">
      <w:pPr>
        <w:pStyle w:val="Heading1"/>
      </w:pPr>
      <w:bookmarkStart w:id="15" w:name="_Toc87224159"/>
      <w:r>
        <w:t>Affordable Housing</w:t>
      </w:r>
      <w:bookmarkEnd w:id="15"/>
    </w:p>
    <w:p w14:paraId="31ACBFFE" w14:textId="4261A56F" w:rsidR="003B431F" w:rsidRDefault="00C07DA8" w:rsidP="003A78EA">
      <w:r>
        <w:t xml:space="preserve">Pierce County lacks adequate housing at all levels, but especially for households earning 0-30% of Area Median Income (AMI) and 30-50% of Area Median Income (AMI). While increasing the supply of housing available to people experiencing homelessness is probably the most important factor affecting the success of the goal to end homelessness, it is </w:t>
      </w:r>
      <w:r w:rsidR="00F63E33">
        <w:t xml:space="preserve">largely outside </w:t>
      </w:r>
      <w:r>
        <w:t xml:space="preserve">the </w:t>
      </w:r>
      <w:r w:rsidR="00F63E33">
        <w:t>scope of this plan</w:t>
      </w:r>
      <w:r>
        <w:t xml:space="preserve">. </w:t>
      </w:r>
      <w:r w:rsidR="00F63E33">
        <w:t>However, t</w:t>
      </w:r>
      <w:r>
        <w:t xml:space="preserve">he homeless crisis response system does need to </w:t>
      </w:r>
      <w:r w:rsidR="006B01E2">
        <w:t>coordinate</w:t>
      </w:r>
      <w:r>
        <w:t xml:space="preserve"> with Pierce County’s Affordable Housing Work Group, SSHA</w:t>
      </w:r>
      <w:r w:rsidRPr="00C07DA8">
        <w:rPr>
          <w:vertAlign w:val="superscript"/>
        </w:rPr>
        <w:t>3</w:t>
      </w:r>
      <w:r>
        <w:t xml:space="preserve">P, and various municipal affordable housing action strategies so that the current capacity, current and future demand, and the unique needs of people experiencing homelessness will be included in affordable housing work plans. </w:t>
      </w:r>
    </w:p>
    <w:p w14:paraId="0A989AB0" w14:textId="27D78A01" w:rsidR="00C07DA8" w:rsidRDefault="00C07DA8" w:rsidP="003A78EA">
      <w:r>
        <w:t xml:space="preserve">The need for very </w:t>
      </w:r>
      <w:r w:rsidR="006B01E2">
        <w:t>low-cost</w:t>
      </w:r>
      <w:r>
        <w:t xml:space="preserve"> housing requires particular attention be paid to retaining and developing a wide variety of housing types, including Shared Housing, Mobile Home</w:t>
      </w:r>
      <w:r w:rsidR="00F63E33">
        <w:t xml:space="preserve"> and</w:t>
      </w:r>
      <w:r>
        <w:t xml:space="preserve"> RV parks, </w:t>
      </w:r>
      <w:r w:rsidR="00D42421">
        <w:t>community land trusts</w:t>
      </w:r>
      <w:r w:rsidR="008C6A3F">
        <w:t>, clean and sober transitional housing, single room occupancy projects, and permanent tiny house villages.</w:t>
      </w:r>
    </w:p>
    <w:p w14:paraId="12D61A6A" w14:textId="1B9632F8" w:rsidR="00F63E33" w:rsidRDefault="00F63E33" w:rsidP="003A78EA">
      <w:r>
        <w:t xml:space="preserve">Without access to affordable housing that </w:t>
      </w:r>
      <w:r w:rsidR="00540938">
        <w:t>low-income</w:t>
      </w:r>
      <w:r>
        <w:t xml:space="preserve"> households can sustain, the homeless crisis response system cannot </w:t>
      </w:r>
      <w:r w:rsidR="00540938">
        <w:t>successfully exit households from homelessness.</w:t>
      </w:r>
    </w:p>
    <w:p w14:paraId="7F19B8E7" w14:textId="036031DD" w:rsidR="004B2F42" w:rsidRDefault="004B2F42" w:rsidP="00985F3A">
      <w:pPr>
        <w:pStyle w:val="Heading1"/>
      </w:pPr>
      <w:bookmarkStart w:id="16" w:name="_Toc87224160"/>
      <w:r>
        <w:t>Data System</w:t>
      </w:r>
      <w:bookmarkEnd w:id="16"/>
      <w:r>
        <w:t xml:space="preserve"> </w:t>
      </w:r>
    </w:p>
    <w:p w14:paraId="69A41F26" w14:textId="3662237D" w:rsidR="00540938" w:rsidRDefault="004B2F42" w:rsidP="004B2F42">
      <w:r>
        <w:t xml:space="preserve">Data is a key </w:t>
      </w:r>
      <w:r w:rsidR="00540938">
        <w:t>tool to accomplish the goal of permanent housing for all</w:t>
      </w:r>
      <w:r>
        <w:t>. Maintaining a comprehensive profile of every person in the community experiencing homelessness</w:t>
      </w:r>
      <w:r w:rsidR="005B4A04">
        <w:t xml:space="preserve"> – a by-name list -</w:t>
      </w:r>
      <w:r>
        <w:t xml:space="preserve"> will ensure everyon</w:t>
      </w:r>
      <w:r w:rsidR="005B4A04">
        <w:t>e</w:t>
      </w:r>
      <w:r>
        <w:t xml:space="preserve"> is known and served. </w:t>
      </w:r>
      <w:r w:rsidR="00540938">
        <w:t xml:space="preserve">For some populations, </w:t>
      </w:r>
      <w:r>
        <w:t>Pierce County’s Homeless Information Management System already</w:t>
      </w:r>
      <w:r w:rsidR="00540938">
        <w:t xml:space="preserve"> fulfills that need. To end homelessness for the entire community, that by-name list needs to expand to include all people experiencing homelessness</w:t>
      </w:r>
      <w:r>
        <w:t xml:space="preserve">. </w:t>
      </w:r>
    </w:p>
    <w:p w14:paraId="1D744A55" w14:textId="048C408A" w:rsidR="005B4A04" w:rsidRDefault="005B4A04" w:rsidP="004B2F42">
      <w:r>
        <w:lastRenderedPageBreak/>
        <w:t>While the Point-in-Time (PIT) Count will continue to be a superb tool to learn about people experiencing homelessness, a well-managed by-name list will provide a timely, accurate and information rich resource for designing homeless programs to close the gap between system capacity and need.</w:t>
      </w:r>
    </w:p>
    <w:p w14:paraId="6433E842" w14:textId="2D782784" w:rsidR="00540938" w:rsidRDefault="00540938" w:rsidP="00540938">
      <w:r>
        <w:t xml:space="preserve">Implementing by-name-lists will require all agencies to utilize the Homeless Management Information System. </w:t>
      </w:r>
      <w:r w:rsidR="00D003BC">
        <w:t>Thankfully, m</w:t>
      </w:r>
      <w:r>
        <w:t xml:space="preserve">ost organizations in the community already </w:t>
      </w:r>
      <w:r w:rsidR="00D003BC">
        <w:t xml:space="preserve">do. </w:t>
      </w:r>
      <w:r>
        <w:t xml:space="preserve">using However, the data must be extraordinarily accurate and up to date. Improving HMIS utilization to 100% and expanding technical assistance to achieve much higher data quality </w:t>
      </w:r>
      <w:r w:rsidR="00D003BC">
        <w:t>is</w:t>
      </w:r>
      <w:r>
        <w:t xml:space="preserve"> necessary work</w:t>
      </w:r>
      <w:r w:rsidR="00D003BC">
        <w:t xml:space="preserve"> to end homelessness.</w:t>
      </w:r>
    </w:p>
    <w:p w14:paraId="567983EB" w14:textId="058575BF" w:rsidR="004B2F42" w:rsidRDefault="004B2F42" w:rsidP="004B2F42">
      <w:r>
        <w:t xml:space="preserve">While high quality data entry is mandatory, </w:t>
      </w:r>
      <w:r w:rsidR="00D003BC">
        <w:t>analysis</w:t>
      </w:r>
      <w:r>
        <w:t xml:space="preserve"> </w:t>
      </w:r>
      <w:r w:rsidR="00D003BC">
        <w:t xml:space="preserve">of </w:t>
      </w:r>
      <w:r>
        <w:t xml:space="preserve">the data to understand what changes are needed in the homeless system is as vital. This plan </w:t>
      </w:r>
      <w:r w:rsidR="00D003BC">
        <w:t>requires the creation of</w:t>
      </w:r>
      <w:r>
        <w:t xml:space="preserve"> a significant number of reports, all designed to identify the current </w:t>
      </w:r>
      <w:r w:rsidR="00D003BC">
        <w:t xml:space="preserve">functioning of the system and the unmet needs of people experiencing homelessness. </w:t>
      </w:r>
      <w:r>
        <w:t>The</w:t>
      </w:r>
      <w:r w:rsidR="00D003BC">
        <w:t>se</w:t>
      </w:r>
      <w:r>
        <w:t xml:space="preserve"> reports will also allow comparison of needs and outcomes </w:t>
      </w:r>
      <w:r w:rsidR="00D003BC">
        <w:t>for</w:t>
      </w:r>
      <w:r>
        <w:t xml:space="preserve"> all target populations. </w:t>
      </w:r>
      <w:r w:rsidR="00D003BC">
        <w:t>Not only will t</w:t>
      </w:r>
      <w:r>
        <w:t xml:space="preserve">hese reports allow the homeless system to </w:t>
      </w:r>
      <w:r w:rsidR="00A559EE">
        <w:t xml:space="preserve">improve how clients are served, but </w:t>
      </w:r>
      <w:r w:rsidR="00D003BC">
        <w:t xml:space="preserve">they will </w:t>
      </w:r>
      <w:r w:rsidR="00A559EE">
        <w:t xml:space="preserve">also provide transparency to allow for a greater level of accountability </w:t>
      </w:r>
      <w:r w:rsidR="00D003BC">
        <w:t>of individual providers and the entire system to</w:t>
      </w:r>
      <w:r w:rsidR="00A559EE">
        <w:t xml:space="preserve"> people experiencing homelessness, funders, service providers, elected decision makers, and the general population.</w:t>
      </w:r>
    </w:p>
    <w:p w14:paraId="41E8EB78" w14:textId="4C6793B8" w:rsidR="005B4A04" w:rsidRDefault="00D003BC" w:rsidP="004B2F42">
      <w:r>
        <w:t xml:space="preserve">In addition to maintaining high quality, comprehensive data in the </w:t>
      </w:r>
      <w:r w:rsidR="009A2881">
        <w:t>Homeless Management Information System</w:t>
      </w:r>
      <w:r>
        <w:t xml:space="preserve">, it is necessary to merge that </w:t>
      </w:r>
      <w:r w:rsidR="009A2881">
        <w:t xml:space="preserve">data with other data sources to understand the needs of people experiencing homelessness. For instance, tracking exits from incarceration to homelessness is only possible through joining data from both </w:t>
      </w:r>
      <w:r>
        <w:t>the Homeless Management Information System and jail and prison systems</w:t>
      </w:r>
      <w:r w:rsidR="009A2881">
        <w:t xml:space="preserve">. Any effort to end the cycle of homelessness and incarceration requires monitoring that joined data in real time. </w:t>
      </w:r>
      <w:r w:rsidR="001863ED">
        <w:t xml:space="preserve">This data integration need is described in </w:t>
      </w:r>
      <w:r>
        <w:t>several</w:t>
      </w:r>
      <w:r w:rsidR="001863ED">
        <w:t xml:space="preserve"> goal strategies.</w:t>
      </w:r>
    </w:p>
    <w:p w14:paraId="3F5406AD" w14:textId="5CCAB01D" w:rsidR="001863ED" w:rsidRDefault="00D003BC" w:rsidP="004B2F42">
      <w:r>
        <w:t>Quantitative</w:t>
      </w:r>
      <w:r w:rsidR="001863ED">
        <w:t xml:space="preserve"> data is valuable but can often miss important information. Qualitative data can provide additional information for use in decision making. In addition to expanding the </w:t>
      </w:r>
      <w:r>
        <w:t>use</w:t>
      </w:r>
      <w:r w:rsidR="001863ED">
        <w:t xml:space="preserve"> of quantitative data collection and analysis, expanded qualitative data collection is also needed and included some goal strategies. </w:t>
      </w:r>
    </w:p>
    <w:p w14:paraId="7B0AD061" w14:textId="702123A2" w:rsidR="00034EBF" w:rsidRDefault="00034EBF" w:rsidP="00985F3A">
      <w:pPr>
        <w:pStyle w:val="Heading1"/>
      </w:pPr>
      <w:bookmarkStart w:id="17" w:name="_Toc87224161"/>
      <w:r>
        <w:t>Existing Plans</w:t>
      </w:r>
      <w:bookmarkEnd w:id="17"/>
    </w:p>
    <w:p w14:paraId="0A65E0FC" w14:textId="795C660B" w:rsidR="00034EBF" w:rsidRDefault="00034EBF" w:rsidP="004B2F42">
      <w:r w:rsidRPr="00034EBF">
        <w:t>Two major efforts are underway to improve the homeless crisis response</w:t>
      </w:r>
      <w:r w:rsidR="00D003BC">
        <w:t xml:space="preserve"> system</w:t>
      </w:r>
      <w:r w:rsidRPr="00034EBF">
        <w:t xml:space="preserve"> - the Continuum of Care 5-year plan to address homelessness (and </w:t>
      </w:r>
      <w:r>
        <w:t xml:space="preserve">its </w:t>
      </w:r>
      <w:r w:rsidR="00D003BC">
        <w:t xml:space="preserve">nearly identical </w:t>
      </w:r>
      <w:r>
        <w:t>companion</w:t>
      </w:r>
      <w:r w:rsidRPr="00034EBF">
        <w:t xml:space="preserve"> Pierce County 5-year plan to address homelessness) and the City of Tacoma </w:t>
      </w:r>
      <w:r>
        <w:t>Homeless Strategy</w:t>
      </w:r>
      <w:r w:rsidRPr="00034EBF">
        <w:t xml:space="preserve">. These are important projects that need to be considered and supported when executing this overarching plan. </w:t>
      </w:r>
    </w:p>
    <w:p w14:paraId="4260FC7B" w14:textId="2132F0C5" w:rsidR="00034EBF" w:rsidRDefault="00034EBF" w:rsidP="004B2F42">
      <w:r>
        <w:t xml:space="preserve">When work is underway to expand or alter a program, </w:t>
      </w:r>
      <w:r w:rsidR="00D003BC">
        <w:t>all</w:t>
      </w:r>
      <w:r>
        <w:t xml:space="preserve"> plans must be consulted to ensure changes align. In addition, dashboard monitoring of Comprehensive Plan goals must be merged with dashboard used to monitor the Continuum of Care 5-year plan to address homelessness and the City of Tacoma Homeless Strategy.</w:t>
      </w:r>
    </w:p>
    <w:p w14:paraId="2145C86D" w14:textId="1C3C9E79" w:rsidR="00345D62" w:rsidRDefault="00345D62" w:rsidP="004B2F42">
      <w:r>
        <w:t>The Adequate Shelter for All Plan is key to addressing homelessness. Fully implementing that shelter plan is included in its entirety as a separate goal.</w:t>
      </w:r>
    </w:p>
    <w:p w14:paraId="5C98598D" w14:textId="3B19BB2F" w:rsidR="00345D62" w:rsidRDefault="00345D62" w:rsidP="004B2F42">
      <w:r>
        <w:lastRenderedPageBreak/>
        <w:t xml:space="preserve">Many other plans touch on the homeless system, such as County and municipality affordable housing strategies and behavioral health plans. These plans should be regularly reviewed and areas for collaboration identified. </w:t>
      </w:r>
    </w:p>
    <w:p w14:paraId="068D1A45" w14:textId="3B7E3EFF" w:rsidR="00B53573" w:rsidRDefault="00B53573" w:rsidP="00B53573">
      <w:pPr>
        <w:pStyle w:val="Heading1"/>
      </w:pPr>
      <w:bookmarkStart w:id="18" w:name="_Toc87224162"/>
      <w:r>
        <w:t>Funding</w:t>
      </w:r>
      <w:bookmarkEnd w:id="18"/>
    </w:p>
    <w:p w14:paraId="09442C2A" w14:textId="77777777" w:rsidR="005A2BC8" w:rsidRDefault="00D003BC" w:rsidP="00B53573">
      <w:r>
        <w:t>Substantially increasing f</w:t>
      </w:r>
      <w:r w:rsidR="00985F3A">
        <w:t xml:space="preserve">unding is </w:t>
      </w:r>
      <w:r>
        <w:t>required</w:t>
      </w:r>
      <w:r w:rsidR="00985F3A">
        <w:t xml:space="preserve"> to successfully implement the goals in this plan. While many improvements are recommended across the homeless crisis response system and beyond, the core requirement to adequately address homelessness is more funding. </w:t>
      </w:r>
      <w:r w:rsidR="005A2BC8">
        <w:t>Several</w:t>
      </w:r>
      <w:r w:rsidR="00985F3A">
        <w:t xml:space="preserve"> goals develop strategies around funding. Potential funding sources are </w:t>
      </w:r>
      <w:r w:rsidR="005A2BC8">
        <w:t>detailed</w:t>
      </w:r>
      <w:r w:rsidR="00985F3A">
        <w:t xml:space="preserve"> in Appendix A. Appendix </w:t>
      </w:r>
      <w:r w:rsidR="005A2BC8">
        <w:t>B</w:t>
      </w:r>
      <w:r w:rsidR="00985F3A">
        <w:t xml:space="preserve"> contains a list of existing funding sources. </w:t>
      </w:r>
    </w:p>
    <w:p w14:paraId="702DFEFB" w14:textId="3838E365" w:rsidR="005A2BC8" w:rsidRDefault="00985F3A" w:rsidP="00B53573">
      <w:r>
        <w:t xml:space="preserve">Appendix </w:t>
      </w:r>
      <w:r w:rsidR="005A2BC8">
        <w:t>C</w:t>
      </w:r>
      <w:r>
        <w:t xml:space="preserve"> details costs incurred serving people experiencing homelessness in the formal homeless system, in other systems such as schools and the medical system, and opportunity costs related to the impacts of homelessness on tourism and business. </w:t>
      </w:r>
      <w:r w:rsidR="005A2BC8">
        <w:t>The costs of homelessness are spread across many different systems, but taken together, they exceed $26,000 per year. That eclipses the $17,000 annual cost to provide housing. Cost offsets do not fund a homeless system, but they clearly identify places where funding could be more effectively redeployed.</w:t>
      </w:r>
    </w:p>
    <w:p w14:paraId="083A2717" w14:textId="19F0067B" w:rsidR="00FD22CC" w:rsidRPr="00B53573" w:rsidRDefault="00FD22CC" w:rsidP="00FD22CC">
      <w:pPr>
        <w:pStyle w:val="Heading1"/>
      </w:pPr>
      <w:bookmarkStart w:id="19" w:name="_Toc87224163"/>
      <w:r>
        <w:t>Integrated Command Center Team</w:t>
      </w:r>
      <w:bookmarkEnd w:id="19"/>
    </w:p>
    <w:p w14:paraId="294D4385" w14:textId="3D254B78" w:rsidR="00FD22CC" w:rsidRDefault="00FD22CC" w:rsidP="00FD22CC">
      <w:r w:rsidRPr="006D2000">
        <w:t xml:space="preserve">An effective </w:t>
      </w:r>
      <w:r w:rsidRPr="00FD22CC">
        <w:t xml:space="preserve">comprehensive plan requires coordination among </w:t>
      </w:r>
      <w:r w:rsidR="005A2BC8">
        <w:t xml:space="preserve">all </w:t>
      </w:r>
      <w:r w:rsidRPr="00FD22CC">
        <w:t xml:space="preserve">its parts.  This coordination will provide the features necessary for an effective county-wide response to homelessness: effective leadership, a shared vision, a plan, a governing structure, application of data, and a structure for ongoing effectiveness.  The County is best situated to </w:t>
      </w:r>
      <w:r w:rsidR="005A2BC8">
        <w:t>coordinate</w:t>
      </w:r>
      <w:r w:rsidRPr="00FD22CC">
        <w:t xml:space="preserve"> this</w:t>
      </w:r>
      <w:r w:rsidR="005A2BC8">
        <w:t xml:space="preserve"> work</w:t>
      </w:r>
      <w:r w:rsidRPr="00FD22CC">
        <w:t xml:space="preserve">.  Establishing this coordination </w:t>
      </w:r>
      <w:r>
        <w:t>is identified in one of the goals. Coordination must do the following:</w:t>
      </w:r>
    </w:p>
    <w:p w14:paraId="63387EF9" w14:textId="0DE4A5BB" w:rsidR="00FD22CC" w:rsidRDefault="002F6746" w:rsidP="003B0232">
      <w:pPr>
        <w:pStyle w:val="ListParagraph"/>
        <w:numPr>
          <w:ilvl w:val="0"/>
          <w:numId w:val="12"/>
        </w:numPr>
      </w:pPr>
      <w:r>
        <w:t xml:space="preserve">Ensure </w:t>
      </w:r>
      <w:r w:rsidR="00FD22CC" w:rsidRPr="00FD22CC">
        <w:t>Cost Effective Performance and Accountability</w:t>
      </w:r>
      <w:r w:rsidR="00FD22CC">
        <w:t xml:space="preserve"> - </w:t>
      </w:r>
      <w:r w:rsidR="00E715D1">
        <w:t>t</w:t>
      </w:r>
      <w:r w:rsidR="00FD22CC" w:rsidRPr="00FD22CC">
        <w:t>he County should imbed into the funding and implementation of each element an expectation and enforcement of best practices, accountability, and cost effectiveness.  The County will need the necessary expertise for this.</w:t>
      </w:r>
    </w:p>
    <w:p w14:paraId="4CFE96F6" w14:textId="51E9AF80" w:rsidR="00E715D1" w:rsidRPr="00FD22CC" w:rsidRDefault="002F6746" w:rsidP="003B0232">
      <w:pPr>
        <w:pStyle w:val="ListParagraph"/>
        <w:numPr>
          <w:ilvl w:val="0"/>
          <w:numId w:val="12"/>
        </w:numPr>
      </w:pPr>
      <w:r>
        <w:t xml:space="preserve">Collect and Analyze </w:t>
      </w:r>
      <w:r w:rsidR="00E715D1" w:rsidRPr="00FD22CC">
        <w:t>Data</w:t>
      </w:r>
      <w:r w:rsidR="00E715D1">
        <w:t xml:space="preserve"> – discussed in detail throughout this plan is the importance of data. The plan will </w:t>
      </w:r>
      <w:r w:rsidR="00E715D1" w:rsidRPr="00FD22CC">
        <w:t xml:space="preserve">require the </w:t>
      </w:r>
      <w:r w:rsidR="00E715D1">
        <w:t>continual</w:t>
      </w:r>
      <w:r w:rsidR="00E715D1" w:rsidRPr="00FD22CC">
        <w:t xml:space="preserve"> collection, analysis, and publication of robust data, including:</w:t>
      </w:r>
    </w:p>
    <w:p w14:paraId="5DF22D0A" w14:textId="49D324FA" w:rsidR="00E715D1" w:rsidRPr="00FD22CC" w:rsidRDefault="00E715D1" w:rsidP="003B0232">
      <w:pPr>
        <w:pStyle w:val="ListParagraph"/>
        <w:numPr>
          <w:ilvl w:val="1"/>
          <w:numId w:val="12"/>
        </w:numPr>
      </w:pPr>
      <w:r w:rsidRPr="00FD22CC">
        <w:t>the extent and nature of the County’s homelessness</w:t>
      </w:r>
      <w:r w:rsidR="002F6746">
        <w:t xml:space="preserve">, including </w:t>
      </w:r>
      <w:r w:rsidRPr="00FD22CC">
        <w:t>how many persons, location, family composition, race, gender, age, service needs, and the goals of the persons experiencing homelessness.</w:t>
      </w:r>
    </w:p>
    <w:p w14:paraId="2EB6B206" w14:textId="4D25F97B" w:rsidR="00E715D1" w:rsidRPr="00FD22CC" w:rsidRDefault="00E715D1" w:rsidP="003B0232">
      <w:pPr>
        <w:pStyle w:val="ListParagraph"/>
        <w:numPr>
          <w:ilvl w:val="1"/>
          <w:numId w:val="12"/>
        </w:numPr>
      </w:pPr>
      <w:r w:rsidRPr="00FD22CC">
        <w:t>data showing how to judge a person’s risk of homelessness.</w:t>
      </w:r>
    </w:p>
    <w:p w14:paraId="31D85E68" w14:textId="09AABE00" w:rsidR="00E715D1" w:rsidRPr="00FD22CC" w:rsidRDefault="00E715D1" w:rsidP="003B0232">
      <w:pPr>
        <w:pStyle w:val="ListParagraph"/>
        <w:numPr>
          <w:ilvl w:val="1"/>
          <w:numId w:val="12"/>
        </w:numPr>
      </w:pPr>
      <w:r w:rsidRPr="00FD22CC">
        <w:t xml:space="preserve">the effectiveness or lack of effectiveness of each part of the </w:t>
      </w:r>
      <w:r w:rsidR="002F6746">
        <w:t>crisis response system</w:t>
      </w:r>
      <w:r w:rsidRPr="00FD22CC">
        <w:t>.</w:t>
      </w:r>
    </w:p>
    <w:p w14:paraId="54AA8788" w14:textId="77777777" w:rsidR="00E715D1" w:rsidRPr="00FD22CC" w:rsidRDefault="00E715D1" w:rsidP="003B0232">
      <w:pPr>
        <w:pStyle w:val="ListParagraph"/>
        <w:numPr>
          <w:ilvl w:val="1"/>
          <w:numId w:val="12"/>
        </w:numPr>
      </w:pPr>
      <w:r w:rsidRPr="00FD22CC">
        <w:t>the relative cost effectiveness of each part of the plan</w:t>
      </w:r>
    </w:p>
    <w:p w14:paraId="0125A646" w14:textId="010B6359" w:rsidR="00E715D1" w:rsidRPr="00FD22CC" w:rsidRDefault="00E715D1" w:rsidP="003B0232">
      <w:pPr>
        <w:pStyle w:val="ListParagraph"/>
        <w:numPr>
          <w:ilvl w:val="0"/>
          <w:numId w:val="12"/>
        </w:numPr>
      </w:pPr>
      <w:r w:rsidRPr="00FD22CC">
        <w:t>Coordination Among Plan Elements and Partners</w:t>
      </w:r>
      <w:r>
        <w:t xml:space="preserve"> - t</w:t>
      </w:r>
      <w:r w:rsidRPr="00FD22CC">
        <w:t xml:space="preserve">he Comprehensive Plan needs coordination among its elements and partners of at least two types, especially for prioritization purposes.  </w:t>
      </w:r>
    </w:p>
    <w:p w14:paraId="2C10AF4C" w14:textId="78445557" w:rsidR="00E715D1" w:rsidRDefault="00E715D1" w:rsidP="003B0232">
      <w:pPr>
        <w:pStyle w:val="ListParagraph"/>
        <w:numPr>
          <w:ilvl w:val="1"/>
          <w:numId w:val="12"/>
        </w:numPr>
      </w:pPr>
      <w:r w:rsidRPr="00FD22CC">
        <w:t>Coordination of Investment and Operation Among Elements of the Plan</w:t>
      </w:r>
      <w:r>
        <w:t xml:space="preserve"> - </w:t>
      </w:r>
      <w:r w:rsidRPr="00FD22CC">
        <w:t xml:space="preserve">The plan will need coordination among its necessary elements.  These elements constitute a related continuum.  Each part relies on the other parts.  For example, sheltering persons living on the street require outreach workers to elicit their interest in receiving services and </w:t>
      </w:r>
      <w:r w:rsidRPr="00FD22CC">
        <w:lastRenderedPageBreak/>
        <w:t xml:space="preserve">then to direct them to shelter and services.  For outreach workers to do that, they need a ready supply of appropriate services and shelter to offer.  Without this coordination </w:t>
      </w:r>
      <w:proofErr w:type="spellStart"/>
      <w:r w:rsidRPr="00FD22CC">
        <w:t>an</w:t>
      </w:r>
      <w:proofErr w:type="spellEnd"/>
      <w:r w:rsidRPr="00FD22CC">
        <w:t xml:space="preserve"> unavailable part of the continuum will become a log jam for other parts.</w:t>
      </w:r>
    </w:p>
    <w:p w14:paraId="6B22264B" w14:textId="4903A654" w:rsidR="00E715D1" w:rsidRPr="00FD22CC" w:rsidRDefault="00E715D1" w:rsidP="00E715D1">
      <w:pPr>
        <w:pStyle w:val="ListParagraph"/>
        <w:ind w:left="1440"/>
      </w:pPr>
      <w:r w:rsidRPr="00FD22CC">
        <w:t>To avoid this logjam the County should coordinate its investment in each part of the continuum, so the related parts grow together in related paces.</w:t>
      </w:r>
    </w:p>
    <w:p w14:paraId="6E076F5E" w14:textId="20E339BD" w:rsidR="00E715D1" w:rsidRPr="00FD22CC" w:rsidRDefault="00E715D1" w:rsidP="003B0232">
      <w:pPr>
        <w:pStyle w:val="ListParagraph"/>
        <w:numPr>
          <w:ilvl w:val="1"/>
          <w:numId w:val="12"/>
        </w:numPr>
      </w:pPr>
      <w:r>
        <w:t>C</w:t>
      </w:r>
      <w:r w:rsidRPr="00FD22CC">
        <w:t>onsultation and Coordination Among the Partners</w:t>
      </w:r>
      <w:r>
        <w:t xml:space="preserve"> - </w:t>
      </w:r>
      <w:r w:rsidRPr="00FD22CC">
        <w:t xml:space="preserve">The plan will need adequate consultation and coordination among the many partners whose cheerful cooperation will be necessary, </w:t>
      </w:r>
      <w:r w:rsidR="002F6746">
        <w:t>including:</w:t>
      </w:r>
    </w:p>
    <w:p w14:paraId="2E485712" w14:textId="77777777" w:rsidR="00E715D1" w:rsidRPr="00FD22CC" w:rsidRDefault="00E715D1" w:rsidP="003B0232">
      <w:pPr>
        <w:pStyle w:val="ListParagraph"/>
        <w:numPr>
          <w:ilvl w:val="2"/>
          <w:numId w:val="12"/>
        </w:numPr>
      </w:pPr>
      <w:r w:rsidRPr="00FD22CC">
        <w:t xml:space="preserve">persons experiencing </w:t>
      </w:r>
      <w:proofErr w:type="gramStart"/>
      <w:r w:rsidRPr="00FD22CC">
        <w:t>homelessness;</w:t>
      </w:r>
      <w:proofErr w:type="gramEnd"/>
    </w:p>
    <w:p w14:paraId="28411300" w14:textId="77777777" w:rsidR="00E715D1" w:rsidRPr="00FD22CC" w:rsidRDefault="00E715D1" w:rsidP="003B0232">
      <w:pPr>
        <w:pStyle w:val="ListParagraph"/>
        <w:numPr>
          <w:ilvl w:val="2"/>
          <w:numId w:val="12"/>
        </w:numPr>
      </w:pPr>
      <w:r w:rsidRPr="00FD22CC">
        <w:t xml:space="preserve">the cities and towns of Pierce </w:t>
      </w:r>
      <w:proofErr w:type="gramStart"/>
      <w:r w:rsidRPr="00FD22CC">
        <w:t>County;</w:t>
      </w:r>
      <w:proofErr w:type="gramEnd"/>
    </w:p>
    <w:p w14:paraId="6382A916" w14:textId="77777777" w:rsidR="00E715D1" w:rsidRPr="00FD22CC" w:rsidRDefault="00E715D1" w:rsidP="003B0232">
      <w:pPr>
        <w:pStyle w:val="ListParagraph"/>
        <w:numPr>
          <w:ilvl w:val="2"/>
          <w:numId w:val="12"/>
        </w:numPr>
      </w:pPr>
      <w:r w:rsidRPr="00FD22CC">
        <w:t xml:space="preserve">police and emergency </w:t>
      </w:r>
      <w:proofErr w:type="gramStart"/>
      <w:r w:rsidRPr="00FD22CC">
        <w:t>services;</w:t>
      </w:r>
      <w:proofErr w:type="gramEnd"/>
    </w:p>
    <w:p w14:paraId="269D92C7" w14:textId="77777777" w:rsidR="00E715D1" w:rsidRPr="00FD22CC" w:rsidRDefault="00E715D1" w:rsidP="003B0232">
      <w:pPr>
        <w:pStyle w:val="ListParagraph"/>
        <w:numPr>
          <w:ilvl w:val="2"/>
          <w:numId w:val="12"/>
        </w:numPr>
      </w:pPr>
      <w:r w:rsidRPr="00FD22CC">
        <w:t xml:space="preserve">private and nonprofit service </w:t>
      </w:r>
      <w:proofErr w:type="gramStart"/>
      <w:r w:rsidRPr="00FD22CC">
        <w:t>providers;</w:t>
      </w:r>
      <w:proofErr w:type="gramEnd"/>
    </w:p>
    <w:p w14:paraId="06149159" w14:textId="77777777" w:rsidR="00E715D1" w:rsidRPr="00FD22CC" w:rsidRDefault="00E715D1" w:rsidP="003B0232">
      <w:pPr>
        <w:pStyle w:val="ListParagraph"/>
        <w:numPr>
          <w:ilvl w:val="2"/>
          <w:numId w:val="12"/>
        </w:numPr>
      </w:pPr>
      <w:r w:rsidRPr="00FD22CC">
        <w:t xml:space="preserve">private, nonprofit and public housing </w:t>
      </w:r>
      <w:proofErr w:type="gramStart"/>
      <w:r w:rsidRPr="00FD22CC">
        <w:t>organizations;</w:t>
      </w:r>
      <w:proofErr w:type="gramEnd"/>
    </w:p>
    <w:p w14:paraId="5E18A785" w14:textId="77777777" w:rsidR="00E715D1" w:rsidRPr="00FD22CC" w:rsidRDefault="00E715D1" w:rsidP="003B0232">
      <w:pPr>
        <w:pStyle w:val="ListParagraph"/>
        <w:numPr>
          <w:ilvl w:val="2"/>
          <w:numId w:val="12"/>
        </w:numPr>
      </w:pPr>
      <w:r w:rsidRPr="00FD22CC">
        <w:t xml:space="preserve">business </w:t>
      </w:r>
      <w:proofErr w:type="gramStart"/>
      <w:r w:rsidRPr="00FD22CC">
        <w:t>community;</w:t>
      </w:r>
      <w:proofErr w:type="gramEnd"/>
    </w:p>
    <w:p w14:paraId="72DF8F40" w14:textId="77777777" w:rsidR="00E715D1" w:rsidRPr="00FD22CC" w:rsidRDefault="00E715D1" w:rsidP="003B0232">
      <w:pPr>
        <w:pStyle w:val="ListParagraph"/>
        <w:numPr>
          <w:ilvl w:val="2"/>
          <w:numId w:val="12"/>
        </w:numPr>
      </w:pPr>
      <w:r w:rsidRPr="00FD22CC">
        <w:t xml:space="preserve">faith </w:t>
      </w:r>
      <w:proofErr w:type="gramStart"/>
      <w:r w:rsidRPr="00FD22CC">
        <w:t>organizations;</w:t>
      </w:r>
      <w:proofErr w:type="gramEnd"/>
    </w:p>
    <w:p w14:paraId="058786B6" w14:textId="77777777" w:rsidR="00E715D1" w:rsidRPr="00FD22CC" w:rsidRDefault="00E715D1" w:rsidP="003B0232">
      <w:pPr>
        <w:pStyle w:val="ListParagraph"/>
        <w:numPr>
          <w:ilvl w:val="2"/>
          <w:numId w:val="12"/>
        </w:numPr>
      </w:pPr>
      <w:r w:rsidRPr="00FD22CC">
        <w:t xml:space="preserve">advocacy and grass roots </w:t>
      </w:r>
      <w:proofErr w:type="gramStart"/>
      <w:r w:rsidRPr="00FD22CC">
        <w:t>groups;</w:t>
      </w:r>
      <w:proofErr w:type="gramEnd"/>
    </w:p>
    <w:p w14:paraId="3B479C5B" w14:textId="77777777" w:rsidR="00E715D1" w:rsidRPr="00FD22CC" w:rsidRDefault="00E715D1" w:rsidP="003B0232">
      <w:pPr>
        <w:pStyle w:val="ListParagraph"/>
        <w:numPr>
          <w:ilvl w:val="2"/>
          <w:numId w:val="12"/>
        </w:numPr>
      </w:pPr>
      <w:proofErr w:type="gramStart"/>
      <w:r w:rsidRPr="00FD22CC">
        <w:t>volunteers;</w:t>
      </w:r>
      <w:proofErr w:type="gramEnd"/>
    </w:p>
    <w:p w14:paraId="06C597BC" w14:textId="5FDF09B8" w:rsidR="00E715D1" w:rsidRDefault="002F6746" w:rsidP="003B0232">
      <w:pPr>
        <w:pStyle w:val="ListParagraph"/>
        <w:numPr>
          <w:ilvl w:val="2"/>
          <w:numId w:val="12"/>
        </w:numPr>
      </w:pPr>
      <w:r>
        <w:t xml:space="preserve">the </w:t>
      </w:r>
      <w:proofErr w:type="gramStart"/>
      <w:r>
        <w:t>general public</w:t>
      </w:r>
      <w:proofErr w:type="gramEnd"/>
    </w:p>
    <w:p w14:paraId="732A88C1" w14:textId="5994B0F9" w:rsidR="00E715D1" w:rsidRPr="00FD22CC" w:rsidRDefault="00E715D1" w:rsidP="003B0232">
      <w:pPr>
        <w:pStyle w:val="ListParagraph"/>
        <w:numPr>
          <w:ilvl w:val="0"/>
          <w:numId w:val="12"/>
        </w:numPr>
      </w:pPr>
      <w:r w:rsidRPr="00FD22CC">
        <w:t>Shared Vision, Accountability, and Transparency</w:t>
      </w:r>
      <w:r>
        <w:t xml:space="preserve"> - t</w:t>
      </w:r>
      <w:r w:rsidRPr="00FD22CC">
        <w:t>he plan will need adequate agreement among the partners of the following elements of the plan:</w:t>
      </w:r>
    </w:p>
    <w:p w14:paraId="7C59827B" w14:textId="74EA4162" w:rsidR="00E715D1" w:rsidRPr="00FD22CC" w:rsidRDefault="00E715D1" w:rsidP="003B0232">
      <w:pPr>
        <w:pStyle w:val="ListParagraph"/>
        <w:numPr>
          <w:ilvl w:val="1"/>
          <w:numId w:val="12"/>
        </w:numPr>
      </w:pPr>
      <w:r w:rsidRPr="00FD22CC">
        <w:t>a vision for the plan.</w:t>
      </w:r>
    </w:p>
    <w:p w14:paraId="54A2049F" w14:textId="73783DC7" w:rsidR="00E715D1" w:rsidRPr="00FD22CC" w:rsidRDefault="00E715D1" w:rsidP="003B0232">
      <w:pPr>
        <w:pStyle w:val="ListParagraph"/>
        <w:numPr>
          <w:ilvl w:val="1"/>
          <w:numId w:val="12"/>
        </w:numPr>
      </w:pPr>
      <w:r w:rsidRPr="00FD22CC">
        <w:t>standards of performance and accountability.</w:t>
      </w:r>
    </w:p>
    <w:p w14:paraId="78D759E0" w14:textId="77777777" w:rsidR="00E715D1" w:rsidRPr="00FD22CC" w:rsidRDefault="00E715D1" w:rsidP="00E715D1">
      <w:pPr>
        <w:pStyle w:val="ListParagraph"/>
      </w:pPr>
      <w:r w:rsidRPr="00FD22CC">
        <w:t>The County can marshal this measure of cooperation with a close attention to transparency and communication, especially communication with the public.</w:t>
      </w:r>
    </w:p>
    <w:p w14:paraId="732086B5" w14:textId="45DDAD31" w:rsidR="00E715D1" w:rsidRDefault="00244762" w:rsidP="00244762">
      <w:pPr>
        <w:pStyle w:val="Heading1"/>
      </w:pPr>
      <w:bookmarkStart w:id="20" w:name="_Toc87224164"/>
      <w:r>
        <w:t>Accountability</w:t>
      </w:r>
      <w:bookmarkEnd w:id="20"/>
    </w:p>
    <w:p w14:paraId="77FAC60E" w14:textId="77777777" w:rsidR="00CF2174" w:rsidRDefault="005B5250" w:rsidP="00244762">
      <w:r>
        <w:t xml:space="preserve">The homeless crisis response system must be accountable to many constituents. The primary accountability is to people experiencing homelessness. In addition, the system must be accountable to funders, community partners, and the </w:t>
      </w:r>
      <w:proofErr w:type="gramStart"/>
      <w:r>
        <w:t>community as a whole</w:t>
      </w:r>
      <w:proofErr w:type="gramEnd"/>
      <w:r>
        <w:t xml:space="preserve">. </w:t>
      </w:r>
    </w:p>
    <w:p w14:paraId="644A01F2" w14:textId="3B7240D7" w:rsidR="00244762" w:rsidRDefault="005B5250" w:rsidP="00244762">
      <w:r>
        <w:t xml:space="preserve">It is easy to make assumptions about the success </w:t>
      </w:r>
      <w:r w:rsidR="00CF2174">
        <w:t xml:space="preserve">or failure </w:t>
      </w:r>
      <w:r>
        <w:t xml:space="preserve">of the homeless crisis response system by observing urban street homelessness. Visible unsheltered homelessness is important to </w:t>
      </w:r>
      <w:r w:rsidR="00CF2174">
        <w:t>address but</w:t>
      </w:r>
      <w:r>
        <w:t xml:space="preserve"> using only that metric as a measure of success hides much of both the need and the services provided. </w:t>
      </w:r>
    </w:p>
    <w:p w14:paraId="17530F5E" w14:textId="3FEF20DC" w:rsidR="005B5250" w:rsidRDefault="005B5250" w:rsidP="00244762">
      <w:r>
        <w:t xml:space="preserve">To be accountable, information must be readily available on the current and historical demand for homeless services, the services provided, </w:t>
      </w:r>
      <w:r w:rsidR="00CF2174">
        <w:t xml:space="preserve">and </w:t>
      </w:r>
      <w:r>
        <w:t xml:space="preserve">the capacity to provide additional services. Only by providing </w:t>
      </w:r>
      <w:r w:rsidR="00CF2174">
        <w:t>transparency</w:t>
      </w:r>
      <w:r>
        <w:t xml:space="preserve"> can constituents understand how well the </w:t>
      </w:r>
      <w:proofErr w:type="gramStart"/>
      <w:r>
        <w:t>system as a whole, and</w:t>
      </w:r>
      <w:proofErr w:type="gramEnd"/>
      <w:r>
        <w:t xml:space="preserve"> providers in specific, are performing. </w:t>
      </w:r>
    </w:p>
    <w:p w14:paraId="3F79F045" w14:textId="4B4A641B" w:rsidR="001E0EC8" w:rsidRDefault="005B5250" w:rsidP="001E0EC8">
      <w:r>
        <w:t xml:space="preserve">Weekly, monthly, </w:t>
      </w:r>
      <w:r w:rsidR="00CF2174">
        <w:t>quarterly,</w:t>
      </w:r>
      <w:r>
        <w:t xml:space="preserve"> and annual dashboards and reports are key to meeting accountability requirements. Monitoring outcomes allows changes in particular programs or the </w:t>
      </w:r>
      <w:r w:rsidR="00CF2174">
        <w:t xml:space="preserve">entire </w:t>
      </w:r>
      <w:proofErr w:type="spellStart"/>
      <w:r>
        <w:t>syste</w:t>
      </w:r>
      <w:proofErr w:type="spellEnd"/>
      <w:r>
        <w:t>. Data</w:t>
      </w:r>
      <w:r w:rsidR="00CF2174">
        <w:t>, however,</w:t>
      </w:r>
      <w:r>
        <w:t xml:space="preserve"> does not always tell the entire story, so it is vital that context be included. Each goal</w:t>
      </w:r>
      <w:r w:rsidR="00CF2174">
        <w:t xml:space="preserve"> in the plan</w:t>
      </w:r>
      <w:r>
        <w:t xml:space="preserve"> has accountability built into that work so that it is possible to monitor efforts for impact.</w:t>
      </w:r>
    </w:p>
    <w:p w14:paraId="46414D8F" w14:textId="7305C596" w:rsidR="00871A64" w:rsidRPr="006D2000" w:rsidRDefault="000D4F51" w:rsidP="000D4F51">
      <w:pPr>
        <w:pStyle w:val="Heading1"/>
      </w:pPr>
      <w:bookmarkStart w:id="21" w:name="_Toc87224165"/>
      <w:r>
        <w:lastRenderedPageBreak/>
        <w:t>Priorities</w:t>
      </w:r>
      <w:bookmarkEnd w:id="21"/>
    </w:p>
    <w:p w14:paraId="61583F42" w14:textId="4FD172A0" w:rsidR="00871A64" w:rsidRPr="006D2000" w:rsidRDefault="00CF2174" w:rsidP="00313B72">
      <w:pPr>
        <w:spacing w:after="0" w:line="240" w:lineRule="auto"/>
        <w:rPr>
          <w:rFonts w:cstheme="minorHAnsi"/>
        </w:rPr>
      </w:pPr>
      <w:r>
        <w:rPr>
          <w:rFonts w:cstheme="minorHAnsi"/>
        </w:rPr>
        <w:t>This plan</w:t>
      </w:r>
      <w:r w:rsidR="00313B72" w:rsidRPr="006D2000">
        <w:rPr>
          <w:rFonts w:cstheme="minorHAnsi"/>
        </w:rPr>
        <w:t xml:space="preserve"> will provide the full continuum of </w:t>
      </w:r>
      <w:r>
        <w:rPr>
          <w:rFonts w:cstheme="minorHAnsi"/>
        </w:rPr>
        <w:t xml:space="preserve">needed </w:t>
      </w:r>
      <w:r w:rsidR="00313B72" w:rsidRPr="006D2000">
        <w:rPr>
          <w:rFonts w:cstheme="minorHAnsi"/>
        </w:rPr>
        <w:t>services.  This means it will have the many elements necessary to address the different aspects of the need, including the following:</w:t>
      </w:r>
      <w:r w:rsidR="00313B72" w:rsidRPr="006D2000">
        <w:rPr>
          <w:rStyle w:val="FootnoteReference"/>
          <w:rFonts w:cstheme="minorHAnsi"/>
        </w:rPr>
        <w:footnoteReference w:id="2"/>
      </w:r>
      <w:r w:rsidR="00313B72" w:rsidRPr="006D2000">
        <w:rPr>
          <w:rFonts w:cstheme="minorHAnsi"/>
        </w:rPr>
        <w:t xml:space="preserve"> </w:t>
      </w:r>
    </w:p>
    <w:p w14:paraId="117FA95C" w14:textId="2C505CB1" w:rsidR="00313B72" w:rsidRPr="000D4F51" w:rsidRDefault="00313B72" w:rsidP="003B0232">
      <w:pPr>
        <w:pStyle w:val="ListParagraph"/>
        <w:numPr>
          <w:ilvl w:val="0"/>
          <w:numId w:val="10"/>
        </w:numPr>
        <w:spacing w:after="0" w:line="240" w:lineRule="auto"/>
        <w:rPr>
          <w:rFonts w:cstheme="minorHAnsi"/>
        </w:rPr>
      </w:pPr>
      <w:r w:rsidRPr="000D4F51">
        <w:rPr>
          <w:rFonts w:cstheme="minorHAnsi"/>
          <w:b/>
          <w:bCs/>
        </w:rPr>
        <w:t>Coordination</w:t>
      </w:r>
      <w:r w:rsidRPr="000D4F51">
        <w:rPr>
          <w:rFonts w:cstheme="minorHAnsi"/>
        </w:rPr>
        <w:t xml:space="preserve"> among all levels of government and providers in Pierce County to coordinate among the different elements of the plan, to better ensure programs reflect effective practices, and to collect data for program adjustment, evaluation, and accountability. </w:t>
      </w:r>
    </w:p>
    <w:p w14:paraId="6990F4DA" w14:textId="4D103568" w:rsidR="00313B72" w:rsidRPr="000D4F51" w:rsidRDefault="00313B72" w:rsidP="003B0232">
      <w:pPr>
        <w:pStyle w:val="ListParagraph"/>
        <w:numPr>
          <w:ilvl w:val="0"/>
          <w:numId w:val="10"/>
        </w:numPr>
        <w:spacing w:after="0" w:line="240" w:lineRule="auto"/>
        <w:rPr>
          <w:rFonts w:cstheme="minorHAnsi"/>
        </w:rPr>
      </w:pPr>
      <w:r w:rsidRPr="000D4F51">
        <w:rPr>
          <w:rFonts w:cstheme="minorHAnsi"/>
          <w:b/>
          <w:bCs/>
        </w:rPr>
        <w:t>Prevention services</w:t>
      </w:r>
      <w:r w:rsidRPr="000D4F51">
        <w:rPr>
          <w:rFonts w:cstheme="minorHAnsi"/>
        </w:rPr>
        <w:t xml:space="preserve"> that accurately identify households that, without intervention, will become homeless and that offer them effective services or resources to keep them </w:t>
      </w:r>
      <w:r w:rsidR="00CF2174" w:rsidRPr="000D4F51">
        <w:rPr>
          <w:rFonts w:cstheme="minorHAnsi"/>
        </w:rPr>
        <w:t>housed.</w:t>
      </w:r>
    </w:p>
    <w:p w14:paraId="790E4581" w14:textId="306EB9B4" w:rsidR="00313B72" w:rsidRPr="000D4F51" w:rsidRDefault="00313B72" w:rsidP="003B0232">
      <w:pPr>
        <w:pStyle w:val="ListParagraph"/>
        <w:numPr>
          <w:ilvl w:val="0"/>
          <w:numId w:val="10"/>
        </w:numPr>
        <w:spacing w:after="0" w:line="240" w:lineRule="auto"/>
        <w:rPr>
          <w:rFonts w:cstheme="minorHAnsi"/>
        </w:rPr>
      </w:pPr>
      <w:r w:rsidRPr="000D4F51">
        <w:rPr>
          <w:rFonts w:cstheme="minorHAnsi"/>
          <w:b/>
          <w:bCs/>
        </w:rPr>
        <w:t>Outreach teams</w:t>
      </w:r>
      <w:r w:rsidRPr="000D4F51">
        <w:rPr>
          <w:rFonts w:cstheme="minorHAnsi"/>
        </w:rPr>
        <w:t xml:space="preserve"> to actively engage with homeless persons, especially those who are chronically unsheltered and who are resistant to services.  The teams must have the following services to </w:t>
      </w:r>
      <w:r w:rsidR="00CF2174" w:rsidRPr="000D4F51">
        <w:rPr>
          <w:rFonts w:cstheme="minorHAnsi"/>
        </w:rPr>
        <w:t>offer.</w:t>
      </w:r>
    </w:p>
    <w:p w14:paraId="338D5ECC" w14:textId="7E6C9D5E" w:rsidR="00313B72" w:rsidRPr="000D4F51" w:rsidRDefault="00313B72" w:rsidP="003B0232">
      <w:pPr>
        <w:pStyle w:val="ListParagraph"/>
        <w:numPr>
          <w:ilvl w:val="0"/>
          <w:numId w:val="10"/>
        </w:numPr>
        <w:spacing w:after="0" w:line="240" w:lineRule="auto"/>
        <w:rPr>
          <w:rFonts w:cstheme="minorHAnsi"/>
        </w:rPr>
      </w:pPr>
      <w:r w:rsidRPr="000D4F51">
        <w:rPr>
          <w:rFonts w:cstheme="minorHAnsi"/>
          <w:b/>
          <w:bCs/>
        </w:rPr>
        <w:t xml:space="preserve">Drop-in and service centers </w:t>
      </w:r>
      <w:r w:rsidRPr="000D4F51">
        <w:rPr>
          <w:rFonts w:cstheme="minorHAnsi"/>
        </w:rPr>
        <w:t>to offer daytime respite space, storage facilities, introduction to services</w:t>
      </w:r>
      <w:r w:rsidR="00CF2174">
        <w:rPr>
          <w:rFonts w:cstheme="minorHAnsi"/>
        </w:rPr>
        <w:t>,</w:t>
      </w:r>
      <w:r w:rsidRPr="000D4F51">
        <w:rPr>
          <w:rFonts w:cstheme="minorHAnsi"/>
        </w:rPr>
        <w:t xml:space="preserve"> and the building of relationships with outreach workers</w:t>
      </w:r>
      <w:r w:rsidR="00CF2174">
        <w:rPr>
          <w:rFonts w:cstheme="minorHAnsi"/>
        </w:rPr>
        <w:t>.</w:t>
      </w:r>
    </w:p>
    <w:p w14:paraId="517A988B" w14:textId="3DD91BF1" w:rsidR="00313B72" w:rsidRPr="000D4F51" w:rsidRDefault="00313B72" w:rsidP="003B0232">
      <w:pPr>
        <w:pStyle w:val="ListParagraph"/>
        <w:numPr>
          <w:ilvl w:val="0"/>
          <w:numId w:val="10"/>
        </w:numPr>
        <w:spacing w:after="0" w:line="240" w:lineRule="auto"/>
        <w:rPr>
          <w:rFonts w:cstheme="minorHAnsi"/>
        </w:rPr>
      </w:pPr>
      <w:r w:rsidRPr="000D4F51">
        <w:rPr>
          <w:rFonts w:cstheme="minorHAnsi"/>
          <w:b/>
          <w:bCs/>
        </w:rPr>
        <w:t xml:space="preserve">Safe shelter options </w:t>
      </w:r>
      <w:r w:rsidRPr="000D4F51">
        <w:rPr>
          <w:rFonts w:cstheme="minorHAnsi"/>
        </w:rPr>
        <w:t>ranging from those with less structure and fewer services</w:t>
      </w:r>
      <w:r w:rsidR="00DD6965">
        <w:rPr>
          <w:rFonts w:cstheme="minorHAnsi"/>
        </w:rPr>
        <w:t xml:space="preserve">, </w:t>
      </w:r>
      <w:r w:rsidR="00CF2174">
        <w:rPr>
          <w:rFonts w:cstheme="minorHAnsi"/>
        </w:rPr>
        <w:t>such as</w:t>
      </w:r>
      <w:r w:rsidRPr="000D4F51">
        <w:rPr>
          <w:rFonts w:cstheme="minorHAnsi"/>
        </w:rPr>
        <w:t xml:space="preserve"> safe parking spots</w:t>
      </w:r>
      <w:r w:rsidR="00CF2174">
        <w:rPr>
          <w:rFonts w:cstheme="minorHAnsi"/>
        </w:rPr>
        <w:t xml:space="preserve"> and</w:t>
      </w:r>
      <w:r w:rsidRPr="000D4F51">
        <w:rPr>
          <w:rFonts w:cstheme="minorHAnsi"/>
        </w:rPr>
        <w:t xml:space="preserve"> </w:t>
      </w:r>
      <w:r w:rsidR="00CF2174">
        <w:rPr>
          <w:rFonts w:cstheme="minorHAnsi"/>
        </w:rPr>
        <w:t>sanctioned encampments</w:t>
      </w:r>
      <w:r w:rsidR="00DD6965">
        <w:rPr>
          <w:rFonts w:cstheme="minorHAnsi"/>
        </w:rPr>
        <w:t>,</w:t>
      </w:r>
      <w:r w:rsidRPr="000D4F51">
        <w:rPr>
          <w:rFonts w:cstheme="minorHAnsi"/>
        </w:rPr>
        <w:t xml:space="preserve"> to shelter with more structure and more services</w:t>
      </w:r>
      <w:r w:rsidR="00CF2174">
        <w:rPr>
          <w:rFonts w:cstheme="minorHAnsi"/>
        </w:rPr>
        <w:t xml:space="preserve">, such as congregate shelter and </w:t>
      </w:r>
      <w:r w:rsidR="00DD6965">
        <w:rPr>
          <w:rFonts w:cstheme="minorHAnsi"/>
        </w:rPr>
        <w:t>tiny house shelters.</w:t>
      </w:r>
    </w:p>
    <w:p w14:paraId="5852F20B" w14:textId="22DDE6A2" w:rsidR="00313B72" w:rsidRPr="000D4F51" w:rsidRDefault="00313B72" w:rsidP="003B0232">
      <w:pPr>
        <w:pStyle w:val="ListParagraph"/>
        <w:numPr>
          <w:ilvl w:val="0"/>
          <w:numId w:val="10"/>
        </w:numPr>
        <w:spacing w:after="120" w:line="240" w:lineRule="auto"/>
        <w:rPr>
          <w:rFonts w:cstheme="minorHAnsi"/>
        </w:rPr>
      </w:pPr>
      <w:r w:rsidRPr="000D4F51">
        <w:rPr>
          <w:rFonts w:cstheme="minorHAnsi"/>
          <w:b/>
          <w:bCs/>
        </w:rPr>
        <w:t>Housing programs</w:t>
      </w:r>
      <w:r w:rsidRPr="000D4F51">
        <w:rPr>
          <w:rFonts w:cstheme="minorHAnsi"/>
        </w:rPr>
        <w:t xml:space="preserve"> to provide permanent housing or to help people find permanent housing</w:t>
      </w:r>
      <w:r w:rsidR="00DD6965">
        <w:rPr>
          <w:rFonts w:cstheme="minorHAnsi"/>
        </w:rPr>
        <w:t>, such as</w:t>
      </w:r>
      <w:r w:rsidRPr="000D4F51">
        <w:rPr>
          <w:rFonts w:cstheme="minorHAnsi"/>
        </w:rPr>
        <w:t xml:space="preserve"> Rapid Re-Housing, rental assistance, </w:t>
      </w:r>
      <w:r w:rsidR="00DD6965">
        <w:rPr>
          <w:rFonts w:cstheme="minorHAnsi"/>
        </w:rPr>
        <w:t xml:space="preserve">and </w:t>
      </w:r>
      <w:r w:rsidRPr="000D4F51">
        <w:rPr>
          <w:rFonts w:cstheme="minorHAnsi"/>
        </w:rPr>
        <w:t>permanent supportive housing</w:t>
      </w:r>
      <w:r w:rsidR="00DD6965">
        <w:rPr>
          <w:rFonts w:cstheme="minorHAnsi"/>
        </w:rPr>
        <w:t>.</w:t>
      </w:r>
    </w:p>
    <w:p w14:paraId="69467D0B" w14:textId="5713FF6D" w:rsidR="000D4F51" w:rsidRPr="006D2000" w:rsidRDefault="00313B72" w:rsidP="00313B72">
      <w:pPr>
        <w:spacing w:after="0" w:line="240" w:lineRule="auto"/>
        <w:rPr>
          <w:rFonts w:cstheme="minorHAnsi"/>
        </w:rPr>
      </w:pPr>
      <w:r w:rsidRPr="006D2000">
        <w:rPr>
          <w:rFonts w:cstheme="minorHAnsi"/>
        </w:rPr>
        <w:t xml:space="preserve">The immediate implementation of the plan will likely require more time and more resources than what will be available.  This means that Pierce County will need to prioritize its efforts.  To do this, the County should use the following principles.  Some of them may clash.  </w:t>
      </w:r>
      <w:r w:rsidR="00DD6965">
        <w:rPr>
          <w:rFonts w:cstheme="minorHAnsi"/>
        </w:rPr>
        <w:t>A</w:t>
      </w:r>
      <w:r w:rsidRPr="006D2000">
        <w:rPr>
          <w:rFonts w:cstheme="minorHAnsi"/>
        </w:rPr>
        <w:t xml:space="preserve"> reasonable balance</w:t>
      </w:r>
      <w:r w:rsidR="00DD6965">
        <w:rPr>
          <w:rFonts w:cstheme="minorHAnsi"/>
        </w:rPr>
        <w:t xml:space="preserve"> will be necessary.</w:t>
      </w:r>
    </w:p>
    <w:p w14:paraId="37AC7FDC" w14:textId="77777777" w:rsidR="000D4F51" w:rsidRDefault="00313B72" w:rsidP="000D4F51">
      <w:pPr>
        <w:pStyle w:val="ListParagraph"/>
        <w:spacing w:line="240" w:lineRule="auto"/>
        <w:ind w:left="0"/>
        <w:rPr>
          <w:rFonts w:cstheme="minorHAnsi"/>
          <w:bCs/>
        </w:rPr>
      </w:pPr>
      <w:r w:rsidRPr="006D2000">
        <w:rPr>
          <w:rFonts w:cstheme="minorHAnsi"/>
        </w:rPr>
        <w:t>The County should first serve unsheltered people, for three reasons.  These reasons correspond with the three main public impulses that the County needs to enlist to support the plan:</w:t>
      </w:r>
    </w:p>
    <w:p w14:paraId="72557565" w14:textId="77777777" w:rsidR="000D4F51" w:rsidRPr="00FD22CC" w:rsidRDefault="000D4F51" w:rsidP="003B0232">
      <w:pPr>
        <w:pStyle w:val="ListParagraph"/>
        <w:numPr>
          <w:ilvl w:val="0"/>
          <w:numId w:val="11"/>
        </w:numPr>
      </w:pPr>
      <w:r w:rsidRPr="00FD22CC">
        <w:rPr>
          <w:b/>
          <w:bCs/>
        </w:rPr>
        <w:t>C</w:t>
      </w:r>
      <w:r w:rsidR="00313B72" w:rsidRPr="00FD22CC">
        <w:rPr>
          <w:b/>
          <w:bCs/>
        </w:rPr>
        <w:t>oncern for Persons Living on the Street, in Cars, or in Parks or Woods:</w:t>
      </w:r>
      <w:r w:rsidR="00313B72" w:rsidRPr="00FD22CC">
        <w:t xml:space="preserve"> Living outside is dangerous to persons who must do it.  It impairs their health.  It limits their prospects.  It is degrading.  The County’s efforts should prioritize serving them.  This priority would value the lives at stake.  It would recognize the health and public health risks of unaddressed and unsheltered homelessness.</w:t>
      </w:r>
    </w:p>
    <w:p w14:paraId="7A400570" w14:textId="6C49EE49" w:rsidR="00313B72" w:rsidRPr="00FD22CC" w:rsidRDefault="00313B72" w:rsidP="005F77A0">
      <w:pPr>
        <w:pStyle w:val="ListParagraph"/>
        <w:numPr>
          <w:ilvl w:val="0"/>
          <w:numId w:val="11"/>
        </w:numPr>
      </w:pPr>
      <w:r w:rsidRPr="00DD6965">
        <w:rPr>
          <w:b/>
          <w:bCs/>
        </w:rPr>
        <w:t>Street Homelessness is Expensive and Damaging to Other Civic Systems</w:t>
      </w:r>
      <w:r w:rsidR="00DD6965" w:rsidRPr="00DD6965">
        <w:rPr>
          <w:b/>
          <w:bCs/>
        </w:rPr>
        <w:t xml:space="preserve">. </w:t>
      </w:r>
      <w:r w:rsidR="00DD6965">
        <w:t xml:space="preserve">Civic systems include </w:t>
      </w:r>
      <w:r w:rsidRPr="00FD22CC">
        <w:t>police, courts and jails, mental health services, hospital emergency room care, inpatient hospital care.  Solving street homelessness will save money in these other systems. Street homelessness also shows most clearly the inequitable disparities present among the population experiencing homelessness: disproportionate representation among the street population of BIPOC, disabled seniors, and LGBTQ youth</w:t>
      </w:r>
      <w:r w:rsidR="00DD6965">
        <w:t xml:space="preserve">. </w:t>
      </w:r>
      <w:r w:rsidRPr="00FD22CC">
        <w:t>Solving street homelessness will also allow address</w:t>
      </w:r>
      <w:r w:rsidR="00DD6965">
        <w:t>ing</w:t>
      </w:r>
      <w:r w:rsidRPr="00FD22CC">
        <w:t xml:space="preserve"> the inequitable geographic distribution that burdens some communities more than others.</w:t>
      </w:r>
    </w:p>
    <w:p w14:paraId="6631607C" w14:textId="7FD3999C" w:rsidR="00313B72" w:rsidRPr="00BF335B" w:rsidRDefault="00313B72" w:rsidP="003B0232">
      <w:pPr>
        <w:pStyle w:val="ListParagraph"/>
        <w:numPr>
          <w:ilvl w:val="0"/>
          <w:numId w:val="11"/>
        </w:numPr>
        <w:spacing w:line="240" w:lineRule="auto"/>
        <w:rPr>
          <w:rFonts w:cstheme="minorHAnsi"/>
          <w:b/>
        </w:rPr>
      </w:pPr>
      <w:r w:rsidRPr="00FD22CC">
        <w:rPr>
          <w:rFonts w:cstheme="minorHAnsi"/>
          <w:b/>
        </w:rPr>
        <w:t>Solving Street Homelessness Will Elicit Support from a Public That Wants its Public Spaces Back for Public Use</w:t>
      </w:r>
      <w:r w:rsidR="00FD22CC" w:rsidRPr="00FD22CC">
        <w:rPr>
          <w:rFonts w:cstheme="minorHAnsi"/>
          <w:b/>
        </w:rPr>
        <w:t xml:space="preserve">. </w:t>
      </w:r>
      <w:r w:rsidRPr="00FD22CC">
        <w:rPr>
          <w:rFonts w:cstheme="minorHAnsi"/>
        </w:rPr>
        <w:t>Street homelessness is a serious imposition on the public use and enjoyment of important public spaces, such as sidewalks, parks, and store fronts.  Restoring the public use of these spaces will help elicit the public support this plan will require.  For the same reason, the plan should do this quickly to give the effort an “early win”.</w:t>
      </w:r>
    </w:p>
    <w:p w14:paraId="0F4F51F6" w14:textId="1EFC9E61" w:rsidR="00313B72" w:rsidRPr="00E715D1" w:rsidRDefault="00DD6965" w:rsidP="00DD6965">
      <w:pPr>
        <w:pStyle w:val="Heading2"/>
        <w:rPr>
          <w:b/>
        </w:rPr>
      </w:pPr>
      <w:bookmarkStart w:id="22" w:name="_Toc87224166"/>
      <w:r>
        <w:lastRenderedPageBreak/>
        <w:t>Flexibility</w:t>
      </w:r>
      <w:bookmarkEnd w:id="22"/>
    </w:p>
    <w:p w14:paraId="710806D5" w14:textId="568398CF" w:rsidR="00313B72" w:rsidRPr="006D2000" w:rsidRDefault="00313B72" w:rsidP="00E715D1">
      <w:pPr>
        <w:pStyle w:val="ListParagraph"/>
        <w:spacing w:line="240" w:lineRule="auto"/>
        <w:ind w:left="0"/>
        <w:rPr>
          <w:rFonts w:cstheme="minorHAnsi"/>
          <w:b/>
        </w:rPr>
      </w:pPr>
      <w:r w:rsidRPr="006D2000">
        <w:rPr>
          <w:rFonts w:cstheme="minorHAnsi"/>
        </w:rPr>
        <w:t xml:space="preserve">The County’s priorities should remain flexible for at least two reasons.  </w:t>
      </w:r>
      <w:r w:rsidRPr="006D2000">
        <w:rPr>
          <w:rFonts w:cstheme="minorHAnsi"/>
          <w:bCs/>
        </w:rPr>
        <w:t>First</w:t>
      </w:r>
      <w:r w:rsidRPr="006D2000">
        <w:rPr>
          <w:rFonts w:cstheme="minorHAnsi"/>
        </w:rPr>
        <w:t>, the extent or nature of the county’s homelessness will</w:t>
      </w:r>
      <w:r w:rsidR="00DB7671">
        <w:rPr>
          <w:rFonts w:cstheme="minorHAnsi"/>
        </w:rPr>
        <w:t xml:space="preserve"> </w:t>
      </w:r>
      <w:r w:rsidRPr="006D2000">
        <w:rPr>
          <w:rFonts w:cstheme="minorHAnsi"/>
        </w:rPr>
        <w:t xml:space="preserve">change.  The present COVID pandemic is an example.  It required significant changes in operations to control the contagion.  The County’s response will need the ability to adapt.  </w:t>
      </w:r>
      <w:r w:rsidRPr="006D2000">
        <w:rPr>
          <w:rFonts w:cstheme="minorHAnsi"/>
          <w:bCs/>
        </w:rPr>
        <w:t>Second</w:t>
      </w:r>
      <w:r w:rsidRPr="006D2000">
        <w:rPr>
          <w:rFonts w:cstheme="minorHAnsi"/>
        </w:rPr>
        <w:t xml:space="preserve">, luck or contingency will determine what is or is not possible to do. For example, parts of the plan will require the purchase or use of land, </w:t>
      </w:r>
      <w:proofErr w:type="gramStart"/>
      <w:r w:rsidRPr="006D2000">
        <w:rPr>
          <w:rFonts w:cstheme="minorHAnsi"/>
        </w:rPr>
        <w:t>hotels</w:t>
      </w:r>
      <w:proofErr w:type="gramEnd"/>
      <w:r w:rsidRPr="006D2000">
        <w:rPr>
          <w:rFonts w:cstheme="minorHAnsi"/>
        </w:rPr>
        <w:t xml:space="preserve"> or housing.  Real estate opportunities are hard to predict.  The </w:t>
      </w:r>
      <w:r w:rsidR="00DD6965">
        <w:rPr>
          <w:rFonts w:cstheme="minorHAnsi"/>
        </w:rPr>
        <w:t xml:space="preserve">homeless response system </w:t>
      </w:r>
      <w:r w:rsidRPr="006D2000">
        <w:rPr>
          <w:rFonts w:cstheme="minorHAnsi"/>
        </w:rPr>
        <w:t>should be ready to grab them when they arise even if doing so might be out of priority order.</w:t>
      </w:r>
    </w:p>
    <w:p w14:paraId="1856145D" w14:textId="559C98D2" w:rsidR="00313B72" w:rsidRDefault="00BF335B" w:rsidP="00BF335B">
      <w:pPr>
        <w:pStyle w:val="Heading1"/>
      </w:pPr>
      <w:bookmarkStart w:id="23" w:name="_Toc87224167"/>
      <w:r>
        <w:t>Goals</w:t>
      </w:r>
      <w:bookmarkEnd w:id="23"/>
    </w:p>
    <w:p w14:paraId="59BB844F" w14:textId="7B284673" w:rsidR="00552150" w:rsidRDefault="00552150" w:rsidP="00552150">
      <w:pPr>
        <w:pStyle w:val="Heading2"/>
      </w:pPr>
      <w:bookmarkStart w:id="24" w:name="_Toc87224168"/>
      <w:r>
        <w:t xml:space="preserve">Goal 1: </w:t>
      </w:r>
      <w:r w:rsidRPr="00552150">
        <w:t>Ensure immediate access to appropriate behavioral health services for all people experiencing homelessness.</w:t>
      </w:r>
      <w:bookmarkEnd w:id="24"/>
    </w:p>
    <w:p w14:paraId="09CFAF8E" w14:textId="2FBEB2A5" w:rsidR="00552150" w:rsidRPr="00E0326C" w:rsidRDefault="00552150" w:rsidP="00552150">
      <w:r w:rsidRPr="00552150">
        <w:t>Behavioral health challenges often create barriers to sustaining housing. Immediate access to both inpatient and outpatient services is key. The window of opportunity afforded when clients are ready to initiate services can close if services are not immediately available. This issue can also impact clients living unsheltered, as a client requesting services can be difficult to locate once services are available.</w:t>
      </w:r>
    </w:p>
    <w:p w14:paraId="7F8EA0CA" w14:textId="77777777" w:rsidR="00552150" w:rsidRDefault="00552150" w:rsidP="00552150">
      <w:pPr>
        <w:pStyle w:val="Heading4"/>
      </w:pPr>
      <w:r>
        <w:t>Strategies</w:t>
      </w:r>
    </w:p>
    <w:p w14:paraId="2FB039DB" w14:textId="5F48F380" w:rsidR="00552150" w:rsidRDefault="00552150" w:rsidP="003B0232">
      <w:pPr>
        <w:pStyle w:val="Heading4"/>
        <w:numPr>
          <w:ilvl w:val="1"/>
          <w:numId w:val="15"/>
        </w:numPr>
        <w:rPr>
          <w:rFonts w:asciiTheme="minorHAnsi" w:eastAsiaTheme="minorEastAsia" w:hAnsiTheme="minorHAnsi" w:cstheme="minorBidi"/>
          <w:caps w:val="0"/>
        </w:rPr>
      </w:pPr>
      <w:r w:rsidRPr="00552150">
        <w:rPr>
          <w:rFonts w:asciiTheme="minorHAnsi" w:eastAsiaTheme="minorEastAsia" w:hAnsiTheme="minorHAnsi" w:cstheme="minorBidi"/>
          <w:caps w:val="0"/>
        </w:rPr>
        <w:t xml:space="preserve">Partner with Pierce County Behavioral Health </w:t>
      </w:r>
      <w:r w:rsidR="00D0495A" w:rsidRPr="00552150">
        <w:rPr>
          <w:rFonts w:asciiTheme="minorHAnsi" w:eastAsiaTheme="minorEastAsia" w:hAnsiTheme="minorHAnsi" w:cstheme="minorBidi"/>
          <w:caps w:val="0"/>
        </w:rPr>
        <w:t>Division</w:t>
      </w:r>
      <w:r w:rsidRPr="00552150">
        <w:rPr>
          <w:rFonts w:asciiTheme="minorHAnsi" w:eastAsiaTheme="minorEastAsia" w:hAnsiTheme="minorHAnsi" w:cstheme="minorBidi"/>
          <w:caps w:val="0"/>
        </w:rPr>
        <w:t xml:space="preserve"> to create a behavioral health needs and capacity framework to identify gaps in</w:t>
      </w:r>
      <w:r w:rsidR="00DD6965">
        <w:rPr>
          <w:rFonts w:asciiTheme="minorHAnsi" w:eastAsiaTheme="minorEastAsia" w:hAnsiTheme="minorHAnsi" w:cstheme="minorBidi"/>
          <w:caps w:val="0"/>
        </w:rPr>
        <w:t xml:space="preserve"> service for</w:t>
      </w:r>
      <w:r w:rsidRPr="00552150">
        <w:rPr>
          <w:rFonts w:asciiTheme="minorHAnsi" w:eastAsiaTheme="minorEastAsia" w:hAnsiTheme="minorHAnsi" w:cstheme="minorBidi"/>
          <w:caps w:val="0"/>
        </w:rPr>
        <w:t xml:space="preserve"> the Pierce County homeless population. Framework should assess both need for, capacity of, and effectiveness in meeting the needs of people experiencing homelessness of the following services: </w:t>
      </w:r>
    </w:p>
    <w:p w14:paraId="7134F391" w14:textId="2114A2A4"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Clean and Sober and Harm Reduction housing, including shelter, transitional housing, and permanent housing</w:t>
      </w:r>
    </w:p>
    <w:p w14:paraId="1770FFC8" w14:textId="17E13FEE"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Transportation to and from inpatient and outpatient services</w:t>
      </w:r>
    </w:p>
    <w:p w14:paraId="65116A1B" w14:textId="36EAFD7B"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Voluntary and Involuntary Inpatient Mental Health Treatment</w:t>
      </w:r>
    </w:p>
    <w:p w14:paraId="68206E77" w14:textId="462B54D4"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 xml:space="preserve">Withdrawal </w:t>
      </w:r>
      <w:r w:rsidR="00D0495A" w:rsidRPr="00552150">
        <w:rPr>
          <w:rFonts w:asciiTheme="minorHAnsi" w:eastAsiaTheme="minorEastAsia" w:hAnsiTheme="minorHAnsi" w:cstheme="minorBidi"/>
          <w:caps w:val="0"/>
        </w:rPr>
        <w:t>Management</w:t>
      </w:r>
      <w:r w:rsidRPr="00552150">
        <w:rPr>
          <w:rFonts w:asciiTheme="minorHAnsi" w:eastAsiaTheme="minorEastAsia" w:hAnsiTheme="minorHAnsi" w:cstheme="minorBidi"/>
          <w:caps w:val="0"/>
        </w:rPr>
        <w:t xml:space="preserve"> (Detox) and Residential Substance Use Disorder (SUD) Treatment.</w:t>
      </w:r>
    </w:p>
    <w:p w14:paraId="3F3AB135" w14:textId="4D955309"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Navigations to assist clients to connect with behavioral health services</w:t>
      </w:r>
    </w:p>
    <w:p w14:paraId="49AD2043" w14:textId="1E5F6C38"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Outpatient substance misuse treatment</w:t>
      </w:r>
    </w:p>
    <w:p w14:paraId="11BB744C" w14:textId="76348AF0"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Outpatient mental health treatment</w:t>
      </w:r>
    </w:p>
    <w:p w14:paraId="5F6945CC" w14:textId="4C480A64"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step down services</w:t>
      </w:r>
    </w:p>
    <w:p w14:paraId="64A79A2B" w14:textId="0CB25F61"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effectiveness of existing treatments</w:t>
      </w:r>
    </w:p>
    <w:p w14:paraId="0CD25584" w14:textId="03C96167" w:rsidR="00552150" w:rsidRPr="00552150" w:rsidRDefault="00552150" w:rsidP="003B0232">
      <w:pPr>
        <w:pStyle w:val="Heading4"/>
        <w:numPr>
          <w:ilvl w:val="0"/>
          <w:numId w:val="16"/>
        </w:numPr>
        <w:spacing w:before="0"/>
        <w:rPr>
          <w:rFonts w:asciiTheme="minorHAnsi" w:eastAsiaTheme="minorEastAsia" w:hAnsiTheme="minorHAnsi" w:cstheme="minorBidi"/>
          <w:caps w:val="0"/>
        </w:rPr>
      </w:pPr>
      <w:r w:rsidRPr="00552150">
        <w:rPr>
          <w:rFonts w:asciiTheme="minorHAnsi" w:eastAsiaTheme="minorEastAsia" w:hAnsiTheme="minorHAnsi" w:cstheme="minorBidi"/>
          <w:caps w:val="0"/>
        </w:rPr>
        <w:t>other areas as identified in the assessment</w:t>
      </w:r>
    </w:p>
    <w:p w14:paraId="493B2583" w14:textId="7D1AED66" w:rsidR="00D0495A" w:rsidRDefault="00552150" w:rsidP="003B0232">
      <w:pPr>
        <w:pStyle w:val="Heading4"/>
        <w:numPr>
          <w:ilvl w:val="1"/>
          <w:numId w:val="15"/>
        </w:numPr>
        <w:rPr>
          <w:rFonts w:asciiTheme="minorHAnsi" w:eastAsiaTheme="minorEastAsia" w:hAnsiTheme="minorHAnsi" w:cstheme="minorBidi"/>
          <w:caps w:val="0"/>
        </w:rPr>
      </w:pPr>
      <w:r w:rsidRPr="00552150">
        <w:rPr>
          <w:rFonts w:asciiTheme="minorHAnsi" w:eastAsiaTheme="minorEastAsia" w:hAnsiTheme="minorHAnsi" w:cstheme="minorBidi"/>
          <w:caps w:val="0"/>
        </w:rPr>
        <w:t>Assess Behavioral Health service needs and capacity using framework</w:t>
      </w:r>
    </w:p>
    <w:p w14:paraId="7826C338" w14:textId="61262F60" w:rsidR="00552150" w:rsidRDefault="00552150" w:rsidP="003B0232">
      <w:pPr>
        <w:pStyle w:val="Heading4"/>
        <w:numPr>
          <w:ilvl w:val="1"/>
          <w:numId w:val="15"/>
        </w:numPr>
        <w:rPr>
          <w:rFonts w:asciiTheme="minorHAnsi" w:eastAsiaTheme="minorEastAsia" w:hAnsiTheme="minorHAnsi" w:cstheme="minorBidi"/>
          <w:caps w:val="0"/>
        </w:rPr>
      </w:pPr>
      <w:r w:rsidRPr="00552150">
        <w:rPr>
          <w:rFonts w:asciiTheme="minorHAnsi" w:eastAsiaTheme="minorEastAsia" w:hAnsiTheme="minorHAnsi" w:cstheme="minorBidi"/>
          <w:caps w:val="0"/>
        </w:rPr>
        <w:t>Work with behavioral health providers to create an implement</w:t>
      </w:r>
      <w:r w:rsidR="00163B71">
        <w:rPr>
          <w:rFonts w:asciiTheme="minorHAnsi" w:eastAsiaTheme="minorEastAsia" w:hAnsiTheme="minorHAnsi" w:cstheme="minorBidi"/>
          <w:caps w:val="0"/>
        </w:rPr>
        <w:t>ation</w:t>
      </w:r>
      <w:r w:rsidRPr="00552150">
        <w:rPr>
          <w:rFonts w:asciiTheme="minorHAnsi" w:eastAsiaTheme="minorEastAsia" w:hAnsiTheme="minorHAnsi" w:cstheme="minorBidi"/>
          <w:caps w:val="0"/>
        </w:rPr>
        <w:t xml:space="preserve"> plan to close gaps identified in behavioral health assessment.</w:t>
      </w:r>
    </w:p>
    <w:p w14:paraId="34BF8E6C" w14:textId="293F3025" w:rsidR="00552150" w:rsidRDefault="00552150" w:rsidP="00552150">
      <w:pPr>
        <w:pStyle w:val="Heading4"/>
      </w:pPr>
      <w:r>
        <w:t>Accountability</w:t>
      </w:r>
    </w:p>
    <w:p w14:paraId="25DB9643" w14:textId="77777777" w:rsidR="00D0495A" w:rsidRDefault="00D0495A" w:rsidP="003B0232">
      <w:pPr>
        <w:pStyle w:val="ListParagraph"/>
        <w:numPr>
          <w:ilvl w:val="1"/>
          <w:numId w:val="15"/>
        </w:numPr>
      </w:pPr>
      <w:r>
        <w:t>Annually, partner with the Pierce County Behavioral Health Division to assess needs and capacity using the behavioral health needs and capacity framework. Use this assessment to create update the existing implementation plan to close identified gaps.</w:t>
      </w:r>
    </w:p>
    <w:p w14:paraId="5CC2E781" w14:textId="12C83666" w:rsidR="00D0495A" w:rsidRDefault="00D0495A" w:rsidP="003B0232">
      <w:pPr>
        <w:pStyle w:val="ListParagraph"/>
        <w:numPr>
          <w:ilvl w:val="1"/>
          <w:numId w:val="15"/>
        </w:numPr>
      </w:pPr>
      <w:r>
        <w:lastRenderedPageBreak/>
        <w:t>Develop and monitor monthly dashboards displaying key behavioral health system metrics showing progress towards closing gaps between need and capacity.</w:t>
      </w:r>
    </w:p>
    <w:p w14:paraId="326548C3" w14:textId="77777777" w:rsidR="00D0495A" w:rsidRDefault="00D0495A" w:rsidP="00552150">
      <w:pPr>
        <w:pStyle w:val="Heading4"/>
      </w:pPr>
      <w:r>
        <w:t xml:space="preserve">Roles, </w:t>
      </w:r>
      <w:proofErr w:type="gramStart"/>
      <w:r>
        <w:t>Time</w:t>
      </w:r>
      <w:proofErr w:type="gramEnd"/>
      <w:r>
        <w:t xml:space="preserve"> and Cost</w:t>
      </w:r>
    </w:p>
    <w:p w14:paraId="05BF8249" w14:textId="3FB8F946" w:rsidR="00D0495A" w:rsidRDefault="00D0495A" w:rsidP="003B0232">
      <w:pPr>
        <w:pStyle w:val="ListParagraph"/>
        <w:numPr>
          <w:ilvl w:val="0"/>
          <w:numId w:val="17"/>
        </w:numPr>
      </w:pPr>
      <w:r>
        <w:t>The behavioral health system plays a key role in monitoring and shaping the behavioral health system. Behavioral Health Division Initial time: 160 hours</w:t>
      </w:r>
    </w:p>
    <w:p w14:paraId="1EF5EFFB" w14:textId="77777777" w:rsidR="00D0495A" w:rsidRDefault="00D0495A" w:rsidP="003B0232">
      <w:pPr>
        <w:pStyle w:val="ListParagraph"/>
        <w:numPr>
          <w:ilvl w:val="0"/>
          <w:numId w:val="17"/>
        </w:numPr>
      </w:pPr>
      <w:r>
        <w:t>Behavioral Health Division annual time: 80 hours</w:t>
      </w:r>
    </w:p>
    <w:p w14:paraId="5C043245" w14:textId="77777777" w:rsidR="00D0495A" w:rsidRDefault="00D0495A" w:rsidP="003B0232">
      <w:pPr>
        <w:pStyle w:val="ListParagraph"/>
        <w:numPr>
          <w:ilvl w:val="0"/>
          <w:numId w:val="17"/>
        </w:numPr>
      </w:pPr>
      <w:r>
        <w:t>Homeless Division Initial time: 20 hours</w:t>
      </w:r>
    </w:p>
    <w:p w14:paraId="280962DA" w14:textId="77777777" w:rsidR="00D0495A" w:rsidRDefault="00D0495A" w:rsidP="003B0232">
      <w:pPr>
        <w:pStyle w:val="ListParagraph"/>
        <w:numPr>
          <w:ilvl w:val="0"/>
          <w:numId w:val="17"/>
        </w:numPr>
      </w:pPr>
      <w:r>
        <w:t>Homeless Department annual time: 8 hours</w:t>
      </w:r>
    </w:p>
    <w:p w14:paraId="5D1FAC6B" w14:textId="52FC6720" w:rsidR="00D0495A" w:rsidRDefault="00D0495A" w:rsidP="003B0232">
      <w:pPr>
        <w:pStyle w:val="ListParagraph"/>
        <w:numPr>
          <w:ilvl w:val="0"/>
          <w:numId w:val="17"/>
        </w:numPr>
      </w:pPr>
      <w:r>
        <w:t>Behavioral Health System: costs to close gaps between capacity and need could be substantial.</w:t>
      </w:r>
    </w:p>
    <w:p w14:paraId="380D07B3" w14:textId="28324EA5" w:rsidR="00D0495A" w:rsidRDefault="00D0495A" w:rsidP="00D0495A">
      <w:pPr>
        <w:pStyle w:val="Heading2"/>
      </w:pPr>
      <w:bookmarkStart w:id="25" w:name="_Toc87224169"/>
      <w:r>
        <w:t xml:space="preserve">Goal 2: </w:t>
      </w:r>
      <w:r w:rsidRPr="00D0495A">
        <w:t>Increase Homeless Crisis Response System funding so program capacity matches need.</w:t>
      </w:r>
      <w:bookmarkEnd w:id="25"/>
    </w:p>
    <w:p w14:paraId="2CFFDB78" w14:textId="3F56B33E" w:rsidR="00D0495A" w:rsidRPr="00D0495A" w:rsidRDefault="00D0495A" w:rsidP="00D0495A">
      <w:r w:rsidRPr="00D0495A">
        <w:t>All aspects of the homeless crisis response system are significantly underfunded. While any homeless episode is traumatic, a fully funded homeless system would minimize the impact of homelessness by providing immediate shelter and immediate enrollment in a permanent housing program.</w:t>
      </w:r>
    </w:p>
    <w:p w14:paraId="3AEFC995" w14:textId="7C272BCF" w:rsidR="00D0495A" w:rsidRDefault="00D0495A" w:rsidP="00D0495A">
      <w:pPr>
        <w:pStyle w:val="Heading3"/>
      </w:pPr>
      <w:r>
        <w:t>Strategies</w:t>
      </w:r>
    </w:p>
    <w:p w14:paraId="78B65165" w14:textId="77777777" w:rsidR="00D0495A" w:rsidRDefault="00D0495A" w:rsidP="003B0232">
      <w:pPr>
        <w:pStyle w:val="ListParagraph"/>
        <w:numPr>
          <w:ilvl w:val="1"/>
          <w:numId w:val="18"/>
        </w:numPr>
      </w:pPr>
      <w:r>
        <w:t xml:space="preserve">Create model to estimate funding needed to close the gap between homeless crisis response system need and capacity. </w:t>
      </w:r>
    </w:p>
    <w:p w14:paraId="0D8433B4" w14:textId="32392F65" w:rsidR="00D0495A" w:rsidRDefault="00D0495A" w:rsidP="003B0232">
      <w:pPr>
        <w:pStyle w:val="ListParagraph"/>
        <w:numPr>
          <w:ilvl w:val="1"/>
          <w:numId w:val="18"/>
        </w:numPr>
      </w:pPr>
      <w:r>
        <w:t xml:space="preserve">Create homeless crisis response system Funding Master List, including current, </w:t>
      </w:r>
      <w:r w:rsidR="00163B71">
        <w:t>expected,</w:t>
      </w:r>
      <w:r>
        <w:t xml:space="preserve"> and potential future federal, state, local jurisdiction, philanthropic and other system funding.</w:t>
      </w:r>
    </w:p>
    <w:p w14:paraId="641FBAF9" w14:textId="77777777" w:rsidR="00D0495A" w:rsidRDefault="00D0495A" w:rsidP="003B0232">
      <w:pPr>
        <w:pStyle w:val="ListParagraph"/>
        <w:numPr>
          <w:ilvl w:val="1"/>
          <w:numId w:val="18"/>
        </w:numPr>
      </w:pPr>
      <w:r>
        <w:t>Develop Strategic Funding Plan to maintain existing funding and close the funding gap using identified potential funding sources and pursue that funding with a coordinated, County-wide, cross-industry effort.</w:t>
      </w:r>
    </w:p>
    <w:p w14:paraId="05847CD5" w14:textId="46B5A5C2" w:rsidR="00D0495A" w:rsidRDefault="00D0495A" w:rsidP="003B0232">
      <w:pPr>
        <w:pStyle w:val="ListParagraph"/>
        <w:numPr>
          <w:ilvl w:val="1"/>
          <w:numId w:val="18"/>
        </w:numPr>
      </w:pPr>
      <w:r w:rsidRPr="00D0495A">
        <w:t>Empower community partners to increase and diversify funding.</w:t>
      </w:r>
    </w:p>
    <w:p w14:paraId="41A4EE06" w14:textId="5054488A" w:rsidR="00D0495A" w:rsidRDefault="00D0495A" w:rsidP="00D0495A">
      <w:pPr>
        <w:pStyle w:val="Heading3"/>
      </w:pPr>
      <w:r>
        <w:t>Accountability</w:t>
      </w:r>
    </w:p>
    <w:p w14:paraId="553B3A58" w14:textId="77777777" w:rsidR="00D0495A" w:rsidRDefault="00D0495A" w:rsidP="003B0232">
      <w:pPr>
        <w:pStyle w:val="ListParagraph"/>
        <w:numPr>
          <w:ilvl w:val="1"/>
          <w:numId w:val="18"/>
        </w:numPr>
      </w:pPr>
      <w:r w:rsidRPr="00D0495A">
        <w:t>Publish monthly dashboard showing current funding sources and the uses of that funding</w:t>
      </w:r>
    </w:p>
    <w:p w14:paraId="69EB120E" w14:textId="77777777" w:rsidR="00D0495A" w:rsidRDefault="00D0495A" w:rsidP="003B0232">
      <w:pPr>
        <w:pStyle w:val="ListParagraph"/>
        <w:numPr>
          <w:ilvl w:val="1"/>
          <w:numId w:val="18"/>
        </w:numPr>
      </w:pPr>
      <w:r w:rsidRPr="00D0495A">
        <w:t>Publish monthly dashboard showing the current and historical funding gap between need and capacity for each aspect of the homeless crisis response system</w:t>
      </w:r>
    </w:p>
    <w:p w14:paraId="46A749E9" w14:textId="6F59FA7A" w:rsidR="00D0495A" w:rsidRPr="00D0495A" w:rsidRDefault="00D0495A" w:rsidP="003B0232">
      <w:pPr>
        <w:pStyle w:val="ListParagraph"/>
        <w:numPr>
          <w:ilvl w:val="1"/>
          <w:numId w:val="18"/>
        </w:numPr>
      </w:pPr>
      <w:r w:rsidRPr="00D0495A">
        <w:t>Annually update Strategic Funding Plan with current funding gap amounts and revised plan to close the funding gap</w:t>
      </w:r>
    </w:p>
    <w:p w14:paraId="787E7412" w14:textId="6614CA71" w:rsidR="00D0495A" w:rsidRDefault="00D0495A" w:rsidP="00D0495A">
      <w:pPr>
        <w:pStyle w:val="Heading3"/>
      </w:pPr>
      <w:r w:rsidRPr="00D0495A">
        <w:t xml:space="preserve">Roles, </w:t>
      </w:r>
      <w:proofErr w:type="gramStart"/>
      <w:r w:rsidRPr="00D0495A">
        <w:t>Time</w:t>
      </w:r>
      <w:proofErr w:type="gramEnd"/>
      <w:r w:rsidRPr="00D0495A">
        <w:t xml:space="preserve"> and Cost</w:t>
      </w:r>
    </w:p>
    <w:p w14:paraId="153CE527" w14:textId="77777777" w:rsidR="00D0495A" w:rsidRDefault="00D0495A" w:rsidP="003B0232">
      <w:pPr>
        <w:pStyle w:val="ListParagraph"/>
        <w:numPr>
          <w:ilvl w:val="0"/>
          <w:numId w:val="19"/>
        </w:numPr>
      </w:pPr>
      <w:r>
        <w:t>Initial Homeless Division initial time: 60 Annual Homeless Division initial time: 60 hours</w:t>
      </w:r>
    </w:p>
    <w:p w14:paraId="5C2FD42B" w14:textId="2432A20B" w:rsidR="00D0495A" w:rsidRDefault="00D0495A" w:rsidP="003B0232">
      <w:pPr>
        <w:pStyle w:val="ListParagraph"/>
        <w:numPr>
          <w:ilvl w:val="0"/>
          <w:numId w:val="19"/>
        </w:numPr>
      </w:pPr>
      <w:r>
        <w:t>Initial Community and jurisdictional partners: 8 hours each partners organization</w:t>
      </w:r>
    </w:p>
    <w:p w14:paraId="51AB786F" w14:textId="41727ABE" w:rsidR="00D0495A" w:rsidRPr="00D0495A" w:rsidRDefault="00D0495A" w:rsidP="003B0232">
      <w:pPr>
        <w:pStyle w:val="ListParagraph"/>
        <w:numPr>
          <w:ilvl w:val="0"/>
          <w:numId w:val="19"/>
        </w:numPr>
      </w:pPr>
      <w:r>
        <w:t>Annual Community and jurisdictional partners: 8 hours each partners organization</w:t>
      </w:r>
    </w:p>
    <w:p w14:paraId="367BD7DF" w14:textId="235542C5" w:rsidR="00D0495A" w:rsidRDefault="00D0495A" w:rsidP="00D0495A">
      <w:pPr>
        <w:pStyle w:val="Heading2"/>
      </w:pPr>
      <w:bookmarkStart w:id="26" w:name="_Toc87224170"/>
      <w:r w:rsidRPr="00D0495A">
        <w:lastRenderedPageBreak/>
        <w:t xml:space="preserve">Goal 3: </w:t>
      </w:r>
      <w:r w:rsidR="00B50803" w:rsidRPr="00B50803">
        <w:t>Ensure all interventions and services are accessible and effective for all targeted subpopulations</w:t>
      </w:r>
      <w:bookmarkEnd w:id="26"/>
    </w:p>
    <w:p w14:paraId="01DB5833" w14:textId="77777777" w:rsidR="00B50803" w:rsidRDefault="00B50803" w:rsidP="00D0495A">
      <w:pPr>
        <w:pStyle w:val="Heading3"/>
        <w:rPr>
          <w:rFonts w:asciiTheme="minorHAnsi" w:eastAsiaTheme="minorEastAsia" w:hAnsiTheme="minorHAnsi" w:cstheme="minorBidi"/>
          <w:smallCaps w:val="0"/>
          <w:sz w:val="22"/>
          <w:szCs w:val="22"/>
        </w:rPr>
      </w:pPr>
      <w:r w:rsidRPr="00B50803">
        <w:rPr>
          <w:rFonts w:asciiTheme="minorHAnsi" w:eastAsiaTheme="minorEastAsia" w:hAnsiTheme="minorHAnsi" w:cstheme="minorBidi"/>
          <w:smallCaps w:val="0"/>
          <w:sz w:val="22"/>
          <w:szCs w:val="22"/>
        </w:rPr>
        <w:t>Targeted Universalism requires considering the unique needs of target populations in each service. The first step in developing targeted strategies requires engagement with members of the target populations. One tool to monitor the perception of program success is using a Hope Survey to monitor changes year to year in the level of hope for an improvement in quality of life</w:t>
      </w:r>
    </w:p>
    <w:p w14:paraId="48154673" w14:textId="69912F95" w:rsidR="00D0495A" w:rsidRDefault="00D0495A" w:rsidP="00D0495A">
      <w:pPr>
        <w:pStyle w:val="Heading3"/>
      </w:pPr>
      <w:r w:rsidRPr="00D0495A">
        <w:t>Strategies</w:t>
      </w:r>
    </w:p>
    <w:p w14:paraId="4267762B" w14:textId="77777777" w:rsidR="00B50803" w:rsidRDefault="00B50803" w:rsidP="003B0232">
      <w:pPr>
        <w:pStyle w:val="ListParagraph"/>
        <w:numPr>
          <w:ilvl w:val="1"/>
          <w:numId w:val="20"/>
        </w:numPr>
      </w:pPr>
      <w:r w:rsidRPr="00B50803">
        <w:t xml:space="preserve">Annually engage with individuals and organizations from target populations to identify concerns with the existing homeless crisis response system to identify needed program alterations or additional providers. </w:t>
      </w:r>
    </w:p>
    <w:p w14:paraId="27C1B59E" w14:textId="77777777" w:rsidR="00B50803" w:rsidRDefault="00B50803" w:rsidP="003B0232">
      <w:pPr>
        <w:pStyle w:val="ListParagraph"/>
        <w:numPr>
          <w:ilvl w:val="1"/>
          <w:numId w:val="20"/>
        </w:numPr>
      </w:pPr>
      <w:r w:rsidRPr="00B50803">
        <w:t>Annually review interventions and services to ensure enrollments and outcomes are being monitored for each target population.</w:t>
      </w:r>
    </w:p>
    <w:p w14:paraId="74C8881A" w14:textId="56DBF202" w:rsidR="00D0495A" w:rsidRDefault="00B50803" w:rsidP="003B0232">
      <w:pPr>
        <w:pStyle w:val="ListParagraph"/>
        <w:numPr>
          <w:ilvl w:val="1"/>
          <w:numId w:val="20"/>
        </w:numPr>
      </w:pPr>
      <w:r w:rsidRPr="00B50803">
        <w:t>Annually conduct a Hope Survey of people experiencing homelessness.</w:t>
      </w:r>
    </w:p>
    <w:p w14:paraId="323AA2F8" w14:textId="1EBDA2DE" w:rsidR="00B50803" w:rsidRDefault="00B50803" w:rsidP="00B50803">
      <w:pPr>
        <w:pStyle w:val="Heading3"/>
      </w:pPr>
      <w:r>
        <w:t>Accountability</w:t>
      </w:r>
    </w:p>
    <w:p w14:paraId="389FD201" w14:textId="4EE01908" w:rsidR="00B50803" w:rsidRDefault="00B50803" w:rsidP="003B0232">
      <w:pPr>
        <w:pStyle w:val="ListParagraph"/>
        <w:numPr>
          <w:ilvl w:val="1"/>
          <w:numId w:val="20"/>
        </w:numPr>
      </w:pPr>
      <w:r>
        <w:t xml:space="preserve">Publish annual reports documenting identified concerns, strategies to remedy those concerns, and status updates on past strategies. The annual report must also document any interventions or services with low performance or low enrollments for specific populations along with strategies to remedy those deficiencies. </w:t>
      </w:r>
    </w:p>
    <w:p w14:paraId="664851B1" w14:textId="1B4D39BD" w:rsidR="00B50803" w:rsidRDefault="00B50803" w:rsidP="003B0232">
      <w:pPr>
        <w:pStyle w:val="ListParagraph"/>
        <w:numPr>
          <w:ilvl w:val="1"/>
          <w:numId w:val="20"/>
        </w:numPr>
      </w:pPr>
      <w:r>
        <w:t>Publish monthly dashboard showing program referrals, program enrollments, and program outcomes for each permanent housing intervention.</w:t>
      </w:r>
    </w:p>
    <w:p w14:paraId="23FB4D6D" w14:textId="1F72E88A" w:rsidR="00B50803" w:rsidRDefault="00B50803" w:rsidP="003B0232">
      <w:pPr>
        <w:pStyle w:val="ListParagraph"/>
        <w:numPr>
          <w:ilvl w:val="1"/>
          <w:numId w:val="20"/>
        </w:numPr>
      </w:pPr>
      <w:r>
        <w:t>Publish annual report on changes in the Hope Survey results</w:t>
      </w:r>
    </w:p>
    <w:p w14:paraId="7F9BAA70" w14:textId="06C6864A" w:rsidR="00B50803" w:rsidRDefault="00B50803" w:rsidP="00B50803">
      <w:pPr>
        <w:pStyle w:val="Heading3"/>
      </w:pPr>
      <w:r>
        <w:t xml:space="preserve">Roles, </w:t>
      </w:r>
      <w:proofErr w:type="gramStart"/>
      <w:r>
        <w:t>Time</w:t>
      </w:r>
      <w:proofErr w:type="gramEnd"/>
      <w:r>
        <w:t xml:space="preserve"> and Cost</w:t>
      </w:r>
    </w:p>
    <w:p w14:paraId="6CE90356" w14:textId="77777777" w:rsidR="00B50803" w:rsidRDefault="00B50803" w:rsidP="003B0232">
      <w:pPr>
        <w:pStyle w:val="ListParagraph"/>
        <w:numPr>
          <w:ilvl w:val="0"/>
          <w:numId w:val="21"/>
        </w:numPr>
      </w:pPr>
      <w:r>
        <w:t>Annual Homeless Diversion time: 70 hours</w:t>
      </w:r>
    </w:p>
    <w:p w14:paraId="4231FE6A" w14:textId="77777777" w:rsidR="00B50803" w:rsidRDefault="00B50803" w:rsidP="003B0232">
      <w:pPr>
        <w:pStyle w:val="ListParagraph"/>
        <w:numPr>
          <w:ilvl w:val="0"/>
          <w:numId w:val="21"/>
        </w:numPr>
      </w:pPr>
      <w:r>
        <w:t>Targeted Population individuals and organizations: 4 hours each</w:t>
      </w:r>
    </w:p>
    <w:p w14:paraId="091A82B4" w14:textId="12FA123C" w:rsidR="00B50803" w:rsidRDefault="00B50803" w:rsidP="003B0232">
      <w:pPr>
        <w:pStyle w:val="ListParagraph"/>
        <w:numPr>
          <w:ilvl w:val="0"/>
          <w:numId w:val="21"/>
        </w:numPr>
      </w:pPr>
      <w:r>
        <w:t>Strategies may require significant program costs.</w:t>
      </w:r>
    </w:p>
    <w:p w14:paraId="48DAE431" w14:textId="6404FB4D" w:rsidR="00D0495A" w:rsidRDefault="00D0495A" w:rsidP="00B50803">
      <w:pPr>
        <w:pStyle w:val="Heading2"/>
      </w:pPr>
      <w:bookmarkStart w:id="27" w:name="_Toc87224171"/>
      <w:r w:rsidRPr="00D0495A">
        <w:t xml:space="preserve">Goal 4: </w:t>
      </w:r>
      <w:r w:rsidR="00B50803" w:rsidRPr="00B50803">
        <w:t>Coordinate housing when exiting from institutional settings.</w:t>
      </w:r>
      <w:bookmarkEnd w:id="27"/>
    </w:p>
    <w:p w14:paraId="2E29973C" w14:textId="662EA46F" w:rsidR="00B50803" w:rsidRPr="00B50803" w:rsidRDefault="00B50803" w:rsidP="00B50803">
      <w:r w:rsidRPr="00B50803">
        <w:t>Exits from institutional settings are a significant driver of homelessness. Leaving the foster care system, a mental health facility, incarceration, or another institutional setting without a permanent housing plan often leads to homelessness. Planning and support prior to exit will improve outcomes.</w:t>
      </w:r>
    </w:p>
    <w:p w14:paraId="10711A79" w14:textId="26673541" w:rsidR="00D0495A" w:rsidRDefault="00D0495A" w:rsidP="00B50803">
      <w:pPr>
        <w:pStyle w:val="Heading2"/>
      </w:pPr>
      <w:bookmarkStart w:id="28" w:name="_Toc87224172"/>
      <w:r w:rsidRPr="00D0495A">
        <w:t>Strategies</w:t>
      </w:r>
      <w:bookmarkEnd w:id="28"/>
    </w:p>
    <w:p w14:paraId="0F675474" w14:textId="1E58B27D" w:rsidR="00B50803" w:rsidRDefault="00B50803" w:rsidP="003B0232">
      <w:pPr>
        <w:pStyle w:val="ListParagraph"/>
        <w:numPr>
          <w:ilvl w:val="1"/>
          <w:numId w:val="23"/>
        </w:numPr>
      </w:pPr>
      <w:r>
        <w:t>Create or join existing workgroups to identify and implement best practices to assist individuals leaving the following institutional settings:</w:t>
      </w:r>
    </w:p>
    <w:p w14:paraId="4B30A378" w14:textId="1ABE3E43" w:rsidR="00B50803" w:rsidRDefault="00B50803" w:rsidP="003B0232">
      <w:pPr>
        <w:pStyle w:val="ListParagraph"/>
        <w:numPr>
          <w:ilvl w:val="0"/>
          <w:numId w:val="22"/>
        </w:numPr>
      </w:pPr>
      <w:r>
        <w:t>The foster care system</w:t>
      </w:r>
    </w:p>
    <w:p w14:paraId="23FC0D42" w14:textId="12A784DE" w:rsidR="00B50803" w:rsidRDefault="00B50803" w:rsidP="003B0232">
      <w:pPr>
        <w:pStyle w:val="ListParagraph"/>
        <w:numPr>
          <w:ilvl w:val="0"/>
          <w:numId w:val="22"/>
        </w:numPr>
      </w:pPr>
      <w:r>
        <w:t>Incarceration in the jail or prison systems</w:t>
      </w:r>
    </w:p>
    <w:p w14:paraId="17956E94" w14:textId="4FC4B37B" w:rsidR="00B50803" w:rsidRDefault="00B50803" w:rsidP="003B0232">
      <w:pPr>
        <w:pStyle w:val="ListParagraph"/>
        <w:numPr>
          <w:ilvl w:val="0"/>
          <w:numId w:val="22"/>
        </w:numPr>
      </w:pPr>
      <w:r>
        <w:t>Inpatient mental health treatment</w:t>
      </w:r>
    </w:p>
    <w:p w14:paraId="5ABFCFD2" w14:textId="79C6028E" w:rsidR="00B50803" w:rsidRDefault="00B50803" w:rsidP="003B0232">
      <w:pPr>
        <w:pStyle w:val="ListParagraph"/>
        <w:numPr>
          <w:ilvl w:val="0"/>
          <w:numId w:val="22"/>
        </w:numPr>
      </w:pPr>
      <w:r>
        <w:t>Residential Substance Use Disorder Treatment</w:t>
      </w:r>
    </w:p>
    <w:p w14:paraId="026D214E" w14:textId="77777777" w:rsidR="00B50803" w:rsidRDefault="00B50803" w:rsidP="003B0232">
      <w:pPr>
        <w:pStyle w:val="ListParagraph"/>
        <w:numPr>
          <w:ilvl w:val="1"/>
          <w:numId w:val="23"/>
        </w:numPr>
      </w:pPr>
      <w:r>
        <w:t>Work with each institution to develop and implement policies and procedures based on identified best practices, including data sharing agreements to allow identification of clients exiting institutions and entering the homeless crisis response system.</w:t>
      </w:r>
    </w:p>
    <w:p w14:paraId="5E11524C" w14:textId="2FA36B3A" w:rsidR="00D0495A" w:rsidRDefault="00D0495A" w:rsidP="00B50803">
      <w:pPr>
        <w:pStyle w:val="Heading3"/>
      </w:pPr>
      <w:r w:rsidRPr="00D0495A">
        <w:lastRenderedPageBreak/>
        <w:t>Accountability</w:t>
      </w:r>
    </w:p>
    <w:p w14:paraId="64A7184F" w14:textId="03747FCB" w:rsidR="00B50803" w:rsidRDefault="00B50803" w:rsidP="003B0232">
      <w:pPr>
        <w:pStyle w:val="ListParagraph"/>
        <w:numPr>
          <w:ilvl w:val="1"/>
          <w:numId w:val="23"/>
        </w:numPr>
      </w:pPr>
      <w:r>
        <w:t xml:space="preserve">Establish quarterly workgroup meetings with each institution to identify unmet need and update policies and procedures. </w:t>
      </w:r>
    </w:p>
    <w:p w14:paraId="2B556B43" w14:textId="7232CCB3" w:rsidR="00B50803" w:rsidRPr="00D0495A" w:rsidRDefault="00B50803" w:rsidP="003B0232">
      <w:pPr>
        <w:pStyle w:val="ListParagraph"/>
        <w:numPr>
          <w:ilvl w:val="1"/>
          <w:numId w:val="23"/>
        </w:numPr>
      </w:pPr>
      <w:r>
        <w:t>Publish monthly dashboard listing count of individuals recently exiting each institutional setting who are accessing the homeless crisis response system</w:t>
      </w:r>
    </w:p>
    <w:p w14:paraId="598F0C3E" w14:textId="3F2A9FB1" w:rsidR="00D0495A" w:rsidRDefault="00D0495A" w:rsidP="00B50803">
      <w:pPr>
        <w:pStyle w:val="Heading3"/>
      </w:pPr>
      <w:r w:rsidRPr="00D0495A">
        <w:t xml:space="preserve">Roles, </w:t>
      </w:r>
      <w:proofErr w:type="gramStart"/>
      <w:r w:rsidRPr="00D0495A">
        <w:t>Time</w:t>
      </w:r>
      <w:proofErr w:type="gramEnd"/>
      <w:r w:rsidRPr="00D0495A">
        <w:t xml:space="preserve"> and Cost</w:t>
      </w:r>
    </w:p>
    <w:p w14:paraId="42FCC9AA" w14:textId="5BEFBEE5" w:rsidR="00B50803" w:rsidRDefault="00B50803" w:rsidP="003B0232">
      <w:pPr>
        <w:pStyle w:val="ListParagraph"/>
        <w:numPr>
          <w:ilvl w:val="0"/>
          <w:numId w:val="24"/>
        </w:numPr>
      </w:pPr>
      <w:r>
        <w:t xml:space="preserve">Homeless Division: Initial costs: </w:t>
      </w:r>
      <w:r w:rsidR="00163B71">
        <w:t>100</w:t>
      </w:r>
      <w:r>
        <w:t xml:space="preserve"> hours. Annual costs: 16 hours</w:t>
      </w:r>
    </w:p>
    <w:p w14:paraId="76D15C6A" w14:textId="77777777" w:rsidR="00B50803" w:rsidRDefault="00B50803" w:rsidP="003B0232">
      <w:pPr>
        <w:pStyle w:val="ListParagraph"/>
        <w:numPr>
          <w:ilvl w:val="0"/>
          <w:numId w:val="24"/>
        </w:numPr>
      </w:pPr>
      <w:r>
        <w:t>Each Institution: initial costs: 30 hours. Annual costs: 20 hours</w:t>
      </w:r>
    </w:p>
    <w:p w14:paraId="613D1F04" w14:textId="51AA3667" w:rsidR="00B50803" w:rsidRPr="00D0495A" w:rsidRDefault="00B50803" w:rsidP="003B0232">
      <w:pPr>
        <w:pStyle w:val="ListParagraph"/>
        <w:numPr>
          <w:ilvl w:val="0"/>
          <w:numId w:val="24"/>
        </w:numPr>
      </w:pPr>
      <w:r>
        <w:t>Strategies such as co</w:t>
      </w:r>
      <w:r w:rsidR="00163B71">
        <w:t>-</w:t>
      </w:r>
      <w:r>
        <w:t>locating homeless crisis response staff in institutional settings may require significant program costs.</w:t>
      </w:r>
    </w:p>
    <w:p w14:paraId="5FD5902C" w14:textId="4D4A70ED" w:rsidR="00D0495A" w:rsidRDefault="00D0495A" w:rsidP="00B50803">
      <w:pPr>
        <w:pStyle w:val="Heading2"/>
      </w:pPr>
      <w:bookmarkStart w:id="29" w:name="_Toc87224173"/>
      <w:r w:rsidRPr="00D0495A">
        <w:t xml:space="preserve">Goal 5: </w:t>
      </w:r>
      <w:r w:rsidR="00B50803" w:rsidRPr="00B50803">
        <w:t>Optimize crisis response system for households at risk of homelessness to maximize housing stability.</w:t>
      </w:r>
      <w:bookmarkEnd w:id="29"/>
    </w:p>
    <w:p w14:paraId="3BDB12BC" w14:textId="343C0E44" w:rsidR="00B50803" w:rsidRPr="00B50803" w:rsidRDefault="00B50803" w:rsidP="00B50803">
      <w:r w:rsidRPr="00B50803">
        <w:t>Limited rent assistance funding requires targeting the use where it will prevent homelessness for the greatest number of households.</w:t>
      </w:r>
    </w:p>
    <w:p w14:paraId="1F08C62C" w14:textId="4670CA4B" w:rsidR="00D0495A" w:rsidRDefault="00D0495A" w:rsidP="00B50803">
      <w:pPr>
        <w:pStyle w:val="Heading3"/>
      </w:pPr>
      <w:r w:rsidRPr="00D0495A">
        <w:t>Strategies</w:t>
      </w:r>
    </w:p>
    <w:p w14:paraId="700D678D" w14:textId="5F19D343" w:rsidR="00B50803" w:rsidRDefault="00B50803" w:rsidP="003B0232">
      <w:pPr>
        <w:pStyle w:val="ListParagraph"/>
        <w:numPr>
          <w:ilvl w:val="1"/>
          <w:numId w:val="25"/>
        </w:numPr>
      </w:pPr>
      <w:r w:rsidRPr="00B50803">
        <w:t>Revise rent assistance eligibility based on best practices, with eligibility adjustments to accommodate varying levels of rent assistance.</w:t>
      </w:r>
    </w:p>
    <w:p w14:paraId="7CCA93DE" w14:textId="7F04F9F9" w:rsidR="00B50803" w:rsidRDefault="00B50803" w:rsidP="00B50803">
      <w:pPr>
        <w:pStyle w:val="Heading3"/>
      </w:pPr>
      <w:r w:rsidRPr="00D0495A">
        <w:t>Accountability</w:t>
      </w:r>
    </w:p>
    <w:p w14:paraId="5103ECD5" w14:textId="78328CEA" w:rsidR="00B50803" w:rsidRDefault="00B50803" w:rsidP="003B0232">
      <w:pPr>
        <w:pStyle w:val="ListParagraph"/>
        <w:numPr>
          <w:ilvl w:val="1"/>
          <w:numId w:val="25"/>
        </w:numPr>
      </w:pPr>
      <w:r w:rsidRPr="00B50803">
        <w:t xml:space="preserve">Publish rent assistance eligibility requirements, </w:t>
      </w:r>
      <w:r w:rsidR="00163B71" w:rsidRPr="00B50803">
        <w:t>policies,</w:t>
      </w:r>
      <w:r w:rsidRPr="00B50803">
        <w:t xml:space="preserve"> and procedures</w:t>
      </w:r>
      <w:r w:rsidR="00163B71">
        <w:t>.</w:t>
      </w:r>
    </w:p>
    <w:p w14:paraId="4654E258" w14:textId="7BC0F3CC" w:rsidR="00163B71" w:rsidRPr="00B50803" w:rsidRDefault="00163B71" w:rsidP="003B0232">
      <w:pPr>
        <w:pStyle w:val="ListParagraph"/>
        <w:numPr>
          <w:ilvl w:val="1"/>
          <w:numId w:val="25"/>
        </w:numPr>
      </w:pPr>
      <w:r>
        <w:t>Publish monthly dashboards showing rental assistance system performance</w:t>
      </w:r>
    </w:p>
    <w:p w14:paraId="622E8033" w14:textId="3AD7CF9D" w:rsidR="00D0495A" w:rsidRDefault="00D0495A" w:rsidP="00B50803">
      <w:pPr>
        <w:pStyle w:val="Heading3"/>
      </w:pPr>
      <w:r w:rsidRPr="00D0495A">
        <w:t xml:space="preserve">Roles, </w:t>
      </w:r>
      <w:proofErr w:type="gramStart"/>
      <w:r w:rsidRPr="00D0495A">
        <w:t>Time</w:t>
      </w:r>
      <w:proofErr w:type="gramEnd"/>
      <w:r w:rsidRPr="00D0495A">
        <w:t xml:space="preserve"> and Cost</w:t>
      </w:r>
    </w:p>
    <w:p w14:paraId="598D85B1" w14:textId="58BD4EED" w:rsidR="00163B71" w:rsidRDefault="00B50803" w:rsidP="003B0232">
      <w:pPr>
        <w:pStyle w:val="ListParagraph"/>
        <w:numPr>
          <w:ilvl w:val="0"/>
          <w:numId w:val="26"/>
        </w:numPr>
      </w:pPr>
      <w:r w:rsidRPr="00B50803">
        <w:t xml:space="preserve">Initial costs: </w:t>
      </w:r>
      <w:r w:rsidR="00163B71">
        <w:t>5</w:t>
      </w:r>
      <w:r w:rsidRPr="00B50803">
        <w:t xml:space="preserve">0 hours staff time. </w:t>
      </w:r>
    </w:p>
    <w:p w14:paraId="04449CDF" w14:textId="3455C5AE" w:rsidR="00B50803" w:rsidRPr="00B50803" w:rsidRDefault="00B50803" w:rsidP="003B0232">
      <w:pPr>
        <w:pStyle w:val="ListParagraph"/>
        <w:numPr>
          <w:ilvl w:val="0"/>
          <w:numId w:val="26"/>
        </w:numPr>
      </w:pPr>
      <w:r w:rsidRPr="00B50803">
        <w:t>Program costs: Unknown.</w:t>
      </w:r>
    </w:p>
    <w:p w14:paraId="227F29EB" w14:textId="77777777" w:rsidR="00B50803" w:rsidRDefault="00D0495A" w:rsidP="00B50803">
      <w:pPr>
        <w:pStyle w:val="Heading2"/>
      </w:pPr>
      <w:bookmarkStart w:id="30" w:name="_Toc87224174"/>
      <w:r w:rsidRPr="00D0495A">
        <w:t xml:space="preserve">Goal 6: </w:t>
      </w:r>
      <w:r w:rsidR="00B50803" w:rsidRPr="00B50803">
        <w:t>Increase access to services outside the homeless system for people experiencing homelessness</w:t>
      </w:r>
      <w:bookmarkEnd w:id="30"/>
    </w:p>
    <w:p w14:paraId="4F3E4BBE" w14:textId="4036EDA5" w:rsidR="00B50803" w:rsidRDefault="00B50803" w:rsidP="00B50803">
      <w:r w:rsidRPr="00B50803">
        <w:t xml:space="preserve">Many systems are not designed with the needs of people experiencing homelessness. Making changes to </w:t>
      </w:r>
      <w:r w:rsidR="00163B71" w:rsidRPr="00B50803">
        <w:t>these outside systems</w:t>
      </w:r>
      <w:r w:rsidRPr="00B50803">
        <w:t xml:space="preserve">, including locating services at existing homeless program site, can improve outcomes for </w:t>
      </w:r>
      <w:r w:rsidR="00163B71" w:rsidRPr="00B50803">
        <w:t>people</w:t>
      </w:r>
      <w:r w:rsidRPr="00B50803">
        <w:t xml:space="preserve"> experiencing homelessness.</w:t>
      </w:r>
    </w:p>
    <w:p w14:paraId="68C73C5C" w14:textId="27622F39" w:rsidR="00D0495A" w:rsidRDefault="00D0495A" w:rsidP="00B50803">
      <w:pPr>
        <w:pStyle w:val="Heading3"/>
      </w:pPr>
      <w:r w:rsidRPr="00D0495A">
        <w:t>Strategies</w:t>
      </w:r>
    </w:p>
    <w:p w14:paraId="6D7C3247" w14:textId="7B7EA203" w:rsidR="00B50803" w:rsidRDefault="00B50803" w:rsidP="003B0232">
      <w:pPr>
        <w:pStyle w:val="ListParagraph"/>
        <w:numPr>
          <w:ilvl w:val="1"/>
          <w:numId w:val="27"/>
        </w:numPr>
      </w:pPr>
      <w:r>
        <w:t xml:space="preserve">Create or join existing workgroups to identify and implement best practices to assist individuals to </w:t>
      </w:r>
      <w:r w:rsidR="00163B71">
        <w:t>access services more easily</w:t>
      </w:r>
      <w:r>
        <w:t xml:space="preserve"> in the following </w:t>
      </w:r>
      <w:r w:rsidR="003B0232">
        <w:t>systems</w:t>
      </w:r>
      <w:r>
        <w:t xml:space="preserve">: </w:t>
      </w:r>
    </w:p>
    <w:p w14:paraId="50A1D051" w14:textId="6DFC4A49" w:rsidR="00B50803" w:rsidRDefault="00B50803" w:rsidP="003B0232">
      <w:pPr>
        <w:pStyle w:val="ListParagraph"/>
        <w:numPr>
          <w:ilvl w:val="0"/>
          <w:numId w:val="26"/>
        </w:numPr>
      </w:pPr>
      <w:r>
        <w:t>Education System</w:t>
      </w:r>
    </w:p>
    <w:p w14:paraId="6AC19D72" w14:textId="57FB57F9" w:rsidR="00B50803" w:rsidRDefault="00B50803" w:rsidP="003B0232">
      <w:pPr>
        <w:pStyle w:val="ListParagraph"/>
        <w:numPr>
          <w:ilvl w:val="0"/>
          <w:numId w:val="26"/>
        </w:numPr>
      </w:pPr>
      <w:r>
        <w:t xml:space="preserve">Non-institutional elements of the criminal and </w:t>
      </w:r>
      <w:r w:rsidR="00163B71">
        <w:t>juvenile</w:t>
      </w:r>
      <w:r>
        <w:t xml:space="preserve"> justice systems</w:t>
      </w:r>
    </w:p>
    <w:p w14:paraId="20C21F71" w14:textId="59D7D2AC" w:rsidR="00B50803" w:rsidRDefault="00B50803" w:rsidP="003B0232">
      <w:pPr>
        <w:pStyle w:val="ListParagraph"/>
        <w:numPr>
          <w:ilvl w:val="0"/>
          <w:numId w:val="26"/>
        </w:numPr>
      </w:pPr>
      <w:r>
        <w:t>Civil Legal Aid</w:t>
      </w:r>
    </w:p>
    <w:p w14:paraId="523D03A6" w14:textId="1AC08363" w:rsidR="00B50803" w:rsidRDefault="00B50803" w:rsidP="003B0232">
      <w:pPr>
        <w:pStyle w:val="ListParagraph"/>
        <w:numPr>
          <w:ilvl w:val="0"/>
          <w:numId w:val="26"/>
        </w:numPr>
      </w:pPr>
      <w:r>
        <w:t>Social Services System</w:t>
      </w:r>
    </w:p>
    <w:p w14:paraId="09C1C9BB" w14:textId="76D78AF4" w:rsidR="00B50803" w:rsidRDefault="00B50803" w:rsidP="003B0232">
      <w:pPr>
        <w:pStyle w:val="ListParagraph"/>
        <w:numPr>
          <w:ilvl w:val="0"/>
          <w:numId w:val="26"/>
        </w:numPr>
      </w:pPr>
      <w:r>
        <w:t>Military/Veterans System</w:t>
      </w:r>
    </w:p>
    <w:p w14:paraId="6A64B6EA" w14:textId="5CE36442" w:rsidR="00B50803" w:rsidRDefault="00B50803" w:rsidP="003B0232">
      <w:pPr>
        <w:pStyle w:val="ListParagraph"/>
        <w:numPr>
          <w:ilvl w:val="0"/>
          <w:numId w:val="26"/>
        </w:numPr>
      </w:pPr>
      <w:r>
        <w:t>Domestic Violence Supports</w:t>
      </w:r>
    </w:p>
    <w:p w14:paraId="34CA20C0" w14:textId="479FEF1A" w:rsidR="00B50803" w:rsidRDefault="00B50803" w:rsidP="003B0232">
      <w:pPr>
        <w:pStyle w:val="ListParagraph"/>
        <w:numPr>
          <w:ilvl w:val="0"/>
          <w:numId w:val="26"/>
        </w:numPr>
      </w:pPr>
      <w:r>
        <w:t>Child Care systems</w:t>
      </w:r>
    </w:p>
    <w:p w14:paraId="49573540" w14:textId="705F81B3" w:rsidR="00B50803" w:rsidRDefault="00B50803" w:rsidP="003B0232">
      <w:pPr>
        <w:pStyle w:val="ListParagraph"/>
        <w:numPr>
          <w:ilvl w:val="0"/>
          <w:numId w:val="26"/>
        </w:numPr>
      </w:pPr>
      <w:r>
        <w:lastRenderedPageBreak/>
        <w:t>Faith-based community system</w:t>
      </w:r>
    </w:p>
    <w:p w14:paraId="7CBA68C8" w14:textId="1C1AB8B8" w:rsidR="00B50803" w:rsidRDefault="00B50803" w:rsidP="003B0232">
      <w:pPr>
        <w:pStyle w:val="ListParagraph"/>
        <w:numPr>
          <w:ilvl w:val="1"/>
          <w:numId w:val="27"/>
        </w:numPr>
      </w:pPr>
      <w:r>
        <w:t>Work with organizations in each system to develop and implement policies and procedures based on identified best practices.</w:t>
      </w:r>
    </w:p>
    <w:p w14:paraId="482D2D61" w14:textId="1F7CD310" w:rsidR="003B0232" w:rsidRDefault="003B0232" w:rsidP="003B0232">
      <w:pPr>
        <w:pStyle w:val="Heading3"/>
      </w:pPr>
      <w:r>
        <w:t>Accountability</w:t>
      </w:r>
    </w:p>
    <w:p w14:paraId="358A4DAE" w14:textId="13576DC4" w:rsidR="003B0232" w:rsidRPr="00B50803" w:rsidRDefault="003B0232" w:rsidP="003B0232">
      <w:pPr>
        <w:pStyle w:val="ListParagraph"/>
        <w:numPr>
          <w:ilvl w:val="1"/>
          <w:numId w:val="27"/>
        </w:numPr>
      </w:pPr>
      <w:r w:rsidRPr="003B0232">
        <w:t>Establish quarterly workgroup meetings with each system to identify unmet need and update policies and procedures.</w:t>
      </w:r>
    </w:p>
    <w:p w14:paraId="0A7BEED0" w14:textId="12B9C490" w:rsidR="00D0495A" w:rsidRDefault="00D0495A" w:rsidP="003B0232">
      <w:pPr>
        <w:pStyle w:val="Heading3"/>
      </w:pPr>
      <w:r w:rsidRPr="00D0495A">
        <w:t xml:space="preserve">Roles, </w:t>
      </w:r>
      <w:proofErr w:type="gramStart"/>
      <w:r w:rsidRPr="00D0495A">
        <w:t>Time</w:t>
      </w:r>
      <w:proofErr w:type="gramEnd"/>
      <w:r w:rsidRPr="00D0495A">
        <w:t xml:space="preserve"> and Cost</w:t>
      </w:r>
    </w:p>
    <w:p w14:paraId="38DC6FAF" w14:textId="77777777" w:rsidR="003B0232" w:rsidRDefault="003B0232" w:rsidP="003B0232">
      <w:pPr>
        <w:pStyle w:val="ListParagraph"/>
        <w:numPr>
          <w:ilvl w:val="0"/>
          <w:numId w:val="28"/>
        </w:numPr>
      </w:pPr>
      <w:r>
        <w:t>Homeless Division: Initial costs: 80 hours. Annual costs: 16 hours</w:t>
      </w:r>
    </w:p>
    <w:p w14:paraId="7BB57120" w14:textId="77777777" w:rsidR="003B0232" w:rsidRDefault="003B0232" w:rsidP="003B0232">
      <w:pPr>
        <w:pStyle w:val="ListParagraph"/>
        <w:numPr>
          <w:ilvl w:val="0"/>
          <w:numId w:val="28"/>
        </w:numPr>
      </w:pPr>
      <w:r>
        <w:t>Each Institution: initial costs: 4 hours. Annual costs: 4 hours</w:t>
      </w:r>
    </w:p>
    <w:p w14:paraId="7BB6812E" w14:textId="172278AA" w:rsidR="003B0232" w:rsidRPr="003B0232" w:rsidRDefault="003B0232" w:rsidP="003B0232">
      <w:pPr>
        <w:pStyle w:val="ListParagraph"/>
        <w:numPr>
          <w:ilvl w:val="0"/>
          <w:numId w:val="28"/>
        </w:numPr>
      </w:pPr>
      <w:r>
        <w:t xml:space="preserve">Strategies, such as </w:t>
      </w:r>
      <w:r w:rsidR="00163B71">
        <w:t>collocating</w:t>
      </w:r>
      <w:r>
        <w:t xml:space="preserve"> organizations at homeless crisis response facilities may require significant program costs.</w:t>
      </w:r>
    </w:p>
    <w:p w14:paraId="4F855E41" w14:textId="684B334E" w:rsidR="00D0495A" w:rsidRDefault="00D0495A" w:rsidP="003B0232">
      <w:pPr>
        <w:pStyle w:val="Heading2"/>
      </w:pPr>
      <w:bookmarkStart w:id="31" w:name="_Toc87224175"/>
      <w:r w:rsidRPr="00D0495A">
        <w:t xml:space="preserve">Goal 7: </w:t>
      </w:r>
      <w:r w:rsidR="003B0232" w:rsidRPr="003B0232">
        <w:t>Proactively assist all individuals experiencing homelessness to enter shelter and permanent housing.</w:t>
      </w:r>
      <w:bookmarkEnd w:id="31"/>
    </w:p>
    <w:p w14:paraId="27FC2F00" w14:textId="70406A2D" w:rsidR="003B0232" w:rsidRPr="003B0232" w:rsidRDefault="003B0232" w:rsidP="003B0232">
      <w:r w:rsidRPr="003B0232">
        <w:t>Knowing who is homeless and actively engaging them to assist entering shelter and establishing permanent housing will reduce the duration of homeless episodes.</w:t>
      </w:r>
    </w:p>
    <w:p w14:paraId="4A7DC266" w14:textId="72364472" w:rsidR="00D0495A" w:rsidRDefault="00D0495A" w:rsidP="003B0232">
      <w:pPr>
        <w:pStyle w:val="Heading2"/>
      </w:pPr>
      <w:bookmarkStart w:id="32" w:name="_Toc87224176"/>
      <w:r w:rsidRPr="00D0495A">
        <w:t>Strategies</w:t>
      </w:r>
      <w:bookmarkEnd w:id="32"/>
    </w:p>
    <w:p w14:paraId="6C0C1073" w14:textId="77777777" w:rsidR="003B0232" w:rsidRDefault="003B0232" w:rsidP="003B0232">
      <w:pPr>
        <w:pStyle w:val="ListParagraph"/>
        <w:numPr>
          <w:ilvl w:val="1"/>
          <w:numId w:val="29"/>
        </w:numPr>
      </w:pPr>
      <w:r>
        <w:t>Create and manage a by-name list for the entire homeless population</w:t>
      </w:r>
    </w:p>
    <w:p w14:paraId="3502AD5D" w14:textId="77777777" w:rsidR="003B0232" w:rsidRDefault="003B0232" w:rsidP="003B0232">
      <w:pPr>
        <w:pStyle w:val="ListParagraph"/>
        <w:numPr>
          <w:ilvl w:val="1"/>
          <w:numId w:val="29"/>
        </w:numPr>
      </w:pPr>
      <w:r>
        <w:t>Expand navigation services such as Continuous Time Intervention to all households connected to services</w:t>
      </w:r>
    </w:p>
    <w:p w14:paraId="6003F55B" w14:textId="77777777" w:rsidR="003B0232" w:rsidRDefault="003B0232" w:rsidP="003B0232">
      <w:pPr>
        <w:pStyle w:val="ListParagraph"/>
        <w:numPr>
          <w:ilvl w:val="1"/>
          <w:numId w:val="29"/>
        </w:numPr>
      </w:pPr>
      <w:r>
        <w:t>Expand street outreach to provide navigation to all households not connected to services</w:t>
      </w:r>
    </w:p>
    <w:p w14:paraId="12AA74C9" w14:textId="77777777" w:rsidR="003B0232" w:rsidRDefault="003B0232" w:rsidP="003B0232">
      <w:pPr>
        <w:pStyle w:val="ListParagraph"/>
        <w:numPr>
          <w:ilvl w:val="1"/>
          <w:numId w:val="29"/>
        </w:numPr>
      </w:pPr>
      <w:r>
        <w:t>Expand use of Homeless Management Information System so all formal and informal interactions with people experiencing homelessness can be recorded.</w:t>
      </w:r>
    </w:p>
    <w:p w14:paraId="53F31569" w14:textId="4B4F722B" w:rsidR="003B0232" w:rsidRDefault="003B0232" w:rsidP="003B0232">
      <w:pPr>
        <w:pStyle w:val="ListParagraph"/>
        <w:numPr>
          <w:ilvl w:val="1"/>
          <w:numId w:val="29"/>
        </w:numPr>
      </w:pPr>
      <w:r>
        <w:t xml:space="preserve">Expand Coordinated Entry to ensure appointments are available the same day or the next day in shelters, day centers and other access points </w:t>
      </w:r>
      <w:r w:rsidR="00163B71">
        <w:t>across</w:t>
      </w:r>
      <w:r>
        <w:t xml:space="preserve"> Pierce County</w:t>
      </w:r>
    </w:p>
    <w:p w14:paraId="7752BD34" w14:textId="77777777" w:rsidR="003B0232" w:rsidRDefault="003B0232" w:rsidP="003B0232">
      <w:pPr>
        <w:pStyle w:val="ListParagraph"/>
        <w:numPr>
          <w:ilvl w:val="1"/>
          <w:numId w:val="29"/>
        </w:numPr>
      </w:pPr>
      <w:r>
        <w:t>Expand Coordinated Entry eligibility to households at risk of homelessness</w:t>
      </w:r>
    </w:p>
    <w:p w14:paraId="141EE931" w14:textId="00E4BE5E" w:rsidR="003B0232" w:rsidRDefault="003B0232" w:rsidP="003B0232">
      <w:pPr>
        <w:pStyle w:val="ListParagraph"/>
        <w:numPr>
          <w:ilvl w:val="1"/>
          <w:numId w:val="29"/>
        </w:numPr>
      </w:pPr>
      <w:r>
        <w:t>Redesign referral process so that when interventions are available, Rapid Rehousing and Permanent Supportive housing are offered to qualified households during the Coordinated Entry conversation.</w:t>
      </w:r>
    </w:p>
    <w:p w14:paraId="6267CD26" w14:textId="7825DE29" w:rsidR="003B0232" w:rsidRDefault="003B0232" w:rsidP="003B0232">
      <w:pPr>
        <w:pStyle w:val="Heading3"/>
      </w:pPr>
      <w:r>
        <w:t>Accountability</w:t>
      </w:r>
    </w:p>
    <w:p w14:paraId="5C56B905" w14:textId="196A0A6E" w:rsidR="003B0232" w:rsidRDefault="003B0232" w:rsidP="003B0232">
      <w:pPr>
        <w:pStyle w:val="ListParagraph"/>
        <w:numPr>
          <w:ilvl w:val="1"/>
          <w:numId w:val="29"/>
        </w:numPr>
      </w:pPr>
      <w:r>
        <w:t>Publish monthly dashboard displaying portion of individuals connecting with the homeless crisis response system that are on the by-name list</w:t>
      </w:r>
    </w:p>
    <w:p w14:paraId="0604E8BC" w14:textId="02779E5E" w:rsidR="003B0232" w:rsidRDefault="003B0232" w:rsidP="003B0232">
      <w:pPr>
        <w:pStyle w:val="ListParagraph"/>
        <w:numPr>
          <w:ilvl w:val="1"/>
          <w:numId w:val="29"/>
        </w:numPr>
      </w:pPr>
      <w:r>
        <w:t>Publish monthly dashboard displaying portion of individuals on the by-name list receiving navigation services</w:t>
      </w:r>
    </w:p>
    <w:p w14:paraId="056127B4" w14:textId="48803FD0" w:rsidR="003B0232" w:rsidRDefault="003B0232" w:rsidP="003B0232">
      <w:pPr>
        <w:pStyle w:val="ListParagraph"/>
        <w:numPr>
          <w:ilvl w:val="1"/>
          <w:numId w:val="29"/>
        </w:numPr>
      </w:pPr>
      <w:r>
        <w:t>Publish list of agencies participating in the Homeless Management Information System and those not participating</w:t>
      </w:r>
    </w:p>
    <w:p w14:paraId="26ECAC3F" w14:textId="41DBC9D7" w:rsidR="003B0232" w:rsidRPr="003B0232" w:rsidRDefault="003B0232" w:rsidP="003B0232">
      <w:pPr>
        <w:pStyle w:val="ListParagraph"/>
        <w:numPr>
          <w:ilvl w:val="1"/>
          <w:numId w:val="29"/>
        </w:numPr>
      </w:pPr>
      <w:r>
        <w:t>Publish monthly dashboard showing Coordinated Entry System Capacity and utilization, as well as wait times for Coordinated Entry Conversations and time between coordinated entry conversation and program referral and housed outcomes.</w:t>
      </w:r>
    </w:p>
    <w:p w14:paraId="33203DBD" w14:textId="7B1CDE48" w:rsidR="00D0495A" w:rsidRDefault="00D0495A" w:rsidP="003B0232">
      <w:pPr>
        <w:pStyle w:val="Heading3"/>
      </w:pPr>
      <w:r w:rsidRPr="00D0495A">
        <w:t xml:space="preserve">Roles, </w:t>
      </w:r>
      <w:proofErr w:type="gramStart"/>
      <w:r w:rsidRPr="00D0495A">
        <w:t>Time</w:t>
      </w:r>
      <w:proofErr w:type="gramEnd"/>
      <w:r w:rsidRPr="00D0495A">
        <w:t xml:space="preserve"> and Cost</w:t>
      </w:r>
    </w:p>
    <w:p w14:paraId="042BC846" w14:textId="77777777" w:rsidR="003B0232" w:rsidRDefault="003B0232" w:rsidP="003B0232">
      <w:pPr>
        <w:pStyle w:val="ListParagraph"/>
        <w:numPr>
          <w:ilvl w:val="0"/>
          <w:numId w:val="30"/>
        </w:numPr>
      </w:pPr>
      <w:r>
        <w:t>Homeless Division: Initial Costs: 300 hours. Annual costs: 30 hours.</w:t>
      </w:r>
    </w:p>
    <w:p w14:paraId="1D887A8D" w14:textId="5E932E0E" w:rsidR="003B0232" w:rsidRPr="003B0232" w:rsidRDefault="003B0232" w:rsidP="003B0232">
      <w:pPr>
        <w:pStyle w:val="ListParagraph"/>
        <w:numPr>
          <w:ilvl w:val="0"/>
          <w:numId w:val="30"/>
        </w:numPr>
      </w:pPr>
      <w:r>
        <w:lastRenderedPageBreak/>
        <w:t xml:space="preserve">Expanding Outreach, Navigation and Coordinated Entry may require </w:t>
      </w:r>
      <w:r w:rsidR="00163B71">
        <w:t>significant</w:t>
      </w:r>
      <w:r>
        <w:t xml:space="preserve"> program costs</w:t>
      </w:r>
    </w:p>
    <w:p w14:paraId="76ED3C3F" w14:textId="644A05DD" w:rsidR="00D0495A" w:rsidRDefault="00D0495A" w:rsidP="003B0232">
      <w:pPr>
        <w:pStyle w:val="Heading2"/>
      </w:pPr>
      <w:bookmarkStart w:id="33" w:name="_Toc87224177"/>
      <w:r w:rsidRPr="00D0495A">
        <w:t xml:space="preserve">Goal 8: </w:t>
      </w:r>
      <w:r w:rsidR="003B0232" w:rsidRPr="003B0232">
        <w:t>Size the shelter system to meet the need</w:t>
      </w:r>
      <w:bookmarkEnd w:id="33"/>
    </w:p>
    <w:p w14:paraId="06CFE454" w14:textId="75F102FF" w:rsidR="003B0232" w:rsidRPr="003B0232" w:rsidRDefault="003B0232" w:rsidP="003B0232">
      <w:r w:rsidRPr="003B0232">
        <w:t xml:space="preserve">Unsheltered homelessness </w:t>
      </w:r>
      <w:r w:rsidR="00235703">
        <w:t>adds trauma to the already damaging experience of homelessness. Ensuring acceptable shelter availability will reduce trauma, reduce the impact on the community, and lead to quicker housed outcomes.</w:t>
      </w:r>
    </w:p>
    <w:p w14:paraId="062D2CC2" w14:textId="63F4C4C4" w:rsidR="00D0495A" w:rsidRDefault="00D0495A" w:rsidP="003B0232">
      <w:pPr>
        <w:pStyle w:val="Heading3"/>
      </w:pPr>
      <w:r w:rsidRPr="00D0495A">
        <w:t>Strategies</w:t>
      </w:r>
    </w:p>
    <w:p w14:paraId="402D86AB" w14:textId="34AD5788" w:rsidR="003B0232" w:rsidRDefault="003B0232" w:rsidP="003B0232">
      <w:pPr>
        <w:pStyle w:val="ListParagraph"/>
        <w:numPr>
          <w:ilvl w:val="1"/>
          <w:numId w:val="2"/>
        </w:numPr>
      </w:pPr>
      <w:r w:rsidRPr="003B0232">
        <w:t>Implement the Adequate for All plan</w:t>
      </w:r>
    </w:p>
    <w:p w14:paraId="7903BA5E" w14:textId="4F32AC21" w:rsidR="003B0232" w:rsidRDefault="003B0232" w:rsidP="003B0232">
      <w:pPr>
        <w:pStyle w:val="Heading3"/>
      </w:pPr>
      <w:r w:rsidRPr="00D0495A">
        <w:t>Accountability</w:t>
      </w:r>
    </w:p>
    <w:p w14:paraId="4D4BED8E" w14:textId="6D290F89" w:rsidR="003B0232" w:rsidRDefault="003B0232" w:rsidP="003B0232">
      <w:pPr>
        <w:pStyle w:val="ListParagraph"/>
        <w:numPr>
          <w:ilvl w:val="1"/>
          <w:numId w:val="2"/>
        </w:numPr>
      </w:pPr>
      <w:r>
        <w:t>Publish monthly dashboards showing the portion of people known to be experiencing homelessness who are staying in shelter.</w:t>
      </w:r>
    </w:p>
    <w:p w14:paraId="12C455C0" w14:textId="11862716" w:rsidR="003B0232" w:rsidRPr="003B0232" w:rsidRDefault="003B0232" w:rsidP="003B0232">
      <w:pPr>
        <w:pStyle w:val="ListParagraph"/>
        <w:numPr>
          <w:ilvl w:val="1"/>
          <w:numId w:val="2"/>
        </w:numPr>
      </w:pPr>
      <w:r>
        <w:t xml:space="preserve">Publish </w:t>
      </w:r>
      <w:r w:rsidR="00235703">
        <w:t xml:space="preserve">up-to-date bed </w:t>
      </w:r>
      <w:r>
        <w:t>capacity and availability at all emergency shelters</w:t>
      </w:r>
    </w:p>
    <w:p w14:paraId="34A932A4" w14:textId="2570B2B0" w:rsidR="00D0495A" w:rsidRDefault="00D0495A" w:rsidP="003B0232">
      <w:pPr>
        <w:pStyle w:val="Heading3"/>
      </w:pPr>
      <w:r w:rsidRPr="00D0495A">
        <w:t xml:space="preserve">Roles, </w:t>
      </w:r>
      <w:proofErr w:type="gramStart"/>
      <w:r w:rsidRPr="00D0495A">
        <w:t>Time</w:t>
      </w:r>
      <w:proofErr w:type="gramEnd"/>
      <w:r w:rsidRPr="00D0495A">
        <w:t xml:space="preserve"> and Cost</w:t>
      </w:r>
    </w:p>
    <w:p w14:paraId="50EC3777" w14:textId="347DDF90" w:rsidR="003B0232" w:rsidRDefault="003B0232" w:rsidP="003B0232">
      <w:pPr>
        <w:pStyle w:val="ListParagraph"/>
        <w:numPr>
          <w:ilvl w:val="0"/>
          <w:numId w:val="31"/>
        </w:numPr>
      </w:pPr>
      <w:r>
        <w:t xml:space="preserve">Homeless </w:t>
      </w:r>
      <w:r w:rsidR="00235703">
        <w:t>Division</w:t>
      </w:r>
      <w:r>
        <w:t>: Initial Costs: 30 hours. Annual costs: 120 hours</w:t>
      </w:r>
    </w:p>
    <w:p w14:paraId="1118B516" w14:textId="77777777" w:rsidR="003B0232" w:rsidRDefault="003B0232" w:rsidP="003B0232">
      <w:pPr>
        <w:pStyle w:val="ListParagraph"/>
        <w:numPr>
          <w:ilvl w:val="0"/>
          <w:numId w:val="31"/>
        </w:numPr>
      </w:pPr>
      <w:r>
        <w:t>Service Providers: Annual Costs: 20 hours each emergency shelter</w:t>
      </w:r>
    </w:p>
    <w:p w14:paraId="6F83C73A" w14:textId="7BE7D332" w:rsidR="003B0232" w:rsidRPr="003B0232" w:rsidRDefault="003B0232" w:rsidP="003B0232">
      <w:pPr>
        <w:pStyle w:val="ListParagraph"/>
        <w:numPr>
          <w:ilvl w:val="0"/>
          <w:numId w:val="31"/>
        </w:numPr>
      </w:pPr>
      <w:r>
        <w:t>Development and operation of additional shelter will require significant program costs</w:t>
      </w:r>
    </w:p>
    <w:p w14:paraId="5A0882BC" w14:textId="2869469C" w:rsidR="00D0495A" w:rsidRDefault="00D0495A" w:rsidP="003B0232">
      <w:pPr>
        <w:pStyle w:val="Heading2"/>
      </w:pPr>
      <w:bookmarkStart w:id="34" w:name="_Toc87224178"/>
      <w:r w:rsidRPr="00D0495A">
        <w:t xml:space="preserve">Goal 9: </w:t>
      </w:r>
      <w:r w:rsidR="003B0232" w:rsidRPr="003B0232">
        <w:t>Size the Permenent Housing System to meet the need</w:t>
      </w:r>
      <w:bookmarkEnd w:id="34"/>
    </w:p>
    <w:p w14:paraId="69C68DE9" w14:textId="0FDAA62E" w:rsidR="003B0232" w:rsidRPr="003B0232" w:rsidRDefault="003B0232" w:rsidP="003B0232">
      <w:r w:rsidRPr="003B0232">
        <w:t>Permanent housing is the goal for all people experiencing homelessness. Because of the very limited supply of tenant-based housing, a wide variety of interventions and approaches will be necessary.</w:t>
      </w:r>
    </w:p>
    <w:p w14:paraId="138C593D" w14:textId="5225FA1E" w:rsidR="00D0495A" w:rsidRDefault="00D0495A" w:rsidP="003B0232">
      <w:pPr>
        <w:pStyle w:val="Heading3"/>
      </w:pPr>
      <w:r w:rsidRPr="00D0495A">
        <w:t>Strategies</w:t>
      </w:r>
    </w:p>
    <w:p w14:paraId="4B4F4E73" w14:textId="1CCC77E4" w:rsidR="003B0232" w:rsidRDefault="003B0232" w:rsidP="003B0232">
      <w:pPr>
        <w:pStyle w:val="ListParagraph"/>
        <w:numPr>
          <w:ilvl w:val="1"/>
          <w:numId w:val="32"/>
        </w:numPr>
      </w:pPr>
      <w:r>
        <w:t>Size the Diversion Intervention to meet need</w:t>
      </w:r>
      <w:r w:rsidR="00235703">
        <w:t>.</w:t>
      </w:r>
    </w:p>
    <w:p w14:paraId="14FA0B7D" w14:textId="6B201A80" w:rsidR="003B0232" w:rsidRDefault="003B0232" w:rsidP="003B0232">
      <w:pPr>
        <w:pStyle w:val="ListParagraph"/>
        <w:numPr>
          <w:ilvl w:val="1"/>
          <w:numId w:val="32"/>
        </w:numPr>
      </w:pPr>
      <w:r>
        <w:t>Expand Diversion to households at risk of homelessness</w:t>
      </w:r>
      <w:r w:rsidR="00235703">
        <w:t>.</w:t>
      </w:r>
    </w:p>
    <w:p w14:paraId="44693FBE" w14:textId="49A594F0" w:rsidR="003B0232" w:rsidRDefault="003B0232" w:rsidP="003B0232">
      <w:pPr>
        <w:pStyle w:val="ListParagraph"/>
        <w:numPr>
          <w:ilvl w:val="1"/>
          <w:numId w:val="32"/>
        </w:numPr>
      </w:pPr>
      <w:r>
        <w:t>Size the Rapid Rehousing Intervention to meet need</w:t>
      </w:r>
      <w:r w:rsidR="00235703">
        <w:t>.</w:t>
      </w:r>
    </w:p>
    <w:p w14:paraId="0542C3E3" w14:textId="704F9F84" w:rsidR="003B0232" w:rsidRDefault="003B0232" w:rsidP="003B0232">
      <w:pPr>
        <w:pStyle w:val="ListParagraph"/>
        <w:numPr>
          <w:ilvl w:val="1"/>
          <w:numId w:val="32"/>
        </w:numPr>
      </w:pPr>
      <w:r>
        <w:t>Create a dedicated housing voucher intervention for households experiencing homelessness</w:t>
      </w:r>
      <w:r w:rsidR="00235703">
        <w:t>.</w:t>
      </w:r>
    </w:p>
    <w:p w14:paraId="6A3236D2" w14:textId="0FD9422D" w:rsidR="003B0232" w:rsidRDefault="003B0232" w:rsidP="003B0232">
      <w:pPr>
        <w:pStyle w:val="ListParagraph"/>
        <w:numPr>
          <w:ilvl w:val="1"/>
          <w:numId w:val="32"/>
        </w:numPr>
      </w:pPr>
      <w:r>
        <w:t xml:space="preserve">Size the capacity of the Permanent Supportive Housing system to meet demand, using </w:t>
      </w:r>
      <w:r w:rsidR="00235703">
        <w:t>tenant</w:t>
      </w:r>
      <w:r>
        <w:t>-based and project-based programs, with a particular focus on projects that add new permanent housing at very low capital costs, such as hotel conversations and Community First! style housing development project</w:t>
      </w:r>
      <w:r w:rsidR="00235703">
        <w:t>s</w:t>
      </w:r>
      <w:r>
        <w:t>.</w:t>
      </w:r>
    </w:p>
    <w:p w14:paraId="2866F5E2" w14:textId="39A76D1C" w:rsidR="003B0232" w:rsidRDefault="003B0232" w:rsidP="003B0232">
      <w:pPr>
        <w:pStyle w:val="ListParagraph"/>
        <w:numPr>
          <w:ilvl w:val="1"/>
          <w:numId w:val="32"/>
        </w:numPr>
      </w:pPr>
      <w:r>
        <w:t>Expand shared housing to include all possible shared housing models</w:t>
      </w:r>
      <w:r w:rsidR="00235703">
        <w:t>.</w:t>
      </w:r>
    </w:p>
    <w:p w14:paraId="3BDF5B0C" w14:textId="2AAF38DE" w:rsidR="003B0232" w:rsidRDefault="003B0232" w:rsidP="003B0232">
      <w:pPr>
        <w:pStyle w:val="ListParagraph"/>
        <w:numPr>
          <w:ilvl w:val="1"/>
          <w:numId w:val="32"/>
        </w:numPr>
      </w:pPr>
      <w:r>
        <w:t>Work with the Affordable Housing Workgroup to develop 0-30% AMI and 30-50% AMI housing dedicated to households exiting homelessness to meet the gap between the housing need and available housing in the rental housing market</w:t>
      </w:r>
      <w:r w:rsidR="00235703">
        <w:t>.</w:t>
      </w:r>
    </w:p>
    <w:p w14:paraId="5E7208AA" w14:textId="77777777" w:rsidR="003B0232" w:rsidRDefault="003B0232" w:rsidP="003B0232">
      <w:pPr>
        <w:pStyle w:val="ListParagraph"/>
        <w:numPr>
          <w:ilvl w:val="1"/>
          <w:numId w:val="32"/>
        </w:numPr>
      </w:pPr>
      <w:r>
        <w:t>Size the Landlord Liaison project to maximize access to rental market, including using master leasing.</w:t>
      </w:r>
    </w:p>
    <w:p w14:paraId="7A6A3060" w14:textId="05279041" w:rsidR="003B0232" w:rsidRDefault="003B0232" w:rsidP="003B0232">
      <w:pPr>
        <w:pStyle w:val="ListParagraph"/>
        <w:numPr>
          <w:ilvl w:val="1"/>
          <w:numId w:val="32"/>
        </w:numPr>
      </w:pPr>
      <w:r>
        <w:t>Facilitate movement from one housing intervention type to another to best serve the changing needs of clients as required supports increase or decrease.</w:t>
      </w:r>
    </w:p>
    <w:p w14:paraId="59D5C702" w14:textId="686172AD" w:rsidR="003B0232" w:rsidRDefault="003B0232" w:rsidP="003B0232">
      <w:pPr>
        <w:pStyle w:val="Heading3"/>
      </w:pPr>
      <w:r>
        <w:t>Accountability</w:t>
      </w:r>
    </w:p>
    <w:p w14:paraId="0AC0C93A" w14:textId="3066FDEB" w:rsidR="003B0232" w:rsidRDefault="003B0232" w:rsidP="003B0232">
      <w:pPr>
        <w:pStyle w:val="ListParagraph"/>
        <w:numPr>
          <w:ilvl w:val="1"/>
          <w:numId w:val="32"/>
        </w:numPr>
      </w:pPr>
      <w:r>
        <w:t>Add data element to track program exits to shared housing.</w:t>
      </w:r>
    </w:p>
    <w:p w14:paraId="20F461D5" w14:textId="66F0E6BE" w:rsidR="003B0232" w:rsidRDefault="003B0232" w:rsidP="003B0232">
      <w:pPr>
        <w:pStyle w:val="ListParagraph"/>
        <w:numPr>
          <w:ilvl w:val="1"/>
          <w:numId w:val="32"/>
        </w:numPr>
      </w:pPr>
      <w:r>
        <w:t>Publish monthly dashboard showing program exits to shared housing</w:t>
      </w:r>
    </w:p>
    <w:p w14:paraId="5A59DEDA" w14:textId="62CDCA44" w:rsidR="003B0232" w:rsidRDefault="003B0232" w:rsidP="003B0232">
      <w:pPr>
        <w:pStyle w:val="ListParagraph"/>
        <w:numPr>
          <w:ilvl w:val="1"/>
          <w:numId w:val="32"/>
        </w:numPr>
      </w:pPr>
      <w:r>
        <w:lastRenderedPageBreak/>
        <w:t>Publish monthly dashboards estimating the need, capacity, current enrollments, new enrollments and exits for each permanent housing intervention type.</w:t>
      </w:r>
    </w:p>
    <w:p w14:paraId="44C72D0F" w14:textId="173310D7" w:rsidR="003B0232" w:rsidRDefault="003B0232" w:rsidP="003B0232">
      <w:pPr>
        <w:pStyle w:val="ListParagraph"/>
        <w:numPr>
          <w:ilvl w:val="1"/>
          <w:numId w:val="32"/>
        </w:numPr>
      </w:pPr>
      <w:r>
        <w:t xml:space="preserve">Publish quarterly dashboards estimating the need and capacity for 0-30% AMI housing and 30-50% AMI housing </w:t>
      </w:r>
    </w:p>
    <w:p w14:paraId="28186674" w14:textId="02A7ED7D" w:rsidR="003B0232" w:rsidRDefault="003B0232" w:rsidP="003B0232">
      <w:pPr>
        <w:pStyle w:val="ListParagraph"/>
        <w:numPr>
          <w:ilvl w:val="1"/>
          <w:numId w:val="32"/>
        </w:numPr>
      </w:pPr>
      <w:r>
        <w:t>Publish monthly dashboard showing permanent housing pipeline.</w:t>
      </w:r>
    </w:p>
    <w:p w14:paraId="2313301F" w14:textId="50EF3D98" w:rsidR="003B0232" w:rsidRDefault="003B0232" w:rsidP="003B0232">
      <w:pPr>
        <w:pStyle w:val="ListParagraph"/>
        <w:numPr>
          <w:ilvl w:val="1"/>
          <w:numId w:val="32"/>
        </w:numPr>
      </w:pPr>
      <w:r>
        <w:t>Publish monthly dashboards to monitor units made available through Landlord Liaison programs.</w:t>
      </w:r>
    </w:p>
    <w:p w14:paraId="118E50BB" w14:textId="513EB58B" w:rsidR="00D0495A" w:rsidRDefault="00D0495A" w:rsidP="003B0232">
      <w:pPr>
        <w:pStyle w:val="Heading3"/>
      </w:pPr>
      <w:r w:rsidRPr="00D0495A">
        <w:t xml:space="preserve">Roles, </w:t>
      </w:r>
      <w:proofErr w:type="gramStart"/>
      <w:r w:rsidRPr="00D0495A">
        <w:t>Time</w:t>
      </w:r>
      <w:proofErr w:type="gramEnd"/>
      <w:r w:rsidRPr="00D0495A">
        <w:t xml:space="preserve"> and Cost</w:t>
      </w:r>
    </w:p>
    <w:p w14:paraId="2AFB2BD5" w14:textId="273E71B4" w:rsidR="003B0232" w:rsidRDefault="003B0232" w:rsidP="003B0232">
      <w:pPr>
        <w:pStyle w:val="ListParagraph"/>
        <w:numPr>
          <w:ilvl w:val="0"/>
          <w:numId w:val="33"/>
        </w:numPr>
      </w:pPr>
      <w:r>
        <w:t xml:space="preserve">Homeless Division: Initial Costs: </w:t>
      </w:r>
      <w:r w:rsidR="00235703">
        <w:t>16</w:t>
      </w:r>
      <w:r>
        <w:t xml:space="preserve">0. Annual costs: </w:t>
      </w:r>
      <w:r w:rsidR="00235703">
        <w:t>6</w:t>
      </w:r>
      <w:r>
        <w:t>0 hours</w:t>
      </w:r>
    </w:p>
    <w:p w14:paraId="00CD498C" w14:textId="77777777" w:rsidR="003B0232" w:rsidRDefault="003B0232" w:rsidP="003B0232">
      <w:pPr>
        <w:pStyle w:val="ListParagraph"/>
        <w:numPr>
          <w:ilvl w:val="0"/>
          <w:numId w:val="33"/>
        </w:numPr>
      </w:pPr>
      <w:r>
        <w:t>Development and operation of addition permanent housing interventions will be substantial</w:t>
      </w:r>
    </w:p>
    <w:p w14:paraId="6DC764EB" w14:textId="5E8B380E" w:rsidR="003B0232" w:rsidRPr="003B0232" w:rsidRDefault="003B0232" w:rsidP="003B0232">
      <w:pPr>
        <w:pStyle w:val="ListParagraph"/>
        <w:numPr>
          <w:ilvl w:val="0"/>
          <w:numId w:val="33"/>
        </w:numPr>
      </w:pPr>
      <w:r>
        <w:t>Development and preservation of 0-50% housing will require close collaboration with the Affordable Housing Work Group.</w:t>
      </w:r>
    </w:p>
    <w:p w14:paraId="1BBBC837" w14:textId="0B62E7D5" w:rsidR="00D0495A" w:rsidRDefault="00D0495A" w:rsidP="003B0232">
      <w:pPr>
        <w:pStyle w:val="Heading2"/>
      </w:pPr>
      <w:bookmarkStart w:id="35" w:name="_Toc87224179"/>
      <w:r w:rsidRPr="00D0495A">
        <w:t xml:space="preserve">Goal 10: </w:t>
      </w:r>
      <w:r w:rsidR="003B0232" w:rsidRPr="003B0232">
        <w:t>Develop and staff an Integrated Command Center Team to lead the Homeless Crisis Response.</w:t>
      </w:r>
      <w:bookmarkEnd w:id="35"/>
    </w:p>
    <w:p w14:paraId="6C6485CE" w14:textId="2630473C" w:rsidR="003B0232" w:rsidRPr="003B0232" w:rsidRDefault="003B0232" w:rsidP="003B0232">
      <w:r w:rsidRPr="003B0232">
        <w:t xml:space="preserve">The Build for Zero initiative identifies the need for a unified command center approach. The book </w:t>
      </w:r>
      <w:r w:rsidRPr="00235703">
        <w:rPr>
          <w:u w:val="single"/>
        </w:rPr>
        <w:t>How 10 Global Cities take on Homelessness</w:t>
      </w:r>
      <w:r w:rsidRPr="003B0232">
        <w:t xml:space="preserve"> </w:t>
      </w:r>
      <w:r w:rsidR="00235703">
        <w:t>identified</w:t>
      </w:r>
      <w:r w:rsidRPr="003B0232">
        <w:t xml:space="preserve"> three factors </w:t>
      </w:r>
      <w:r w:rsidR="00235703" w:rsidRPr="003B0232">
        <w:t>present</w:t>
      </w:r>
      <w:r w:rsidRPr="003B0232">
        <w:t xml:space="preserve"> in successful cities</w:t>
      </w:r>
      <w:r w:rsidR="00235703">
        <w:t>:</w:t>
      </w:r>
      <w:r w:rsidRPr="003B0232">
        <w:t xml:space="preserve"> effective management, sufficient resources, and skilled leadership. There are significant </w:t>
      </w:r>
      <w:r w:rsidR="00235703" w:rsidRPr="003B0232">
        <w:t>opportunities</w:t>
      </w:r>
      <w:r w:rsidRPr="003B0232">
        <w:t xml:space="preserve"> to shore up each of these area - and the experts are unanimous that if these areas are not address</w:t>
      </w:r>
      <w:r w:rsidR="00235703">
        <w:t>ed then</w:t>
      </w:r>
      <w:r w:rsidRPr="003B0232">
        <w:t xml:space="preserve"> </w:t>
      </w:r>
      <w:r w:rsidR="00235703" w:rsidRPr="003B0232">
        <w:t>efforts</w:t>
      </w:r>
      <w:r w:rsidRPr="003B0232">
        <w:t xml:space="preserve"> to end homelessness will not be successful.</w:t>
      </w:r>
    </w:p>
    <w:p w14:paraId="0DFC94E4" w14:textId="13F44BCE" w:rsidR="00D0495A" w:rsidRDefault="00D0495A" w:rsidP="003B0232">
      <w:pPr>
        <w:pStyle w:val="Heading3"/>
      </w:pPr>
      <w:r w:rsidRPr="00D0495A">
        <w:t>Strategies</w:t>
      </w:r>
    </w:p>
    <w:p w14:paraId="26544F59" w14:textId="6F709617" w:rsidR="003B0232" w:rsidRDefault="003B0232" w:rsidP="003B0232">
      <w:pPr>
        <w:pStyle w:val="ListParagraph"/>
        <w:numPr>
          <w:ilvl w:val="1"/>
          <w:numId w:val="34"/>
        </w:numPr>
      </w:pPr>
      <w:r>
        <w:t xml:space="preserve">Launch an 18-month project with a work group composed of people experiencing homelessness, homeless leaders, the Continuum of Care, homeless program funders, service providers, leaders of non-homeless systems serving people experiencing homelessness, and groups impacted by people experiencing homelessness to develop an appropriate homeless crisis response command center </w:t>
      </w:r>
      <w:r w:rsidR="00235703">
        <w:t>model.</w:t>
      </w:r>
    </w:p>
    <w:p w14:paraId="38272859" w14:textId="77777777" w:rsidR="003B0232" w:rsidRDefault="003B0232" w:rsidP="003B0232">
      <w:pPr>
        <w:pStyle w:val="ListParagraph"/>
        <w:numPr>
          <w:ilvl w:val="1"/>
          <w:numId w:val="34"/>
        </w:numPr>
      </w:pPr>
      <w:r>
        <w:t xml:space="preserve">Create a Race and Equity Strategy Team to research, develop and assist organizations to implement program changes to align with the needs of target populations. </w:t>
      </w:r>
    </w:p>
    <w:p w14:paraId="4CBC9FBE" w14:textId="6629125A" w:rsidR="003B0232" w:rsidRDefault="003B0232" w:rsidP="003B0232">
      <w:pPr>
        <w:pStyle w:val="ListParagraph"/>
        <w:numPr>
          <w:ilvl w:val="1"/>
          <w:numId w:val="34"/>
        </w:numPr>
      </w:pPr>
      <w:r>
        <w:t xml:space="preserve">Create a board to oversee all homeless system funding </w:t>
      </w:r>
      <w:r w:rsidR="00235703">
        <w:t>d</w:t>
      </w:r>
      <w:r>
        <w:t>ecisions in Pierce County.</w:t>
      </w:r>
    </w:p>
    <w:p w14:paraId="4D7DCA81" w14:textId="388715C2" w:rsidR="003B0232" w:rsidRDefault="003B0232" w:rsidP="003B0232">
      <w:pPr>
        <w:pStyle w:val="ListParagraph"/>
        <w:numPr>
          <w:ilvl w:val="1"/>
          <w:numId w:val="34"/>
        </w:numPr>
      </w:pPr>
      <w:r>
        <w:t xml:space="preserve">Increase Homeless </w:t>
      </w:r>
      <w:r w:rsidR="00235703">
        <w:t>Management</w:t>
      </w:r>
      <w:r>
        <w:t xml:space="preserve"> Information System utilization to 100%. </w:t>
      </w:r>
    </w:p>
    <w:p w14:paraId="1E0CE64B" w14:textId="7700CFB8" w:rsidR="003B0232" w:rsidRDefault="003B0232" w:rsidP="003B0232">
      <w:pPr>
        <w:pStyle w:val="ListParagraph"/>
        <w:numPr>
          <w:ilvl w:val="1"/>
          <w:numId w:val="34"/>
        </w:numPr>
      </w:pPr>
      <w:r>
        <w:t xml:space="preserve">Increase data quality so that information continually reflects the </w:t>
      </w:r>
      <w:r w:rsidR="00235703">
        <w:t>real-world</w:t>
      </w:r>
      <w:r>
        <w:t xml:space="preserve"> situation.</w:t>
      </w:r>
    </w:p>
    <w:p w14:paraId="7883C3CA" w14:textId="10D4460F" w:rsidR="003B0232" w:rsidRDefault="003B0232" w:rsidP="003B0232">
      <w:pPr>
        <w:pStyle w:val="Heading3"/>
      </w:pPr>
      <w:r>
        <w:t>Accountability</w:t>
      </w:r>
    </w:p>
    <w:p w14:paraId="571A4802" w14:textId="28160213" w:rsidR="003B0232" w:rsidRDefault="003B0232" w:rsidP="003B0232">
      <w:pPr>
        <w:pStyle w:val="ListParagraph"/>
        <w:numPr>
          <w:ilvl w:val="1"/>
          <w:numId w:val="34"/>
        </w:numPr>
      </w:pPr>
      <w:r>
        <w:t>Publish an analysis of the current homeless crisis response system decision making structure and leadership structure.</w:t>
      </w:r>
    </w:p>
    <w:p w14:paraId="26495C81" w14:textId="4FC39731" w:rsidR="003B0232" w:rsidRDefault="003B0232" w:rsidP="003B0232">
      <w:pPr>
        <w:pStyle w:val="ListParagraph"/>
        <w:numPr>
          <w:ilvl w:val="1"/>
          <w:numId w:val="34"/>
        </w:numPr>
      </w:pPr>
      <w:r>
        <w:t>Publish the plan to develop a responsive leadership and management structure capable of coordinating the scale of resources needed to end homelessness.</w:t>
      </w:r>
    </w:p>
    <w:p w14:paraId="5C3C860E" w14:textId="4DF25225" w:rsidR="003B0232" w:rsidRPr="003B0232" w:rsidRDefault="003B0232" w:rsidP="003B0232">
      <w:pPr>
        <w:pStyle w:val="ListParagraph"/>
        <w:numPr>
          <w:ilvl w:val="1"/>
          <w:numId w:val="34"/>
        </w:numPr>
      </w:pPr>
      <w:r>
        <w:t>Regularly provide updates on progress towards implementing the integrated command center structure.</w:t>
      </w:r>
    </w:p>
    <w:p w14:paraId="4EF82F68" w14:textId="1D8C1329" w:rsidR="00D0495A" w:rsidRDefault="00D0495A" w:rsidP="003B0232">
      <w:pPr>
        <w:pStyle w:val="Heading3"/>
      </w:pPr>
      <w:r w:rsidRPr="00D0495A">
        <w:t xml:space="preserve">Roles, </w:t>
      </w:r>
      <w:proofErr w:type="gramStart"/>
      <w:r w:rsidRPr="00D0495A">
        <w:t>Time</w:t>
      </w:r>
      <w:proofErr w:type="gramEnd"/>
      <w:r w:rsidRPr="00D0495A">
        <w:t xml:space="preserve"> and Cost</w:t>
      </w:r>
    </w:p>
    <w:p w14:paraId="6784D5B1" w14:textId="77777777" w:rsidR="003B0232" w:rsidRDefault="003B0232" w:rsidP="003B0232">
      <w:pPr>
        <w:pStyle w:val="ListParagraph"/>
        <w:numPr>
          <w:ilvl w:val="0"/>
          <w:numId w:val="35"/>
        </w:numPr>
      </w:pPr>
      <w:r>
        <w:t>Homeless Division: Initial Costs: 200 hours</w:t>
      </w:r>
    </w:p>
    <w:p w14:paraId="21C7D600" w14:textId="6E06D1B2" w:rsidR="003B0232" w:rsidRPr="003B0232" w:rsidRDefault="003B0232" w:rsidP="003B0232">
      <w:pPr>
        <w:pStyle w:val="ListParagraph"/>
        <w:numPr>
          <w:ilvl w:val="0"/>
          <w:numId w:val="35"/>
        </w:numPr>
      </w:pPr>
      <w:r>
        <w:lastRenderedPageBreak/>
        <w:t>Other organizations will need to allocate time to design a new system and change internal policies and procedures to integrate into that structure.</w:t>
      </w:r>
    </w:p>
    <w:p w14:paraId="24A0D367" w14:textId="77777777" w:rsidR="00D0495A" w:rsidRPr="00D0495A" w:rsidRDefault="00D0495A" w:rsidP="00D0495A"/>
    <w:p w14:paraId="4128F02D" w14:textId="560AC499" w:rsidR="002E3A8C" w:rsidRPr="006322CD" w:rsidRDefault="00313B72">
      <w:pPr>
        <w:rPr>
          <w:rFonts w:cstheme="minorHAnsi"/>
          <w:b/>
        </w:rPr>
      </w:pPr>
      <w:r w:rsidRPr="006D2000">
        <w:rPr>
          <w:rFonts w:cstheme="minorHAnsi"/>
          <w:b/>
        </w:rPr>
        <w:br w:type="page"/>
      </w:r>
    </w:p>
    <w:p w14:paraId="035C64C7" w14:textId="1131F500" w:rsidR="00070015" w:rsidRDefault="002E3A8C" w:rsidP="002E3A8C">
      <w:pPr>
        <w:pStyle w:val="Heading1"/>
      </w:pPr>
      <w:bookmarkStart w:id="36" w:name="_Toc87224180"/>
      <w:r>
        <w:lastRenderedPageBreak/>
        <w:t xml:space="preserve">Appendix A – </w:t>
      </w:r>
      <w:r w:rsidR="00985F3A">
        <w:t>Funding and REsources</w:t>
      </w:r>
      <w:bookmarkEnd w:id="36"/>
    </w:p>
    <w:p w14:paraId="20E0BC2D" w14:textId="77777777" w:rsidR="002E3A8C" w:rsidRDefault="002E3A8C" w:rsidP="002E3A8C">
      <w:pPr>
        <w:pStyle w:val="Heading2"/>
      </w:pPr>
      <w:bookmarkStart w:id="37" w:name="_Toc87224181"/>
      <w:r w:rsidRPr="00411743">
        <w:t>Inventory of Money and</w:t>
      </w:r>
      <w:r>
        <w:t xml:space="preserve"> LAND that THE COUNTY AND ITS CITIES PRESENTLY USE FOR HOMELESSNESS INITIATIVES</w:t>
      </w:r>
      <w:bookmarkEnd w:id="37"/>
    </w:p>
    <w:p w14:paraId="54504D2B" w14:textId="506F05A3" w:rsidR="002E3A8C" w:rsidRPr="002E3A8C" w:rsidRDefault="00985F3A" w:rsidP="002E3A8C">
      <w:pPr>
        <w:spacing w:line="274" w:lineRule="auto"/>
        <w:rPr>
          <w:szCs w:val="24"/>
        </w:rPr>
      </w:pPr>
      <w:r>
        <w:rPr>
          <w:szCs w:val="24"/>
        </w:rPr>
        <w:t>Appendix C</w:t>
      </w:r>
      <w:r w:rsidR="002E3A8C" w:rsidRPr="002E3A8C">
        <w:rPr>
          <w:szCs w:val="24"/>
        </w:rPr>
        <w:t xml:space="preserve"> </w:t>
      </w:r>
      <w:r w:rsidR="002E3A8C">
        <w:rPr>
          <w:szCs w:val="24"/>
        </w:rPr>
        <w:t xml:space="preserve">lists </w:t>
      </w:r>
      <w:r w:rsidR="002E3A8C" w:rsidRPr="002E3A8C">
        <w:rPr>
          <w:szCs w:val="24"/>
        </w:rPr>
        <w:t xml:space="preserve">sources of </w:t>
      </w:r>
      <w:r w:rsidR="002E3A8C">
        <w:rPr>
          <w:szCs w:val="24"/>
        </w:rPr>
        <w:t xml:space="preserve">funding </w:t>
      </w:r>
      <w:r w:rsidR="002E3A8C" w:rsidRPr="002E3A8C">
        <w:rPr>
          <w:szCs w:val="24"/>
        </w:rPr>
        <w:t xml:space="preserve">and land that </w:t>
      </w:r>
      <w:r w:rsidR="002E3A8C">
        <w:rPr>
          <w:szCs w:val="24"/>
        </w:rPr>
        <w:t>Pierce</w:t>
      </w:r>
      <w:r w:rsidR="002E3A8C" w:rsidRPr="002E3A8C">
        <w:rPr>
          <w:szCs w:val="24"/>
        </w:rPr>
        <w:t xml:space="preserve"> County and its cities presently use for homelessness initiatives.  These resources come from local governments, </w:t>
      </w:r>
      <w:r w:rsidR="002E3A8C">
        <w:rPr>
          <w:szCs w:val="24"/>
        </w:rPr>
        <w:t xml:space="preserve">the </w:t>
      </w:r>
      <w:proofErr w:type="gramStart"/>
      <w:r w:rsidR="002E3A8C" w:rsidRPr="002E3A8C">
        <w:rPr>
          <w:szCs w:val="24"/>
        </w:rPr>
        <w:t>state</w:t>
      </w:r>
      <w:proofErr w:type="gramEnd"/>
      <w:r w:rsidR="002E3A8C" w:rsidRPr="002E3A8C">
        <w:rPr>
          <w:szCs w:val="24"/>
        </w:rPr>
        <w:t xml:space="preserve"> and the federal government. </w:t>
      </w:r>
    </w:p>
    <w:p w14:paraId="27AD4044" w14:textId="3ACBDC73" w:rsidR="002E3A8C" w:rsidRPr="002E3A8C" w:rsidRDefault="002E3A8C" w:rsidP="0030181D">
      <w:pPr>
        <w:pStyle w:val="Heading2"/>
      </w:pPr>
      <w:bookmarkStart w:id="38" w:name="_Toc87224182"/>
      <w:r w:rsidRPr="002E3A8C">
        <w:t>Untapped Sources of Funding AVAILABLE TO THE COUNTY AND ITS CITIES FOR HOMELESSNESS INITIATIVES</w:t>
      </w:r>
      <w:bookmarkEnd w:id="38"/>
    </w:p>
    <w:p w14:paraId="2B0D41A6" w14:textId="7E65383A" w:rsidR="002E3A8C" w:rsidRPr="002E3A8C" w:rsidRDefault="0030181D" w:rsidP="00D47457">
      <w:pPr>
        <w:spacing w:line="274" w:lineRule="auto"/>
        <w:rPr>
          <w:szCs w:val="24"/>
        </w:rPr>
      </w:pPr>
      <w:r>
        <w:rPr>
          <w:szCs w:val="24"/>
        </w:rPr>
        <w:t xml:space="preserve">Table 2 lists </w:t>
      </w:r>
      <w:r w:rsidR="002E3A8C" w:rsidRPr="002E3A8C">
        <w:rPr>
          <w:szCs w:val="24"/>
        </w:rPr>
        <w:t>untapped sources of funding that are available to the County and its cities for homelessness initiatives.  These include:</w:t>
      </w:r>
    </w:p>
    <w:p w14:paraId="369C368D" w14:textId="0C2AF379" w:rsidR="002E3A8C" w:rsidRPr="002E3A8C" w:rsidRDefault="002E3A8C" w:rsidP="00D47457">
      <w:pPr>
        <w:pStyle w:val="Heading3"/>
      </w:pPr>
      <w:r w:rsidRPr="002E3A8C">
        <w:t xml:space="preserve">House Bill 1406 (Chap. 82.14 </w:t>
      </w:r>
      <w:proofErr w:type="gramStart"/>
      <w:r w:rsidRPr="002E3A8C">
        <w:t>RCW)(</w:t>
      </w:r>
      <w:proofErr w:type="gramEnd"/>
      <w:r w:rsidRPr="002E3A8C">
        <w:t>Retainage of State Sales Tax):</w:t>
      </w:r>
    </w:p>
    <w:p w14:paraId="7EE05B7C" w14:textId="41707476" w:rsidR="002E3A8C" w:rsidRPr="00D47457" w:rsidRDefault="002E3A8C" w:rsidP="00D47457">
      <w:r w:rsidRPr="00D47457">
        <w:t>The state legislature enacted HB 1406 in 2019.  It allows local taxing jurisdictions to retain a portion of the state’s share of the sales tax generated in those jurisdictions and use that share for affordable housing purposes. These purposes include acquiring, rehabilitating, or constructing affordable housing; operations and maintenance of new affordable or supportive housing facilities; and, for smaller cities, rental assistance. The funding must be spent on projects that serve persons whose income is at or below sixty percent of the median income of the city imposing the tax. Cities can also use the anticipated income from their share of this tax to issue bonds to finance the authorized projects.  The authority for counties and cities to do this expire in 2039.  Other requirements of the bill include:</w:t>
      </w:r>
    </w:p>
    <w:p w14:paraId="48D96177" w14:textId="6FE23151" w:rsidR="002E3A8C" w:rsidRPr="006322CD" w:rsidRDefault="002E3A8C" w:rsidP="003B0232">
      <w:pPr>
        <w:pStyle w:val="ListParagraph"/>
        <w:numPr>
          <w:ilvl w:val="0"/>
          <w:numId w:val="7"/>
        </w:numPr>
        <w:spacing w:after="200" w:line="274" w:lineRule="auto"/>
      </w:pPr>
      <w:r w:rsidRPr="006322CD">
        <w:rPr>
          <w:color w:val="000000"/>
        </w:rPr>
        <w:t>Projects must serve those at or below 60% of the area median income of the city imposing the tax.</w:t>
      </w:r>
    </w:p>
    <w:p w14:paraId="14228FF3" w14:textId="6AAAB275" w:rsidR="002E3A8C" w:rsidRPr="006322CD" w:rsidRDefault="002E3A8C" w:rsidP="003B0232">
      <w:pPr>
        <w:pStyle w:val="ListParagraph"/>
        <w:numPr>
          <w:ilvl w:val="0"/>
          <w:numId w:val="7"/>
        </w:numPr>
        <w:shd w:val="clear" w:color="auto" w:fill="FFFFFF"/>
        <w:spacing w:after="200" w:line="276" w:lineRule="auto"/>
        <w:rPr>
          <w:color w:val="000000"/>
        </w:rPr>
      </w:pPr>
      <w:r w:rsidRPr="006322CD">
        <w:rPr>
          <w:color w:val="000000"/>
        </w:rPr>
        <w:t>Acquiring, rehabilitating, or constructing affordable housing, which may include new units of affordable housing within an existing structure or facilities providing supportive housing services. In addition to investing in traditional subsidized housing projects, this authority could potentially be used to provide for land acquisition, down payment assistance, and home repair so long as recipients meet the income guidelines.</w:t>
      </w:r>
    </w:p>
    <w:p w14:paraId="48B42CC6" w14:textId="77777777" w:rsidR="00D47457" w:rsidRPr="006322CD" w:rsidRDefault="002E3A8C" w:rsidP="003B0232">
      <w:pPr>
        <w:pStyle w:val="ListParagraph"/>
        <w:numPr>
          <w:ilvl w:val="0"/>
          <w:numId w:val="7"/>
        </w:numPr>
        <w:shd w:val="clear" w:color="auto" w:fill="FFFFFF"/>
        <w:spacing w:after="200" w:line="276" w:lineRule="auto"/>
        <w:rPr>
          <w:color w:val="000000"/>
        </w:rPr>
      </w:pPr>
      <w:r w:rsidRPr="006322CD">
        <w:rPr>
          <w:color w:val="000000"/>
        </w:rPr>
        <w:t>Funding the operations and maintenance costs of new units of affordable or supportive housing.</w:t>
      </w:r>
    </w:p>
    <w:p w14:paraId="56AFD0C6" w14:textId="1230BBB2" w:rsidR="002E3A8C" w:rsidRPr="006322CD" w:rsidRDefault="002E3A8C" w:rsidP="003B0232">
      <w:pPr>
        <w:pStyle w:val="ListParagraph"/>
        <w:numPr>
          <w:ilvl w:val="1"/>
          <w:numId w:val="7"/>
        </w:numPr>
        <w:shd w:val="clear" w:color="auto" w:fill="FFFFFF"/>
        <w:spacing w:after="200" w:line="276" w:lineRule="auto"/>
        <w:rPr>
          <w:color w:val="000000"/>
        </w:rPr>
      </w:pPr>
      <w:r w:rsidRPr="006322CD">
        <w:rPr>
          <w:color w:val="000000"/>
        </w:rPr>
        <w:t>For cities with a population at or under 100,000, the funds can also be used for rental assistance to tenants.</w:t>
      </w:r>
    </w:p>
    <w:p w14:paraId="31E93158" w14:textId="3746E4BB" w:rsidR="002E3A8C" w:rsidRPr="002E3A8C" w:rsidRDefault="002E3A8C" w:rsidP="00D47457">
      <w:pPr>
        <w:pStyle w:val="Heading3"/>
      </w:pPr>
      <w:r w:rsidRPr="002E3A8C">
        <w:t>HB 1590 (1/10</w:t>
      </w:r>
      <w:r w:rsidRPr="002E3A8C">
        <w:rPr>
          <w:vertAlign w:val="superscript"/>
        </w:rPr>
        <w:t>th</w:t>
      </w:r>
      <w:r w:rsidRPr="002E3A8C">
        <w:t xml:space="preserve"> of 1% Sales Tax)</w:t>
      </w:r>
    </w:p>
    <w:p w14:paraId="5A16C8A5" w14:textId="77777777" w:rsidR="002E3A8C" w:rsidRPr="002E3A8C" w:rsidRDefault="002E3A8C" w:rsidP="00D47457">
      <w:pPr>
        <w:spacing w:line="274" w:lineRule="auto"/>
        <w:rPr>
          <w:szCs w:val="24"/>
        </w:rPr>
      </w:pPr>
      <w:r w:rsidRPr="002E3A8C">
        <w:rPr>
          <w:szCs w:val="24"/>
        </w:rPr>
        <w:t>This bill allows counties and cities to impose a 1/10</w:t>
      </w:r>
      <w:r w:rsidRPr="002E3A8C">
        <w:rPr>
          <w:szCs w:val="24"/>
          <w:vertAlign w:val="superscript"/>
        </w:rPr>
        <w:t>th</w:t>
      </w:r>
      <w:r w:rsidRPr="002E3A8C">
        <w:rPr>
          <w:szCs w:val="24"/>
        </w:rPr>
        <w:t xml:space="preserve"> of 1% sales tax for affordable housing purposes.  Tacoma has done this.  Pierce County has not.</w:t>
      </w:r>
    </w:p>
    <w:p w14:paraId="53CEDB11" w14:textId="7A994E6B" w:rsidR="002E3A8C" w:rsidRPr="002E3A8C" w:rsidRDefault="002E3A8C" w:rsidP="00D47457">
      <w:pPr>
        <w:pStyle w:val="Heading3"/>
      </w:pPr>
      <w:r w:rsidRPr="002E3A8C">
        <w:t>Behavioral Health Tax (RCW 82.14.460)</w:t>
      </w:r>
    </w:p>
    <w:p w14:paraId="2207F5F5" w14:textId="7590331C" w:rsidR="002E3A8C" w:rsidRPr="002E3A8C" w:rsidRDefault="002E3A8C" w:rsidP="00D47457">
      <w:pPr>
        <w:spacing w:line="274" w:lineRule="auto"/>
        <w:rPr>
          <w:color w:val="000000"/>
          <w:szCs w:val="24"/>
          <w:shd w:val="clear" w:color="auto" w:fill="FFFFFF"/>
        </w:rPr>
      </w:pPr>
      <w:r w:rsidRPr="002E3A8C">
        <w:rPr>
          <w:szCs w:val="24"/>
        </w:rPr>
        <w:t>This state law allows local taking jurisdictions to impose a 1/10</w:t>
      </w:r>
      <w:r w:rsidRPr="002E3A8C">
        <w:rPr>
          <w:szCs w:val="24"/>
          <w:vertAlign w:val="superscript"/>
        </w:rPr>
        <w:t>th</w:t>
      </w:r>
      <w:r w:rsidRPr="002E3A8C">
        <w:rPr>
          <w:szCs w:val="24"/>
        </w:rPr>
        <w:t xml:space="preserve"> of 1% sales tax to fund </w:t>
      </w:r>
      <w:r w:rsidRPr="002E3A8C">
        <w:rPr>
          <w:color w:val="000000"/>
          <w:szCs w:val="24"/>
          <w:shd w:val="clear" w:color="auto" w:fill="FFFFFF"/>
        </w:rPr>
        <w:t>behavioral health services.  This tax has a direct pertinence to homelessness services because of the prevalence of behavioral health problems among persons experiencing homelessness.</w:t>
      </w:r>
    </w:p>
    <w:p w14:paraId="26737153" w14:textId="77777777" w:rsidR="002E3A8C" w:rsidRPr="002E3A8C" w:rsidRDefault="002E3A8C" w:rsidP="00D47457">
      <w:pPr>
        <w:spacing w:line="274" w:lineRule="auto"/>
        <w:rPr>
          <w:color w:val="000000"/>
          <w:szCs w:val="24"/>
          <w:shd w:val="clear" w:color="auto" w:fill="FFFFFF"/>
        </w:rPr>
      </w:pPr>
      <w:r w:rsidRPr="002E3A8C">
        <w:rPr>
          <w:color w:val="000000"/>
          <w:szCs w:val="24"/>
          <w:shd w:val="clear" w:color="auto" w:fill="FFFFFF"/>
        </w:rPr>
        <w:lastRenderedPageBreak/>
        <w:t xml:space="preserve">Pierce County and the City of Tacoma have exercised this authority: </w:t>
      </w:r>
    </w:p>
    <w:p w14:paraId="35CF5545" w14:textId="77777777" w:rsidR="002E3A8C" w:rsidRPr="002E3A8C" w:rsidRDefault="002E3A8C" w:rsidP="00D47457">
      <w:pPr>
        <w:spacing w:line="274" w:lineRule="auto"/>
        <w:rPr>
          <w:szCs w:val="24"/>
        </w:rPr>
      </w:pPr>
      <w:r w:rsidRPr="002E3A8C">
        <w:rPr>
          <w:color w:val="000000"/>
          <w:szCs w:val="24"/>
          <w:shd w:val="clear" w:color="auto" w:fill="FFFFFF"/>
        </w:rPr>
        <w:t>Pierce County intends to use the income from this tax to fund services that include the following</w:t>
      </w:r>
      <w:r w:rsidRPr="002E3A8C">
        <w:rPr>
          <w:szCs w:val="24"/>
        </w:rPr>
        <w:t xml:space="preserve">: </w:t>
      </w:r>
    </w:p>
    <w:p w14:paraId="6E0702EB" w14:textId="77777777" w:rsidR="002E3A8C" w:rsidRPr="006322CD" w:rsidRDefault="002E3A8C" w:rsidP="003B0232">
      <w:pPr>
        <w:pStyle w:val="ListParagraph"/>
        <w:numPr>
          <w:ilvl w:val="0"/>
          <w:numId w:val="8"/>
        </w:numPr>
        <w:spacing w:after="200" w:line="274" w:lineRule="auto"/>
        <w:rPr>
          <w:color w:val="000000"/>
        </w:rPr>
      </w:pPr>
      <w:r w:rsidRPr="006322CD">
        <w:rPr>
          <w:color w:val="000000"/>
        </w:rPr>
        <w:t>Targeted funding – to reduce hospitalizations such as emergency rooms, jails, emergency responder service.</w:t>
      </w:r>
    </w:p>
    <w:p w14:paraId="1E07DCD2" w14:textId="77777777" w:rsidR="002E3A8C" w:rsidRPr="006322CD" w:rsidRDefault="002E3A8C" w:rsidP="003B0232">
      <w:pPr>
        <w:pStyle w:val="ListParagraph"/>
        <w:numPr>
          <w:ilvl w:val="0"/>
          <w:numId w:val="8"/>
        </w:numPr>
        <w:spacing w:after="200" w:line="274" w:lineRule="auto"/>
        <w:rPr>
          <w:color w:val="000000"/>
        </w:rPr>
      </w:pPr>
      <w:r w:rsidRPr="006322CD">
        <w:rPr>
          <w:color w:val="000000"/>
        </w:rPr>
        <w:t xml:space="preserve">Provider support, </w:t>
      </w:r>
      <w:proofErr w:type="gramStart"/>
      <w:r w:rsidRPr="006322CD">
        <w:rPr>
          <w:color w:val="000000"/>
        </w:rPr>
        <w:t>training</w:t>
      </w:r>
      <w:proofErr w:type="gramEnd"/>
      <w:r w:rsidRPr="006322CD">
        <w:rPr>
          <w:color w:val="000000"/>
        </w:rPr>
        <w:t xml:space="preserve"> and resources – first responders and professionals assisting those dealing with a behavioral health crisis.</w:t>
      </w:r>
    </w:p>
    <w:p w14:paraId="2EAF2A0C" w14:textId="77777777" w:rsidR="002E3A8C" w:rsidRPr="006322CD" w:rsidRDefault="002E3A8C" w:rsidP="003B0232">
      <w:pPr>
        <w:pStyle w:val="ListParagraph"/>
        <w:numPr>
          <w:ilvl w:val="0"/>
          <w:numId w:val="8"/>
        </w:numPr>
        <w:spacing w:after="200" w:line="274" w:lineRule="auto"/>
        <w:rPr>
          <w:color w:val="000000"/>
        </w:rPr>
      </w:pPr>
      <w:r w:rsidRPr="006322CD">
        <w:rPr>
          <w:color w:val="000000"/>
        </w:rPr>
        <w:t>Increased supports for community-based care.</w:t>
      </w:r>
    </w:p>
    <w:p w14:paraId="10ECEC53" w14:textId="77777777" w:rsidR="002E3A8C" w:rsidRPr="006322CD" w:rsidRDefault="002E3A8C" w:rsidP="003B0232">
      <w:pPr>
        <w:pStyle w:val="ListParagraph"/>
        <w:numPr>
          <w:ilvl w:val="0"/>
          <w:numId w:val="8"/>
        </w:numPr>
        <w:spacing w:after="200" w:line="274" w:lineRule="auto"/>
        <w:rPr>
          <w:color w:val="000000"/>
        </w:rPr>
      </w:pPr>
      <w:r w:rsidRPr="006322CD">
        <w:rPr>
          <w:color w:val="000000"/>
        </w:rPr>
        <w:t>County-wide investments – to ensure all Pierce County residents have the right services at the right time.</w:t>
      </w:r>
    </w:p>
    <w:p w14:paraId="7609771E" w14:textId="72A9E18E" w:rsidR="004E24D4" w:rsidRPr="004E24D4" w:rsidRDefault="004E24D4" w:rsidP="004E24D4">
      <w:pPr>
        <w:spacing w:line="274" w:lineRule="auto"/>
        <w:rPr>
          <w:szCs w:val="24"/>
        </w:rPr>
      </w:pPr>
      <w:r>
        <w:rPr>
          <w:color w:val="000000"/>
          <w:szCs w:val="24"/>
          <w:shd w:val="clear" w:color="auto" w:fill="FFFFFF"/>
        </w:rPr>
        <w:t>The City of Tacoma</w:t>
      </w:r>
      <w:r w:rsidRPr="004E24D4">
        <w:rPr>
          <w:color w:val="000000"/>
          <w:szCs w:val="24"/>
          <w:shd w:val="clear" w:color="auto" w:fill="FFFFFF"/>
        </w:rPr>
        <w:t xml:space="preserve"> intends to use the income from this tax to fund services that include the following</w:t>
      </w:r>
      <w:r w:rsidRPr="004E24D4">
        <w:rPr>
          <w:szCs w:val="24"/>
        </w:rPr>
        <w:t xml:space="preserve">: </w:t>
      </w:r>
    </w:p>
    <w:p w14:paraId="1798AAB5" w14:textId="62FCA7C9" w:rsidR="002E3A8C" w:rsidRPr="002E3A8C" w:rsidRDefault="002E3A8C" w:rsidP="004E24D4">
      <w:pPr>
        <w:pStyle w:val="Heading3"/>
      </w:pPr>
      <w:r w:rsidRPr="002E3A8C">
        <w:t>LEVERAGING</w:t>
      </w:r>
    </w:p>
    <w:p w14:paraId="69FCC317" w14:textId="77777777" w:rsidR="004E24D4" w:rsidRDefault="004E24D4" w:rsidP="004E24D4">
      <w:pPr>
        <w:spacing w:line="274" w:lineRule="auto"/>
        <w:rPr>
          <w:szCs w:val="24"/>
        </w:rPr>
      </w:pPr>
      <w:r>
        <w:rPr>
          <w:szCs w:val="24"/>
        </w:rPr>
        <w:t>Below are some</w:t>
      </w:r>
      <w:r w:rsidR="002E3A8C" w:rsidRPr="002E3A8C">
        <w:rPr>
          <w:szCs w:val="24"/>
        </w:rPr>
        <w:t xml:space="preserve"> possible ways to use available funding to leverage still other funding and resources from other sources:</w:t>
      </w:r>
    </w:p>
    <w:p w14:paraId="41316D90" w14:textId="1BA6D316" w:rsidR="002E3A8C" w:rsidRPr="004E24D4" w:rsidRDefault="002E3A8C" w:rsidP="004E24D4">
      <w:pPr>
        <w:pStyle w:val="Heading3"/>
        <w:rPr>
          <w:sz w:val="22"/>
        </w:rPr>
      </w:pPr>
      <w:r w:rsidRPr="004E24D4">
        <w:t xml:space="preserve">Pay for Success </w:t>
      </w:r>
    </w:p>
    <w:p w14:paraId="20450AC0" w14:textId="77777777" w:rsidR="002E3A8C" w:rsidRPr="002E3A8C" w:rsidRDefault="002E3A8C" w:rsidP="004E24D4">
      <w:pPr>
        <w:pStyle w:val="ListParagraph"/>
        <w:spacing w:line="274" w:lineRule="auto"/>
        <w:ind w:left="0"/>
        <w:rPr>
          <w:szCs w:val="24"/>
        </w:rPr>
      </w:pPr>
      <w:r w:rsidRPr="002E3A8C">
        <w:rPr>
          <w:szCs w:val="24"/>
        </w:rPr>
        <w:t>This model of financing is sometimes called Social Impact Bonds.  This model “shifts financial risk from a traditional funder—usually government—to a new investor, who provides up-front capital to scale an evidence-based social program to improve outcomes for a vulnerable population. If an independent evaluation shows that the program achieved agreed-upon outcomes, then the investment is repaid by the traditional funder. If not, the investor takes the loss.”  (Urban Institute).</w:t>
      </w:r>
    </w:p>
    <w:p w14:paraId="689BD03F" w14:textId="40183FC4" w:rsidR="002E3A8C" w:rsidRPr="004E24D4" w:rsidRDefault="002E3A8C" w:rsidP="004E24D4">
      <w:pPr>
        <w:spacing w:line="274" w:lineRule="auto"/>
        <w:rPr>
          <w:rStyle w:val="Heading3Char"/>
        </w:rPr>
      </w:pPr>
      <w:r w:rsidRPr="004E24D4">
        <w:rPr>
          <w:rStyle w:val="Heading3Char"/>
        </w:rPr>
        <w:t>Value Based Reimbursement (VBR).</w:t>
      </w:r>
    </w:p>
    <w:p w14:paraId="1D183840" w14:textId="7D5313F2" w:rsidR="002E3A8C" w:rsidRPr="002E3A8C" w:rsidRDefault="002E3A8C" w:rsidP="004E24D4">
      <w:pPr>
        <w:spacing w:line="274" w:lineRule="auto"/>
        <w:rPr>
          <w:color w:val="202124"/>
          <w:szCs w:val="24"/>
          <w:shd w:val="clear" w:color="auto" w:fill="FFFFFF"/>
        </w:rPr>
      </w:pPr>
      <w:r w:rsidRPr="002E3A8C">
        <w:rPr>
          <w:szCs w:val="24"/>
        </w:rPr>
        <w:t>Value Based Reimbursement contracts have the governmental entity pay only for services that meet</w:t>
      </w:r>
      <w:r w:rsidRPr="002E3A8C">
        <w:rPr>
          <w:color w:val="202124"/>
          <w:szCs w:val="24"/>
          <w:shd w:val="clear" w:color="auto" w:fill="FFFFFF"/>
        </w:rPr>
        <w:t xml:space="preserve"> the contract’s standard of quality or its designated outcomes. Rather than providing payment for each procedure, value-based services incentivize the quality of service over quantity.  Outcome-based reimbursement is the goal, benefiting both the client and the provider.  (This is not a fee for service model).</w:t>
      </w:r>
    </w:p>
    <w:p w14:paraId="4532C39F" w14:textId="773131A2" w:rsidR="002E3A8C" w:rsidRPr="004E24D4" w:rsidRDefault="002E3A8C" w:rsidP="004E24D4">
      <w:pPr>
        <w:pStyle w:val="Heading3"/>
      </w:pPr>
      <w:r w:rsidRPr="004E24D4">
        <w:t xml:space="preserve">Private and philanthropic funding.  </w:t>
      </w:r>
    </w:p>
    <w:p w14:paraId="47877278" w14:textId="77777777" w:rsidR="002E3A8C" w:rsidRPr="004E24D4" w:rsidRDefault="002E3A8C" w:rsidP="004E24D4">
      <w:pPr>
        <w:pStyle w:val="ListParagraph"/>
        <w:autoSpaceDE w:val="0"/>
        <w:autoSpaceDN w:val="0"/>
        <w:adjustRightInd w:val="0"/>
        <w:ind w:left="0"/>
        <w:rPr>
          <w:sz w:val="20"/>
          <w:szCs w:val="20"/>
        </w:rPr>
      </w:pPr>
      <w:r w:rsidRPr="004E24D4">
        <w:rPr>
          <w:color w:val="000000"/>
        </w:rPr>
        <w:t>Identify and partner with local entities and foundations to determine if any funding is going toward or prioritized for homelessness.</w:t>
      </w:r>
    </w:p>
    <w:p w14:paraId="323F38EA" w14:textId="05080199" w:rsidR="002E3A8C" w:rsidRPr="002E3A8C" w:rsidRDefault="002E3A8C" w:rsidP="004E24D4">
      <w:pPr>
        <w:pStyle w:val="Heading3"/>
      </w:pPr>
      <w:r w:rsidRPr="002E3A8C">
        <w:t>PARTNERSHIPS TO PURSUE</w:t>
      </w:r>
    </w:p>
    <w:p w14:paraId="0035518B" w14:textId="6F0D1921" w:rsidR="002E3A8C" w:rsidRPr="002E3A8C" w:rsidRDefault="002E3A8C" w:rsidP="004E24D4">
      <w:pPr>
        <w:spacing w:line="274" w:lineRule="auto"/>
        <w:rPr>
          <w:szCs w:val="24"/>
        </w:rPr>
      </w:pPr>
      <w:r w:rsidRPr="002E3A8C">
        <w:rPr>
          <w:szCs w:val="24"/>
        </w:rPr>
        <w:t xml:space="preserve">The County should identify partnerships that are worth pursuing – and what can be expected from each of them.  Such partnerships might be available from entities whose mission would be strengthened by the alleviation of homelessness, especially among persons these organizations may already be serving but in ways that are not effective because of unaddressed homelessness.  Such partnerships might provide not just funding but also provide land, use of land, or </w:t>
      </w:r>
      <w:r w:rsidR="004E24D4" w:rsidRPr="002E3A8C">
        <w:rPr>
          <w:szCs w:val="24"/>
        </w:rPr>
        <w:t>services.</w:t>
      </w:r>
      <w:r w:rsidRPr="002E3A8C">
        <w:rPr>
          <w:szCs w:val="24"/>
        </w:rPr>
        <w:t xml:space="preserve">  Possible partnerships include </w:t>
      </w:r>
      <w:r w:rsidRPr="002E3A8C">
        <w:rPr>
          <w:szCs w:val="24"/>
        </w:rPr>
        <w:lastRenderedPageBreak/>
        <w:t>landowners, the Puyallup Tribe, churches, or social services.  Include language needed for elected officials to initiate these partnerships.</w:t>
      </w:r>
    </w:p>
    <w:p w14:paraId="1885EF21" w14:textId="0BE364F9" w:rsidR="002E3A8C" w:rsidRPr="004E24D4" w:rsidRDefault="002E3A8C" w:rsidP="003B0232">
      <w:pPr>
        <w:pStyle w:val="ListParagraph"/>
        <w:numPr>
          <w:ilvl w:val="0"/>
          <w:numId w:val="9"/>
        </w:numPr>
        <w:spacing w:after="0" w:line="274" w:lineRule="auto"/>
        <w:rPr>
          <w:sz w:val="24"/>
          <w:szCs w:val="24"/>
        </w:rPr>
      </w:pPr>
      <w:r w:rsidRPr="004E24D4">
        <w:rPr>
          <w:sz w:val="24"/>
          <w:szCs w:val="24"/>
        </w:rPr>
        <w:t>Inventory of faith-based organizations</w:t>
      </w:r>
      <w:r w:rsidRPr="004E24D4">
        <w:rPr>
          <w:color w:val="000000"/>
          <w:sz w:val="24"/>
          <w:szCs w:val="24"/>
        </w:rPr>
        <w:t xml:space="preserve"> that may have space free. </w:t>
      </w:r>
    </w:p>
    <w:p w14:paraId="65339037" w14:textId="3CB7EBA6" w:rsidR="002E3A8C" w:rsidRPr="004E24D4" w:rsidRDefault="002E3A8C" w:rsidP="003B0232">
      <w:pPr>
        <w:pStyle w:val="ListParagraph"/>
        <w:numPr>
          <w:ilvl w:val="0"/>
          <w:numId w:val="9"/>
        </w:numPr>
        <w:autoSpaceDE w:val="0"/>
        <w:autoSpaceDN w:val="0"/>
        <w:adjustRightInd w:val="0"/>
        <w:rPr>
          <w:color w:val="000000"/>
          <w:szCs w:val="24"/>
        </w:rPr>
      </w:pPr>
      <w:r w:rsidRPr="004E24D4">
        <w:rPr>
          <w:color w:val="000000"/>
          <w:szCs w:val="24"/>
        </w:rPr>
        <w:t xml:space="preserve">Churches willing to transfer property or commit use to homeless or housing. </w:t>
      </w:r>
    </w:p>
    <w:p w14:paraId="06308447" w14:textId="5C3AE740" w:rsidR="002E3A8C" w:rsidRPr="004E24D4" w:rsidRDefault="002E3A8C" w:rsidP="003B0232">
      <w:pPr>
        <w:pStyle w:val="ListParagraph"/>
        <w:numPr>
          <w:ilvl w:val="0"/>
          <w:numId w:val="9"/>
        </w:numPr>
        <w:spacing w:line="274" w:lineRule="auto"/>
        <w:rPr>
          <w:color w:val="000000"/>
          <w:sz w:val="24"/>
          <w:szCs w:val="24"/>
        </w:rPr>
      </w:pPr>
      <w:r w:rsidRPr="004E24D4">
        <w:rPr>
          <w:color w:val="000000"/>
          <w:sz w:val="24"/>
          <w:szCs w:val="24"/>
        </w:rPr>
        <w:t>Tribal partnerships and collaboration.</w:t>
      </w:r>
    </w:p>
    <w:p w14:paraId="131E66B5" w14:textId="3DD431A7" w:rsidR="002E3A8C" w:rsidRPr="004E24D4" w:rsidRDefault="002E3A8C" w:rsidP="003B0232">
      <w:pPr>
        <w:pStyle w:val="ListParagraph"/>
        <w:numPr>
          <w:ilvl w:val="0"/>
          <w:numId w:val="9"/>
        </w:numPr>
        <w:autoSpaceDE w:val="0"/>
        <w:autoSpaceDN w:val="0"/>
        <w:adjustRightInd w:val="0"/>
        <w:rPr>
          <w:color w:val="000000"/>
          <w:sz w:val="24"/>
          <w:szCs w:val="24"/>
        </w:rPr>
      </w:pPr>
      <w:r w:rsidRPr="004E24D4">
        <w:rPr>
          <w:color w:val="000000"/>
          <w:sz w:val="24"/>
          <w:szCs w:val="24"/>
        </w:rPr>
        <w:t xml:space="preserve">Partner with investors / sellers – what property might be available for sale. </w:t>
      </w:r>
    </w:p>
    <w:p w14:paraId="70C91D91" w14:textId="11BE3D76" w:rsidR="002E3A8C" w:rsidRPr="004E24D4" w:rsidRDefault="002E3A8C" w:rsidP="003B0232">
      <w:pPr>
        <w:pStyle w:val="ListParagraph"/>
        <w:numPr>
          <w:ilvl w:val="0"/>
          <w:numId w:val="9"/>
        </w:numPr>
        <w:autoSpaceDE w:val="0"/>
        <w:autoSpaceDN w:val="0"/>
        <w:adjustRightInd w:val="0"/>
        <w:rPr>
          <w:color w:val="000000"/>
          <w:sz w:val="24"/>
          <w:szCs w:val="24"/>
        </w:rPr>
      </w:pPr>
      <w:r w:rsidRPr="004E24D4">
        <w:rPr>
          <w:color w:val="000000"/>
          <w:sz w:val="24"/>
          <w:szCs w:val="24"/>
        </w:rPr>
        <w:t xml:space="preserve">Businesses and other private owners that have land or use of land by donation or sale. </w:t>
      </w:r>
    </w:p>
    <w:p w14:paraId="49236736" w14:textId="2E8B14E4" w:rsidR="002E3A8C" w:rsidRPr="004E24D4" w:rsidRDefault="002E3A8C" w:rsidP="003B0232">
      <w:pPr>
        <w:pStyle w:val="ListParagraph"/>
        <w:numPr>
          <w:ilvl w:val="0"/>
          <w:numId w:val="9"/>
        </w:numPr>
        <w:autoSpaceDE w:val="0"/>
        <w:autoSpaceDN w:val="0"/>
        <w:adjustRightInd w:val="0"/>
        <w:rPr>
          <w:color w:val="000000"/>
          <w:sz w:val="24"/>
          <w:szCs w:val="24"/>
        </w:rPr>
      </w:pPr>
      <w:r w:rsidRPr="004E24D4">
        <w:rPr>
          <w:sz w:val="24"/>
          <w:szCs w:val="24"/>
        </w:rPr>
        <w:t xml:space="preserve">Partnerships and resource sharing within </w:t>
      </w:r>
      <w:r w:rsidRPr="004E24D4">
        <w:rPr>
          <w:color w:val="000000"/>
          <w:sz w:val="24"/>
          <w:szCs w:val="24"/>
        </w:rPr>
        <w:t>local towns, parks, Public Schools, State Schools Community Colleges</w:t>
      </w:r>
    </w:p>
    <w:p w14:paraId="74F25636" w14:textId="67FE66C1" w:rsidR="002E3A8C" w:rsidRPr="004E24D4" w:rsidRDefault="002E3A8C" w:rsidP="003B0232">
      <w:pPr>
        <w:pStyle w:val="ListParagraph"/>
        <w:numPr>
          <w:ilvl w:val="0"/>
          <w:numId w:val="9"/>
        </w:numPr>
        <w:spacing w:line="274" w:lineRule="auto"/>
        <w:rPr>
          <w:color w:val="000000"/>
          <w:sz w:val="24"/>
          <w:szCs w:val="24"/>
        </w:rPr>
      </w:pPr>
      <w:r w:rsidRPr="004E24D4">
        <w:rPr>
          <w:color w:val="000000"/>
          <w:sz w:val="24"/>
          <w:szCs w:val="24"/>
        </w:rPr>
        <w:t>County – inquire, investigate potential land inventory throughout PC for utilization</w:t>
      </w:r>
    </w:p>
    <w:p w14:paraId="0FE23B73" w14:textId="1D6D9631" w:rsidR="002E3A8C" w:rsidRPr="004E24D4" w:rsidRDefault="002E3A8C" w:rsidP="003B0232">
      <w:pPr>
        <w:pStyle w:val="ListParagraph"/>
        <w:numPr>
          <w:ilvl w:val="0"/>
          <w:numId w:val="9"/>
        </w:numPr>
        <w:spacing w:line="274" w:lineRule="auto"/>
        <w:rPr>
          <w:color w:val="000000"/>
          <w:sz w:val="24"/>
          <w:szCs w:val="24"/>
        </w:rPr>
      </w:pPr>
      <w:r w:rsidRPr="004E24D4">
        <w:rPr>
          <w:color w:val="000000"/>
          <w:sz w:val="24"/>
          <w:szCs w:val="24"/>
        </w:rPr>
        <w:t>Cities - set parameters around what the identified need is:</w:t>
      </w:r>
    </w:p>
    <w:p w14:paraId="750F588E" w14:textId="77777777" w:rsidR="002E3A8C" w:rsidRPr="004E24D4" w:rsidRDefault="002E3A8C" w:rsidP="003B0232">
      <w:pPr>
        <w:pStyle w:val="ListParagraph"/>
        <w:numPr>
          <w:ilvl w:val="1"/>
          <w:numId w:val="9"/>
        </w:numPr>
        <w:spacing w:after="200" w:line="274" w:lineRule="auto"/>
        <w:rPr>
          <w:sz w:val="24"/>
          <w:szCs w:val="24"/>
        </w:rPr>
      </w:pPr>
      <w:r w:rsidRPr="004E24D4">
        <w:rPr>
          <w:color w:val="000000"/>
          <w:sz w:val="24"/>
          <w:szCs w:val="24"/>
        </w:rPr>
        <w:t xml:space="preserve">Properties inventoried - need certain usability and size and such. </w:t>
      </w:r>
    </w:p>
    <w:p w14:paraId="68C53F1D" w14:textId="77777777" w:rsidR="002E3A8C" w:rsidRPr="004E24D4" w:rsidRDefault="002E3A8C" w:rsidP="003B0232">
      <w:pPr>
        <w:pStyle w:val="ListParagraph"/>
        <w:numPr>
          <w:ilvl w:val="1"/>
          <w:numId w:val="9"/>
        </w:numPr>
        <w:spacing w:after="200" w:line="274" w:lineRule="auto"/>
        <w:rPr>
          <w:sz w:val="24"/>
          <w:szCs w:val="24"/>
        </w:rPr>
      </w:pPr>
      <w:r w:rsidRPr="004E24D4">
        <w:rPr>
          <w:color w:val="000000"/>
          <w:sz w:val="24"/>
          <w:szCs w:val="24"/>
        </w:rPr>
        <w:t>City of Tacoma has already established list.</w:t>
      </w:r>
    </w:p>
    <w:p w14:paraId="25E8D974" w14:textId="77777777" w:rsidR="002E3A8C" w:rsidRPr="002E3A8C" w:rsidRDefault="002E3A8C" w:rsidP="002E3A8C"/>
    <w:p w14:paraId="6E463B73" w14:textId="046AB596" w:rsidR="0030181D" w:rsidRDefault="0030181D">
      <w:r>
        <w:br w:type="page"/>
      </w:r>
    </w:p>
    <w:p w14:paraId="6625401A" w14:textId="77777777" w:rsidR="007D080E" w:rsidRDefault="007D080E">
      <w:pPr>
        <w:sectPr w:rsidR="007D080E" w:rsidSect="002F4A48">
          <w:headerReference w:type="default" r:id="rId10"/>
          <w:footerReference w:type="default" r:id="rId11"/>
          <w:type w:val="continuous"/>
          <w:pgSz w:w="12240" w:h="15840"/>
          <w:pgMar w:top="1440" w:right="1440" w:bottom="1440" w:left="1440" w:header="720" w:footer="720" w:gutter="0"/>
          <w:cols w:space="720"/>
          <w:docGrid w:linePitch="360"/>
        </w:sectPr>
      </w:pPr>
    </w:p>
    <w:p w14:paraId="076E1BDA" w14:textId="01D95BC6" w:rsidR="002C54DD" w:rsidRDefault="002C54DD" w:rsidP="002C54DD">
      <w:pPr>
        <w:pStyle w:val="Heading1"/>
      </w:pPr>
      <w:bookmarkStart w:id="39" w:name="_Toc87224183"/>
      <w:r>
        <w:lastRenderedPageBreak/>
        <w:t xml:space="preserve">Appendix </w:t>
      </w:r>
      <w:r w:rsidR="005A2BC8">
        <w:t>B</w:t>
      </w:r>
      <w:r>
        <w:t xml:space="preserve"> – </w:t>
      </w:r>
      <w:r w:rsidR="00985F3A">
        <w:t xml:space="preserve">Detailed list of </w:t>
      </w:r>
      <w:r>
        <w:t>Homeless Funding</w:t>
      </w:r>
      <w:r w:rsidR="00985F3A">
        <w:t xml:space="preserve"> across Pierce county</w:t>
      </w:r>
      <w:bookmarkEnd w:id="39"/>
    </w:p>
    <w:p w14:paraId="04B686BF" w14:textId="77777777" w:rsidR="000100D7" w:rsidRPr="000100D7" w:rsidRDefault="000100D7" w:rsidP="000100D7"/>
    <w:tbl>
      <w:tblPr>
        <w:tblW w:w="13840" w:type="dxa"/>
        <w:tblLook w:val="04A0" w:firstRow="1" w:lastRow="0" w:firstColumn="1" w:lastColumn="0" w:noHBand="0" w:noVBand="1"/>
      </w:tblPr>
      <w:tblGrid>
        <w:gridCol w:w="387"/>
        <w:gridCol w:w="965"/>
        <w:gridCol w:w="1429"/>
        <w:gridCol w:w="3149"/>
        <w:gridCol w:w="1440"/>
        <w:gridCol w:w="1543"/>
        <w:gridCol w:w="1480"/>
        <w:gridCol w:w="3447"/>
      </w:tblGrid>
      <w:tr w:rsidR="000100D7" w:rsidRPr="000100D7" w14:paraId="2EFDB487" w14:textId="77777777" w:rsidTr="000100D7">
        <w:trPr>
          <w:trHeight w:val="300"/>
        </w:trPr>
        <w:tc>
          <w:tcPr>
            <w:tcW w:w="13840" w:type="dxa"/>
            <w:gridSpan w:val="8"/>
            <w:tcBorders>
              <w:top w:val="single" w:sz="8" w:space="0" w:color="auto"/>
              <w:left w:val="single" w:sz="8" w:space="0" w:color="auto"/>
              <w:bottom w:val="nil"/>
              <w:right w:val="single" w:sz="8" w:space="0" w:color="000000"/>
            </w:tcBorders>
            <w:shd w:val="clear" w:color="000000" w:fill="D9E1F2"/>
            <w:hideMark/>
          </w:tcPr>
          <w:p w14:paraId="145C2B81"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Homeless Funding</w:t>
            </w:r>
          </w:p>
        </w:tc>
      </w:tr>
      <w:tr w:rsidR="000100D7" w:rsidRPr="000100D7" w14:paraId="736E45D3" w14:textId="77777777" w:rsidTr="000100D7">
        <w:trPr>
          <w:trHeight w:val="510"/>
        </w:trPr>
        <w:tc>
          <w:tcPr>
            <w:tcW w:w="387" w:type="dxa"/>
            <w:tcBorders>
              <w:top w:val="nil"/>
              <w:left w:val="single" w:sz="8" w:space="0" w:color="auto"/>
              <w:bottom w:val="nil"/>
              <w:right w:val="nil"/>
            </w:tcBorders>
            <w:shd w:val="clear" w:color="auto" w:fill="auto"/>
            <w:hideMark/>
          </w:tcPr>
          <w:p w14:paraId="56036F8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5CD9F7F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31099BFD"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Funder</w:t>
            </w:r>
          </w:p>
        </w:tc>
        <w:tc>
          <w:tcPr>
            <w:tcW w:w="3149" w:type="dxa"/>
            <w:tcBorders>
              <w:top w:val="single" w:sz="4" w:space="0" w:color="auto"/>
              <w:left w:val="nil"/>
              <w:bottom w:val="single" w:sz="4" w:space="0" w:color="auto"/>
              <w:right w:val="single" w:sz="4" w:space="0" w:color="auto"/>
            </w:tcBorders>
            <w:shd w:val="clear" w:color="auto" w:fill="auto"/>
            <w:hideMark/>
          </w:tcPr>
          <w:p w14:paraId="58B1FEA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Program</w:t>
            </w:r>
          </w:p>
        </w:tc>
        <w:tc>
          <w:tcPr>
            <w:tcW w:w="1440" w:type="dxa"/>
            <w:tcBorders>
              <w:top w:val="single" w:sz="4" w:space="0" w:color="auto"/>
              <w:left w:val="nil"/>
              <w:bottom w:val="single" w:sz="4" w:space="0" w:color="auto"/>
              <w:right w:val="single" w:sz="4" w:space="0" w:color="auto"/>
            </w:tcBorders>
            <w:shd w:val="clear" w:color="auto" w:fill="auto"/>
            <w:hideMark/>
          </w:tcPr>
          <w:p w14:paraId="3F83C415"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Recurring Amount </w:t>
            </w:r>
          </w:p>
        </w:tc>
        <w:tc>
          <w:tcPr>
            <w:tcW w:w="1543" w:type="dxa"/>
            <w:tcBorders>
              <w:top w:val="single" w:sz="4" w:space="0" w:color="auto"/>
              <w:left w:val="nil"/>
              <w:bottom w:val="single" w:sz="4" w:space="0" w:color="auto"/>
              <w:right w:val="single" w:sz="4" w:space="0" w:color="auto"/>
            </w:tcBorders>
            <w:shd w:val="clear" w:color="auto" w:fill="auto"/>
            <w:hideMark/>
          </w:tcPr>
          <w:p w14:paraId="3D062AED"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One Time Amounts </w:t>
            </w:r>
          </w:p>
        </w:tc>
        <w:tc>
          <w:tcPr>
            <w:tcW w:w="1480" w:type="dxa"/>
            <w:tcBorders>
              <w:top w:val="single" w:sz="4" w:space="0" w:color="auto"/>
              <w:left w:val="nil"/>
              <w:bottom w:val="single" w:sz="4" w:space="0" w:color="auto"/>
              <w:right w:val="single" w:sz="4" w:space="0" w:color="auto"/>
            </w:tcBorders>
            <w:shd w:val="clear" w:color="auto" w:fill="auto"/>
            <w:hideMark/>
          </w:tcPr>
          <w:p w14:paraId="30A9A303"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Period</w:t>
            </w:r>
          </w:p>
        </w:tc>
        <w:tc>
          <w:tcPr>
            <w:tcW w:w="3447" w:type="dxa"/>
            <w:tcBorders>
              <w:top w:val="single" w:sz="4" w:space="0" w:color="auto"/>
              <w:left w:val="nil"/>
              <w:bottom w:val="single" w:sz="4" w:space="0" w:color="auto"/>
              <w:right w:val="single" w:sz="8" w:space="0" w:color="auto"/>
            </w:tcBorders>
            <w:shd w:val="clear" w:color="auto" w:fill="auto"/>
            <w:hideMark/>
          </w:tcPr>
          <w:p w14:paraId="76DF668E"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Use of Funds</w:t>
            </w:r>
          </w:p>
        </w:tc>
      </w:tr>
      <w:tr w:rsidR="000100D7" w:rsidRPr="000100D7" w14:paraId="35047F91" w14:textId="77777777" w:rsidTr="000100D7">
        <w:trPr>
          <w:trHeight w:val="765"/>
        </w:trPr>
        <w:tc>
          <w:tcPr>
            <w:tcW w:w="387" w:type="dxa"/>
            <w:tcBorders>
              <w:top w:val="nil"/>
              <w:left w:val="single" w:sz="8" w:space="0" w:color="auto"/>
              <w:bottom w:val="nil"/>
              <w:right w:val="nil"/>
            </w:tcBorders>
            <w:shd w:val="clear" w:color="auto" w:fill="auto"/>
            <w:hideMark/>
          </w:tcPr>
          <w:p w14:paraId="6879B3C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FF1AF9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5E9B10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149" w:type="dxa"/>
            <w:tcBorders>
              <w:top w:val="nil"/>
              <w:left w:val="nil"/>
              <w:bottom w:val="single" w:sz="4" w:space="0" w:color="auto"/>
              <w:right w:val="single" w:sz="4" w:space="0" w:color="auto"/>
            </w:tcBorders>
            <w:shd w:val="clear" w:color="auto" w:fill="auto"/>
            <w:hideMark/>
          </w:tcPr>
          <w:p w14:paraId="4138775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Continuum of Care</w:t>
            </w:r>
          </w:p>
        </w:tc>
        <w:tc>
          <w:tcPr>
            <w:tcW w:w="1440" w:type="dxa"/>
            <w:tcBorders>
              <w:top w:val="nil"/>
              <w:left w:val="nil"/>
              <w:bottom w:val="single" w:sz="4" w:space="0" w:color="auto"/>
              <w:right w:val="single" w:sz="4" w:space="0" w:color="auto"/>
            </w:tcBorders>
            <w:shd w:val="clear" w:color="auto" w:fill="auto"/>
            <w:hideMark/>
          </w:tcPr>
          <w:p w14:paraId="2E460CE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4,106,180 </w:t>
            </w:r>
          </w:p>
        </w:tc>
        <w:tc>
          <w:tcPr>
            <w:tcW w:w="1543" w:type="dxa"/>
            <w:tcBorders>
              <w:top w:val="nil"/>
              <w:left w:val="nil"/>
              <w:bottom w:val="single" w:sz="4" w:space="0" w:color="auto"/>
              <w:right w:val="single" w:sz="4" w:space="0" w:color="auto"/>
            </w:tcBorders>
            <w:shd w:val="clear" w:color="auto" w:fill="auto"/>
            <w:hideMark/>
          </w:tcPr>
          <w:p w14:paraId="5069054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7FB6F9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1/1/21-12/31/21 </w:t>
            </w:r>
          </w:p>
        </w:tc>
        <w:tc>
          <w:tcPr>
            <w:tcW w:w="3447" w:type="dxa"/>
            <w:tcBorders>
              <w:top w:val="nil"/>
              <w:left w:val="nil"/>
              <w:bottom w:val="single" w:sz="4" w:space="0" w:color="auto"/>
              <w:right w:val="single" w:sz="8" w:space="0" w:color="auto"/>
            </w:tcBorders>
            <w:shd w:val="clear" w:color="auto" w:fill="auto"/>
            <w:hideMark/>
          </w:tcPr>
          <w:p w14:paraId="33F40F8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Permanent Supportive Housing, Rapid Re-Housing, Transitional Housing, Data Collection (HMIS, Administration </w:t>
            </w:r>
          </w:p>
        </w:tc>
      </w:tr>
      <w:tr w:rsidR="000100D7" w:rsidRPr="000100D7" w14:paraId="4B378576" w14:textId="77777777" w:rsidTr="000100D7">
        <w:trPr>
          <w:trHeight w:val="765"/>
        </w:trPr>
        <w:tc>
          <w:tcPr>
            <w:tcW w:w="387" w:type="dxa"/>
            <w:tcBorders>
              <w:top w:val="nil"/>
              <w:left w:val="single" w:sz="8" w:space="0" w:color="auto"/>
              <w:bottom w:val="nil"/>
              <w:right w:val="nil"/>
            </w:tcBorders>
            <w:shd w:val="clear" w:color="auto" w:fill="auto"/>
            <w:hideMark/>
          </w:tcPr>
          <w:p w14:paraId="089EA922"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9CB2D7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29BAC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149" w:type="dxa"/>
            <w:tcBorders>
              <w:top w:val="nil"/>
              <w:left w:val="nil"/>
              <w:bottom w:val="single" w:sz="4" w:space="0" w:color="auto"/>
              <w:right w:val="single" w:sz="4" w:space="0" w:color="auto"/>
            </w:tcBorders>
            <w:shd w:val="clear" w:color="auto" w:fill="auto"/>
            <w:hideMark/>
          </w:tcPr>
          <w:p w14:paraId="7935CA3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w:t>
            </w:r>
          </w:p>
        </w:tc>
        <w:tc>
          <w:tcPr>
            <w:tcW w:w="1440" w:type="dxa"/>
            <w:tcBorders>
              <w:top w:val="nil"/>
              <w:left w:val="nil"/>
              <w:bottom w:val="single" w:sz="4" w:space="0" w:color="auto"/>
              <w:right w:val="single" w:sz="4" w:space="0" w:color="auto"/>
            </w:tcBorders>
            <w:shd w:val="clear" w:color="auto" w:fill="auto"/>
            <w:hideMark/>
          </w:tcPr>
          <w:p w14:paraId="1F9CB69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271,290 </w:t>
            </w:r>
          </w:p>
        </w:tc>
        <w:tc>
          <w:tcPr>
            <w:tcW w:w="1543" w:type="dxa"/>
            <w:tcBorders>
              <w:top w:val="nil"/>
              <w:left w:val="nil"/>
              <w:bottom w:val="single" w:sz="4" w:space="0" w:color="auto"/>
              <w:right w:val="single" w:sz="4" w:space="0" w:color="auto"/>
            </w:tcBorders>
            <w:shd w:val="clear" w:color="auto" w:fill="auto"/>
            <w:hideMark/>
          </w:tcPr>
          <w:p w14:paraId="5A169C3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074F65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7/1/21-6/30/22 </w:t>
            </w:r>
          </w:p>
        </w:tc>
        <w:tc>
          <w:tcPr>
            <w:tcW w:w="3447" w:type="dxa"/>
            <w:tcBorders>
              <w:top w:val="nil"/>
              <w:left w:val="nil"/>
              <w:bottom w:val="single" w:sz="4" w:space="0" w:color="auto"/>
              <w:right w:val="single" w:sz="8" w:space="0" w:color="auto"/>
            </w:tcBorders>
            <w:shd w:val="clear" w:color="auto" w:fill="auto"/>
            <w:hideMark/>
          </w:tcPr>
          <w:p w14:paraId="121BAFE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Prevention, Rental Assistance, Data Collection (HMIS), Administration </w:t>
            </w:r>
          </w:p>
        </w:tc>
      </w:tr>
      <w:tr w:rsidR="000100D7" w:rsidRPr="000100D7" w14:paraId="3B9323DA" w14:textId="77777777" w:rsidTr="000100D7">
        <w:trPr>
          <w:trHeight w:val="510"/>
        </w:trPr>
        <w:tc>
          <w:tcPr>
            <w:tcW w:w="387" w:type="dxa"/>
            <w:tcBorders>
              <w:top w:val="nil"/>
              <w:left w:val="single" w:sz="8" w:space="0" w:color="auto"/>
              <w:bottom w:val="nil"/>
              <w:right w:val="nil"/>
            </w:tcBorders>
            <w:shd w:val="clear" w:color="auto" w:fill="auto"/>
            <w:hideMark/>
          </w:tcPr>
          <w:p w14:paraId="2C07CC3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325DB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41A8A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149" w:type="dxa"/>
            <w:tcBorders>
              <w:top w:val="nil"/>
              <w:left w:val="nil"/>
              <w:bottom w:val="single" w:sz="4" w:space="0" w:color="auto"/>
              <w:right w:val="single" w:sz="4" w:space="0" w:color="auto"/>
            </w:tcBorders>
            <w:shd w:val="clear" w:color="auto" w:fill="auto"/>
            <w:hideMark/>
          </w:tcPr>
          <w:p w14:paraId="6EF07FA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Rental Assistance</w:t>
            </w:r>
          </w:p>
        </w:tc>
        <w:tc>
          <w:tcPr>
            <w:tcW w:w="1440" w:type="dxa"/>
            <w:tcBorders>
              <w:top w:val="nil"/>
              <w:left w:val="nil"/>
              <w:bottom w:val="single" w:sz="4" w:space="0" w:color="auto"/>
              <w:right w:val="single" w:sz="4" w:space="0" w:color="auto"/>
            </w:tcBorders>
            <w:shd w:val="clear" w:color="auto" w:fill="auto"/>
            <w:hideMark/>
          </w:tcPr>
          <w:p w14:paraId="1B5D700D"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1,300,000 </w:t>
            </w:r>
          </w:p>
        </w:tc>
        <w:tc>
          <w:tcPr>
            <w:tcW w:w="1543" w:type="dxa"/>
            <w:tcBorders>
              <w:top w:val="nil"/>
              <w:left w:val="nil"/>
              <w:bottom w:val="single" w:sz="4" w:space="0" w:color="auto"/>
              <w:right w:val="single" w:sz="4" w:space="0" w:color="auto"/>
            </w:tcBorders>
            <w:shd w:val="clear" w:color="auto" w:fill="auto"/>
            <w:hideMark/>
          </w:tcPr>
          <w:p w14:paraId="6AA0627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25EF1EF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1/1/21-12/31/21</w:t>
            </w:r>
          </w:p>
        </w:tc>
        <w:tc>
          <w:tcPr>
            <w:tcW w:w="3447" w:type="dxa"/>
            <w:tcBorders>
              <w:top w:val="nil"/>
              <w:left w:val="nil"/>
              <w:bottom w:val="single" w:sz="4" w:space="0" w:color="auto"/>
              <w:right w:val="single" w:sz="8" w:space="0" w:color="auto"/>
            </w:tcBorders>
            <w:shd w:val="clear" w:color="auto" w:fill="auto"/>
            <w:hideMark/>
          </w:tcPr>
          <w:p w14:paraId="6184B7F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Utility Assistance, Rent Assistance, Internet, Operations, Administration </w:t>
            </w:r>
          </w:p>
        </w:tc>
      </w:tr>
      <w:tr w:rsidR="000100D7" w:rsidRPr="000100D7" w14:paraId="6E9689F4" w14:textId="77777777" w:rsidTr="000100D7">
        <w:trPr>
          <w:trHeight w:val="510"/>
        </w:trPr>
        <w:tc>
          <w:tcPr>
            <w:tcW w:w="387" w:type="dxa"/>
            <w:tcBorders>
              <w:top w:val="nil"/>
              <w:left w:val="single" w:sz="8" w:space="0" w:color="auto"/>
              <w:bottom w:val="nil"/>
              <w:right w:val="nil"/>
            </w:tcBorders>
            <w:shd w:val="clear" w:color="auto" w:fill="auto"/>
            <w:hideMark/>
          </w:tcPr>
          <w:p w14:paraId="16D32BD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E4612E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4EFC8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149" w:type="dxa"/>
            <w:tcBorders>
              <w:top w:val="nil"/>
              <w:left w:val="nil"/>
              <w:bottom w:val="single" w:sz="4" w:space="0" w:color="auto"/>
              <w:right w:val="single" w:sz="4" w:space="0" w:color="auto"/>
            </w:tcBorders>
            <w:shd w:val="clear" w:color="auto" w:fill="auto"/>
            <w:hideMark/>
          </w:tcPr>
          <w:p w14:paraId="6E3BC3F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 Schools Housing Assistance Program (TSHAP)</w:t>
            </w:r>
          </w:p>
        </w:tc>
        <w:tc>
          <w:tcPr>
            <w:tcW w:w="1440" w:type="dxa"/>
            <w:tcBorders>
              <w:top w:val="nil"/>
              <w:left w:val="nil"/>
              <w:bottom w:val="single" w:sz="4" w:space="0" w:color="auto"/>
              <w:right w:val="single" w:sz="4" w:space="0" w:color="auto"/>
            </w:tcBorders>
            <w:shd w:val="clear" w:color="auto" w:fill="auto"/>
            <w:hideMark/>
          </w:tcPr>
          <w:p w14:paraId="05DA3959"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596,050 </w:t>
            </w:r>
          </w:p>
        </w:tc>
        <w:tc>
          <w:tcPr>
            <w:tcW w:w="1543" w:type="dxa"/>
            <w:tcBorders>
              <w:top w:val="nil"/>
              <w:left w:val="nil"/>
              <w:bottom w:val="single" w:sz="4" w:space="0" w:color="auto"/>
              <w:right w:val="single" w:sz="4" w:space="0" w:color="auto"/>
            </w:tcBorders>
            <w:shd w:val="clear" w:color="auto" w:fill="auto"/>
            <w:hideMark/>
          </w:tcPr>
          <w:p w14:paraId="1FD6B19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480" w:type="dxa"/>
            <w:tcBorders>
              <w:top w:val="nil"/>
              <w:left w:val="nil"/>
              <w:bottom w:val="single" w:sz="4" w:space="0" w:color="auto"/>
              <w:right w:val="single" w:sz="4" w:space="0" w:color="auto"/>
            </w:tcBorders>
            <w:shd w:val="clear" w:color="auto" w:fill="auto"/>
            <w:hideMark/>
          </w:tcPr>
          <w:p w14:paraId="0A68F3A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3/1/20-12/31/21</w:t>
            </w:r>
          </w:p>
        </w:tc>
        <w:tc>
          <w:tcPr>
            <w:tcW w:w="3447" w:type="dxa"/>
            <w:tcBorders>
              <w:top w:val="nil"/>
              <w:left w:val="nil"/>
              <w:bottom w:val="single" w:sz="4" w:space="0" w:color="auto"/>
              <w:right w:val="single" w:sz="8" w:space="0" w:color="auto"/>
            </w:tcBorders>
            <w:shd w:val="clear" w:color="auto" w:fill="auto"/>
            <w:hideMark/>
          </w:tcPr>
          <w:p w14:paraId="775763A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Diversion, Rental Assistance </w:t>
            </w:r>
          </w:p>
        </w:tc>
      </w:tr>
      <w:tr w:rsidR="000100D7" w:rsidRPr="000100D7" w14:paraId="65427BC4" w14:textId="77777777" w:rsidTr="000100D7">
        <w:trPr>
          <w:trHeight w:val="300"/>
        </w:trPr>
        <w:tc>
          <w:tcPr>
            <w:tcW w:w="387" w:type="dxa"/>
            <w:tcBorders>
              <w:top w:val="nil"/>
              <w:left w:val="single" w:sz="8" w:space="0" w:color="auto"/>
              <w:bottom w:val="nil"/>
              <w:right w:val="nil"/>
            </w:tcBorders>
            <w:shd w:val="clear" w:color="auto" w:fill="auto"/>
            <w:hideMark/>
          </w:tcPr>
          <w:p w14:paraId="20374DC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4AE9F3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3A1D9F2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THA</w:t>
            </w:r>
          </w:p>
        </w:tc>
        <w:tc>
          <w:tcPr>
            <w:tcW w:w="3149" w:type="dxa"/>
            <w:tcBorders>
              <w:top w:val="nil"/>
              <w:left w:val="nil"/>
              <w:bottom w:val="single" w:sz="4" w:space="0" w:color="auto"/>
              <w:right w:val="single" w:sz="4" w:space="0" w:color="auto"/>
            </w:tcBorders>
            <w:shd w:val="clear" w:color="auto" w:fill="auto"/>
            <w:hideMark/>
          </w:tcPr>
          <w:p w14:paraId="1D6F3CD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Emergency Housing Voucher Program </w:t>
            </w:r>
          </w:p>
        </w:tc>
        <w:tc>
          <w:tcPr>
            <w:tcW w:w="1440" w:type="dxa"/>
            <w:tcBorders>
              <w:top w:val="nil"/>
              <w:left w:val="nil"/>
              <w:bottom w:val="single" w:sz="4" w:space="0" w:color="auto"/>
              <w:right w:val="single" w:sz="4" w:space="0" w:color="auto"/>
            </w:tcBorders>
            <w:shd w:val="clear" w:color="auto" w:fill="auto"/>
            <w:hideMark/>
          </w:tcPr>
          <w:p w14:paraId="4F7CC06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486,750 </w:t>
            </w:r>
          </w:p>
        </w:tc>
        <w:tc>
          <w:tcPr>
            <w:tcW w:w="1543" w:type="dxa"/>
            <w:tcBorders>
              <w:top w:val="nil"/>
              <w:left w:val="nil"/>
              <w:bottom w:val="single" w:sz="4" w:space="0" w:color="auto"/>
              <w:right w:val="single" w:sz="4" w:space="0" w:color="auto"/>
            </w:tcBorders>
            <w:shd w:val="clear" w:color="auto" w:fill="auto"/>
            <w:hideMark/>
          </w:tcPr>
          <w:p w14:paraId="7FEDAB7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480" w:type="dxa"/>
            <w:tcBorders>
              <w:top w:val="nil"/>
              <w:left w:val="nil"/>
              <w:bottom w:val="single" w:sz="4" w:space="0" w:color="auto"/>
              <w:right w:val="single" w:sz="4" w:space="0" w:color="auto"/>
            </w:tcBorders>
            <w:shd w:val="clear" w:color="auto" w:fill="auto"/>
            <w:hideMark/>
          </w:tcPr>
          <w:p w14:paraId="5BD71C9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7/1/21-12/31/23</w:t>
            </w:r>
          </w:p>
        </w:tc>
        <w:tc>
          <w:tcPr>
            <w:tcW w:w="3447" w:type="dxa"/>
            <w:tcBorders>
              <w:top w:val="nil"/>
              <w:left w:val="nil"/>
              <w:bottom w:val="single" w:sz="4" w:space="0" w:color="auto"/>
              <w:right w:val="single" w:sz="8" w:space="0" w:color="auto"/>
            </w:tcBorders>
            <w:shd w:val="clear" w:color="auto" w:fill="auto"/>
            <w:hideMark/>
          </w:tcPr>
          <w:p w14:paraId="666FACB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Housing Search and Location </w:t>
            </w:r>
          </w:p>
        </w:tc>
      </w:tr>
      <w:tr w:rsidR="000100D7" w:rsidRPr="000100D7" w14:paraId="34EF13A2" w14:textId="77777777" w:rsidTr="000100D7">
        <w:trPr>
          <w:trHeight w:val="765"/>
        </w:trPr>
        <w:tc>
          <w:tcPr>
            <w:tcW w:w="387" w:type="dxa"/>
            <w:tcBorders>
              <w:top w:val="nil"/>
              <w:left w:val="single" w:sz="8" w:space="0" w:color="auto"/>
              <w:bottom w:val="nil"/>
              <w:right w:val="nil"/>
            </w:tcBorders>
            <w:shd w:val="clear" w:color="auto" w:fill="auto"/>
            <w:hideMark/>
          </w:tcPr>
          <w:p w14:paraId="4292F56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ADC68A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14A77D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HUD</w:t>
            </w:r>
          </w:p>
        </w:tc>
        <w:tc>
          <w:tcPr>
            <w:tcW w:w="3149" w:type="dxa"/>
            <w:tcBorders>
              <w:top w:val="nil"/>
              <w:left w:val="nil"/>
              <w:bottom w:val="single" w:sz="4" w:space="0" w:color="auto"/>
              <w:right w:val="single" w:sz="4" w:space="0" w:color="auto"/>
            </w:tcBorders>
            <w:shd w:val="clear" w:color="auto" w:fill="auto"/>
            <w:hideMark/>
          </w:tcPr>
          <w:p w14:paraId="78751F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Grant-Coronavirus</w:t>
            </w:r>
          </w:p>
        </w:tc>
        <w:tc>
          <w:tcPr>
            <w:tcW w:w="1440" w:type="dxa"/>
            <w:tcBorders>
              <w:top w:val="nil"/>
              <w:left w:val="nil"/>
              <w:bottom w:val="single" w:sz="4" w:space="0" w:color="auto"/>
              <w:right w:val="single" w:sz="4" w:space="0" w:color="auto"/>
            </w:tcBorders>
            <w:shd w:val="clear" w:color="auto" w:fill="auto"/>
            <w:hideMark/>
          </w:tcPr>
          <w:p w14:paraId="4055EC5C"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3B59609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4,236,630 </w:t>
            </w:r>
          </w:p>
        </w:tc>
        <w:tc>
          <w:tcPr>
            <w:tcW w:w="1480" w:type="dxa"/>
            <w:tcBorders>
              <w:top w:val="nil"/>
              <w:left w:val="nil"/>
              <w:bottom w:val="single" w:sz="4" w:space="0" w:color="auto"/>
              <w:right w:val="single" w:sz="4" w:space="0" w:color="auto"/>
            </w:tcBorders>
            <w:shd w:val="clear" w:color="auto" w:fill="auto"/>
            <w:hideMark/>
          </w:tcPr>
          <w:p w14:paraId="6EDC1CA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8/1/20-8/31/22</w:t>
            </w:r>
          </w:p>
        </w:tc>
        <w:tc>
          <w:tcPr>
            <w:tcW w:w="3447" w:type="dxa"/>
            <w:tcBorders>
              <w:top w:val="nil"/>
              <w:left w:val="nil"/>
              <w:bottom w:val="single" w:sz="4" w:space="0" w:color="auto"/>
              <w:right w:val="single" w:sz="8" w:space="0" w:color="auto"/>
            </w:tcBorders>
            <w:shd w:val="clear" w:color="auto" w:fill="auto"/>
            <w:hideMark/>
          </w:tcPr>
          <w:p w14:paraId="0D45418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Temporary Shelter, Emergency Shelter, Rapid Re-Housing, Hazard Pay, Volunteer Incentives </w:t>
            </w:r>
          </w:p>
        </w:tc>
      </w:tr>
      <w:tr w:rsidR="000100D7" w:rsidRPr="000100D7" w14:paraId="6A3E145D" w14:textId="77777777" w:rsidTr="000100D7">
        <w:trPr>
          <w:trHeight w:val="300"/>
        </w:trPr>
        <w:tc>
          <w:tcPr>
            <w:tcW w:w="387" w:type="dxa"/>
            <w:tcBorders>
              <w:top w:val="nil"/>
              <w:left w:val="single" w:sz="8" w:space="0" w:color="auto"/>
              <w:bottom w:val="nil"/>
              <w:right w:val="nil"/>
            </w:tcBorders>
            <w:shd w:val="clear" w:color="auto" w:fill="auto"/>
            <w:hideMark/>
          </w:tcPr>
          <w:p w14:paraId="52D10DE9"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90F783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18498C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149" w:type="dxa"/>
            <w:tcBorders>
              <w:top w:val="nil"/>
              <w:left w:val="nil"/>
              <w:bottom w:val="single" w:sz="4" w:space="0" w:color="auto"/>
              <w:right w:val="single" w:sz="4" w:space="0" w:color="auto"/>
            </w:tcBorders>
            <w:shd w:val="clear" w:color="auto" w:fill="auto"/>
            <w:hideMark/>
          </w:tcPr>
          <w:p w14:paraId="76E5AAE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Pierce County American Rescue Plan </w:t>
            </w:r>
          </w:p>
        </w:tc>
        <w:tc>
          <w:tcPr>
            <w:tcW w:w="1440" w:type="dxa"/>
            <w:tcBorders>
              <w:top w:val="nil"/>
              <w:left w:val="nil"/>
              <w:bottom w:val="single" w:sz="4" w:space="0" w:color="auto"/>
              <w:right w:val="single" w:sz="4" w:space="0" w:color="auto"/>
            </w:tcBorders>
            <w:shd w:val="clear" w:color="auto" w:fill="auto"/>
            <w:hideMark/>
          </w:tcPr>
          <w:p w14:paraId="63D9A0D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FBC14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2,300,000 </w:t>
            </w:r>
          </w:p>
        </w:tc>
        <w:tc>
          <w:tcPr>
            <w:tcW w:w="1480" w:type="dxa"/>
            <w:tcBorders>
              <w:top w:val="nil"/>
              <w:left w:val="nil"/>
              <w:bottom w:val="single" w:sz="4" w:space="0" w:color="auto"/>
              <w:right w:val="single" w:sz="4" w:space="0" w:color="auto"/>
            </w:tcBorders>
            <w:shd w:val="clear" w:color="auto" w:fill="auto"/>
            <w:hideMark/>
          </w:tcPr>
          <w:p w14:paraId="0B31A51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4/1/21-03/31/22</w:t>
            </w:r>
          </w:p>
        </w:tc>
        <w:tc>
          <w:tcPr>
            <w:tcW w:w="3447" w:type="dxa"/>
            <w:tcBorders>
              <w:top w:val="nil"/>
              <w:left w:val="nil"/>
              <w:bottom w:val="single" w:sz="4" w:space="0" w:color="auto"/>
              <w:right w:val="single" w:sz="8" w:space="0" w:color="auto"/>
            </w:tcBorders>
            <w:shd w:val="clear" w:color="auto" w:fill="auto"/>
            <w:hideMark/>
          </w:tcPr>
          <w:p w14:paraId="0A97525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Emergency Shelter, Sanitation &amp; Hygiene </w:t>
            </w:r>
          </w:p>
        </w:tc>
      </w:tr>
      <w:tr w:rsidR="000100D7" w:rsidRPr="000100D7" w14:paraId="0601E615" w14:textId="77777777" w:rsidTr="000100D7">
        <w:trPr>
          <w:trHeight w:val="510"/>
        </w:trPr>
        <w:tc>
          <w:tcPr>
            <w:tcW w:w="387" w:type="dxa"/>
            <w:tcBorders>
              <w:top w:val="nil"/>
              <w:left w:val="single" w:sz="8" w:space="0" w:color="auto"/>
              <w:bottom w:val="nil"/>
              <w:right w:val="nil"/>
            </w:tcBorders>
            <w:shd w:val="clear" w:color="auto" w:fill="auto"/>
            <w:hideMark/>
          </w:tcPr>
          <w:p w14:paraId="6AA0284C"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D36D6C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5BD9A09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149" w:type="dxa"/>
            <w:tcBorders>
              <w:top w:val="nil"/>
              <w:left w:val="nil"/>
              <w:bottom w:val="single" w:sz="4" w:space="0" w:color="auto"/>
              <w:right w:val="single" w:sz="4" w:space="0" w:color="auto"/>
            </w:tcBorders>
            <w:shd w:val="clear" w:color="auto" w:fill="auto"/>
            <w:hideMark/>
          </w:tcPr>
          <w:p w14:paraId="46F207E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City of Tacoma American Rescue Plan </w:t>
            </w:r>
            <w:proofErr w:type="spellStart"/>
            <w:r w:rsidRPr="000100D7">
              <w:rPr>
                <w:rFonts w:ascii="Calibri" w:eastAsia="Times New Roman" w:hAnsi="Calibri" w:cs="Calibri"/>
                <w:color w:val="000000"/>
                <w:sz w:val="20"/>
                <w:szCs w:val="20"/>
              </w:rPr>
              <w:t>Traunch</w:t>
            </w:r>
            <w:proofErr w:type="spellEnd"/>
            <w:r w:rsidRPr="000100D7">
              <w:rPr>
                <w:rFonts w:ascii="Calibri" w:eastAsia="Times New Roman" w:hAnsi="Calibri" w:cs="Calibri"/>
                <w:color w:val="000000"/>
                <w:sz w:val="20"/>
                <w:szCs w:val="20"/>
              </w:rPr>
              <w:t xml:space="preserve"> 1</w:t>
            </w:r>
          </w:p>
        </w:tc>
        <w:tc>
          <w:tcPr>
            <w:tcW w:w="1440" w:type="dxa"/>
            <w:tcBorders>
              <w:top w:val="nil"/>
              <w:left w:val="nil"/>
              <w:bottom w:val="single" w:sz="4" w:space="0" w:color="auto"/>
              <w:right w:val="single" w:sz="4" w:space="0" w:color="auto"/>
            </w:tcBorders>
            <w:shd w:val="clear" w:color="auto" w:fill="auto"/>
            <w:hideMark/>
          </w:tcPr>
          <w:p w14:paraId="4E264DA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7F1CD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7,000,000 </w:t>
            </w:r>
          </w:p>
        </w:tc>
        <w:tc>
          <w:tcPr>
            <w:tcW w:w="1480" w:type="dxa"/>
            <w:tcBorders>
              <w:top w:val="nil"/>
              <w:left w:val="nil"/>
              <w:bottom w:val="single" w:sz="4" w:space="0" w:color="auto"/>
              <w:right w:val="single" w:sz="4" w:space="0" w:color="auto"/>
            </w:tcBorders>
            <w:shd w:val="clear" w:color="auto" w:fill="auto"/>
            <w:hideMark/>
          </w:tcPr>
          <w:p w14:paraId="5D8193D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F1224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39D0F22" w14:textId="77777777" w:rsidTr="000100D7">
        <w:trPr>
          <w:trHeight w:val="300"/>
        </w:trPr>
        <w:tc>
          <w:tcPr>
            <w:tcW w:w="387" w:type="dxa"/>
            <w:tcBorders>
              <w:top w:val="nil"/>
              <w:left w:val="single" w:sz="8" w:space="0" w:color="auto"/>
              <w:bottom w:val="nil"/>
              <w:right w:val="nil"/>
            </w:tcBorders>
            <w:shd w:val="clear" w:color="auto" w:fill="auto"/>
            <w:hideMark/>
          </w:tcPr>
          <w:p w14:paraId="11E4550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7F9F87A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623C06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149" w:type="dxa"/>
            <w:tcBorders>
              <w:top w:val="nil"/>
              <w:left w:val="nil"/>
              <w:bottom w:val="single" w:sz="4" w:space="0" w:color="auto"/>
              <w:right w:val="single" w:sz="4" w:space="0" w:color="auto"/>
            </w:tcBorders>
            <w:shd w:val="clear" w:color="auto" w:fill="auto"/>
            <w:hideMark/>
          </w:tcPr>
          <w:p w14:paraId="4499D64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Lakewood American Rescue Plan</w:t>
            </w:r>
          </w:p>
        </w:tc>
        <w:tc>
          <w:tcPr>
            <w:tcW w:w="1440" w:type="dxa"/>
            <w:tcBorders>
              <w:top w:val="nil"/>
              <w:left w:val="nil"/>
              <w:bottom w:val="single" w:sz="4" w:space="0" w:color="auto"/>
              <w:right w:val="single" w:sz="4" w:space="0" w:color="auto"/>
            </w:tcBorders>
            <w:shd w:val="clear" w:color="auto" w:fill="auto"/>
            <w:hideMark/>
          </w:tcPr>
          <w:p w14:paraId="5CBD98D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709C408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1,000,000 </w:t>
            </w:r>
          </w:p>
        </w:tc>
        <w:tc>
          <w:tcPr>
            <w:tcW w:w="1480" w:type="dxa"/>
            <w:tcBorders>
              <w:top w:val="nil"/>
              <w:left w:val="nil"/>
              <w:bottom w:val="single" w:sz="4" w:space="0" w:color="auto"/>
              <w:right w:val="single" w:sz="4" w:space="0" w:color="auto"/>
            </w:tcBorders>
            <w:shd w:val="clear" w:color="auto" w:fill="auto"/>
            <w:hideMark/>
          </w:tcPr>
          <w:p w14:paraId="356524A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043C2D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Hotel Acquisition </w:t>
            </w:r>
          </w:p>
        </w:tc>
      </w:tr>
      <w:tr w:rsidR="000100D7" w:rsidRPr="000100D7" w14:paraId="5F95D957" w14:textId="77777777" w:rsidTr="000100D7">
        <w:trPr>
          <w:trHeight w:val="300"/>
        </w:trPr>
        <w:tc>
          <w:tcPr>
            <w:tcW w:w="387" w:type="dxa"/>
            <w:tcBorders>
              <w:top w:val="nil"/>
              <w:left w:val="single" w:sz="8" w:space="0" w:color="auto"/>
              <w:bottom w:val="nil"/>
              <w:right w:val="nil"/>
            </w:tcBorders>
            <w:shd w:val="clear" w:color="auto" w:fill="auto"/>
            <w:hideMark/>
          </w:tcPr>
          <w:p w14:paraId="0B5A364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543"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1EE16B6F" w14:textId="77777777" w:rsidR="000100D7" w:rsidRPr="000100D7" w:rsidRDefault="000100D7" w:rsidP="000100D7">
            <w:pPr>
              <w:spacing w:after="0" w:line="240" w:lineRule="auto"/>
              <w:rPr>
                <w:rFonts w:ascii="Calibri" w:eastAsia="Times New Roman" w:hAnsi="Calibri" w:cs="Calibri"/>
                <w:b/>
                <w:bCs/>
                <w:color w:val="000000"/>
                <w:sz w:val="20"/>
                <w:szCs w:val="20"/>
              </w:rPr>
            </w:pPr>
            <w:proofErr w:type="spellStart"/>
            <w:r w:rsidRPr="000100D7">
              <w:rPr>
                <w:rFonts w:ascii="Calibri" w:eastAsia="Times New Roman" w:hAnsi="Calibri" w:cs="Calibri"/>
                <w:b/>
                <w:bCs/>
                <w:color w:val="000000"/>
                <w:sz w:val="20"/>
                <w:szCs w:val="20"/>
              </w:rPr>
              <w:t>Curent</w:t>
            </w:r>
            <w:proofErr w:type="spellEnd"/>
            <w:r w:rsidRPr="000100D7">
              <w:rPr>
                <w:rFonts w:ascii="Calibri" w:eastAsia="Times New Roman" w:hAnsi="Calibri" w:cs="Calibri"/>
                <w:b/>
                <w:bCs/>
                <w:color w:val="000000"/>
                <w:sz w:val="20"/>
                <w:szCs w:val="20"/>
              </w:rPr>
              <w:t xml:space="preserve"> Federal Homeless Funding Subtotal</w:t>
            </w:r>
          </w:p>
        </w:tc>
        <w:tc>
          <w:tcPr>
            <w:tcW w:w="1440" w:type="dxa"/>
            <w:tcBorders>
              <w:top w:val="nil"/>
              <w:left w:val="nil"/>
              <w:bottom w:val="single" w:sz="4" w:space="0" w:color="auto"/>
              <w:right w:val="single" w:sz="4" w:space="0" w:color="auto"/>
            </w:tcBorders>
            <w:shd w:val="clear" w:color="000000" w:fill="D0CECE"/>
            <w:hideMark/>
          </w:tcPr>
          <w:p w14:paraId="48E33DCB"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6,760,270 </w:t>
            </w:r>
          </w:p>
        </w:tc>
        <w:tc>
          <w:tcPr>
            <w:tcW w:w="1543" w:type="dxa"/>
            <w:tcBorders>
              <w:top w:val="nil"/>
              <w:left w:val="nil"/>
              <w:bottom w:val="single" w:sz="4" w:space="0" w:color="auto"/>
              <w:right w:val="single" w:sz="4" w:space="0" w:color="auto"/>
            </w:tcBorders>
            <w:shd w:val="clear" w:color="000000" w:fill="D0CECE"/>
            <w:hideMark/>
          </w:tcPr>
          <w:p w14:paraId="50C65EA0"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14,536,630</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4" w:space="0" w:color="auto"/>
              <w:right w:val="single" w:sz="4" w:space="0" w:color="auto"/>
            </w:tcBorders>
            <w:shd w:val="clear" w:color="000000" w:fill="D0CECE"/>
            <w:hideMark/>
          </w:tcPr>
          <w:p w14:paraId="6528FDB5"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000000" w:fill="D0CECE"/>
            <w:hideMark/>
          </w:tcPr>
          <w:p w14:paraId="709A03EF"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CB90096" w14:textId="77777777" w:rsidTr="000100D7">
        <w:trPr>
          <w:trHeight w:val="300"/>
        </w:trPr>
        <w:tc>
          <w:tcPr>
            <w:tcW w:w="387" w:type="dxa"/>
            <w:tcBorders>
              <w:top w:val="nil"/>
              <w:left w:val="single" w:sz="8" w:space="0" w:color="auto"/>
              <w:bottom w:val="nil"/>
              <w:right w:val="nil"/>
            </w:tcBorders>
            <w:shd w:val="clear" w:color="auto" w:fill="auto"/>
            <w:hideMark/>
          </w:tcPr>
          <w:p w14:paraId="12BFBFA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127B2A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4AFE3DE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1698F94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Anchor Communities Initiative</w:t>
            </w:r>
          </w:p>
        </w:tc>
        <w:tc>
          <w:tcPr>
            <w:tcW w:w="1440" w:type="dxa"/>
            <w:tcBorders>
              <w:top w:val="nil"/>
              <w:left w:val="nil"/>
              <w:bottom w:val="single" w:sz="4" w:space="0" w:color="auto"/>
              <w:right w:val="single" w:sz="4" w:space="0" w:color="auto"/>
            </w:tcBorders>
            <w:shd w:val="clear" w:color="auto" w:fill="auto"/>
            <w:hideMark/>
          </w:tcPr>
          <w:p w14:paraId="05A0853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470,000 </w:t>
            </w:r>
          </w:p>
        </w:tc>
        <w:tc>
          <w:tcPr>
            <w:tcW w:w="1543" w:type="dxa"/>
            <w:tcBorders>
              <w:top w:val="nil"/>
              <w:left w:val="nil"/>
              <w:bottom w:val="single" w:sz="4" w:space="0" w:color="auto"/>
              <w:right w:val="single" w:sz="4" w:space="0" w:color="auto"/>
            </w:tcBorders>
            <w:shd w:val="clear" w:color="auto" w:fill="auto"/>
            <w:hideMark/>
          </w:tcPr>
          <w:p w14:paraId="7A22858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96ABA3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2E76557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w:t>
            </w:r>
          </w:p>
        </w:tc>
      </w:tr>
      <w:tr w:rsidR="000100D7" w:rsidRPr="000100D7" w14:paraId="1557CB0F" w14:textId="77777777" w:rsidTr="000100D7">
        <w:trPr>
          <w:trHeight w:val="1020"/>
        </w:trPr>
        <w:tc>
          <w:tcPr>
            <w:tcW w:w="387" w:type="dxa"/>
            <w:tcBorders>
              <w:top w:val="nil"/>
              <w:left w:val="single" w:sz="8" w:space="0" w:color="auto"/>
              <w:bottom w:val="nil"/>
              <w:right w:val="nil"/>
            </w:tcBorders>
            <w:shd w:val="clear" w:color="auto" w:fill="auto"/>
            <w:hideMark/>
          </w:tcPr>
          <w:p w14:paraId="30582BD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197D86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795527A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52DF1BC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Consolidated Homeless Grant (including HEN)</w:t>
            </w:r>
          </w:p>
        </w:tc>
        <w:tc>
          <w:tcPr>
            <w:tcW w:w="1440" w:type="dxa"/>
            <w:tcBorders>
              <w:top w:val="nil"/>
              <w:left w:val="nil"/>
              <w:bottom w:val="single" w:sz="4" w:space="0" w:color="auto"/>
              <w:right w:val="single" w:sz="4" w:space="0" w:color="auto"/>
            </w:tcBorders>
            <w:shd w:val="clear" w:color="auto" w:fill="auto"/>
            <w:hideMark/>
          </w:tcPr>
          <w:p w14:paraId="54390FD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5,283,847 </w:t>
            </w:r>
          </w:p>
        </w:tc>
        <w:tc>
          <w:tcPr>
            <w:tcW w:w="1543" w:type="dxa"/>
            <w:tcBorders>
              <w:top w:val="nil"/>
              <w:left w:val="nil"/>
              <w:bottom w:val="single" w:sz="4" w:space="0" w:color="auto"/>
              <w:right w:val="single" w:sz="4" w:space="0" w:color="auto"/>
            </w:tcBorders>
            <w:shd w:val="clear" w:color="auto" w:fill="auto"/>
            <w:hideMark/>
          </w:tcPr>
          <w:p w14:paraId="2C21523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55C012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05A490E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Outreach, Emergency Shelter, Transitional Housing, Targeted Prevention, Rapid Re-Housing, Permanent Supportive Housing, </w:t>
            </w:r>
            <w:r w:rsidRPr="000100D7">
              <w:rPr>
                <w:rFonts w:ascii="Calibri" w:eastAsia="Times New Roman" w:hAnsi="Calibri" w:cs="Calibri"/>
                <w:color w:val="000000"/>
                <w:sz w:val="20"/>
                <w:szCs w:val="20"/>
              </w:rPr>
              <w:lastRenderedPageBreak/>
              <w:t xml:space="preserve">Services Only, Housing and Essential Needs  </w:t>
            </w:r>
          </w:p>
        </w:tc>
      </w:tr>
      <w:tr w:rsidR="000100D7" w:rsidRPr="000100D7" w14:paraId="7B333351" w14:textId="77777777" w:rsidTr="000100D7">
        <w:trPr>
          <w:trHeight w:val="765"/>
        </w:trPr>
        <w:tc>
          <w:tcPr>
            <w:tcW w:w="387" w:type="dxa"/>
            <w:tcBorders>
              <w:top w:val="nil"/>
              <w:left w:val="single" w:sz="8" w:space="0" w:color="auto"/>
              <w:bottom w:val="nil"/>
              <w:right w:val="nil"/>
            </w:tcBorders>
            <w:shd w:val="clear" w:color="auto" w:fill="auto"/>
            <w:hideMark/>
          </w:tcPr>
          <w:p w14:paraId="6415A975"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965" w:type="dxa"/>
            <w:tcBorders>
              <w:top w:val="nil"/>
              <w:left w:val="single" w:sz="4" w:space="0" w:color="auto"/>
              <w:bottom w:val="single" w:sz="4" w:space="0" w:color="auto"/>
              <w:right w:val="single" w:sz="4" w:space="0" w:color="auto"/>
            </w:tcBorders>
            <w:shd w:val="clear" w:color="auto" w:fill="auto"/>
            <w:hideMark/>
          </w:tcPr>
          <w:p w14:paraId="2E12D16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22F77B5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0B42765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w:t>
            </w:r>
          </w:p>
        </w:tc>
        <w:tc>
          <w:tcPr>
            <w:tcW w:w="1440" w:type="dxa"/>
            <w:tcBorders>
              <w:top w:val="nil"/>
              <w:left w:val="nil"/>
              <w:bottom w:val="single" w:sz="4" w:space="0" w:color="auto"/>
              <w:right w:val="single" w:sz="4" w:space="0" w:color="auto"/>
            </w:tcBorders>
            <w:shd w:val="clear" w:color="auto" w:fill="auto"/>
            <w:hideMark/>
          </w:tcPr>
          <w:p w14:paraId="0FC1DB7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714,349 </w:t>
            </w:r>
          </w:p>
        </w:tc>
        <w:tc>
          <w:tcPr>
            <w:tcW w:w="1543" w:type="dxa"/>
            <w:tcBorders>
              <w:top w:val="nil"/>
              <w:left w:val="nil"/>
              <w:bottom w:val="single" w:sz="4" w:space="0" w:color="auto"/>
              <w:right w:val="single" w:sz="4" w:space="0" w:color="auto"/>
            </w:tcBorders>
            <w:shd w:val="clear" w:color="auto" w:fill="auto"/>
            <w:hideMark/>
          </w:tcPr>
          <w:p w14:paraId="1B0E30F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A7A26F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0B34948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Prevention, Rental Assistance, Data Collection (HMIS), Administration </w:t>
            </w:r>
          </w:p>
        </w:tc>
      </w:tr>
      <w:tr w:rsidR="000100D7" w:rsidRPr="000100D7" w14:paraId="2B63E9ED" w14:textId="77777777" w:rsidTr="000100D7">
        <w:trPr>
          <w:trHeight w:val="510"/>
        </w:trPr>
        <w:tc>
          <w:tcPr>
            <w:tcW w:w="387" w:type="dxa"/>
            <w:tcBorders>
              <w:top w:val="nil"/>
              <w:left w:val="single" w:sz="8" w:space="0" w:color="auto"/>
              <w:bottom w:val="nil"/>
              <w:right w:val="nil"/>
            </w:tcBorders>
            <w:shd w:val="clear" w:color="auto" w:fill="auto"/>
            <w:hideMark/>
          </w:tcPr>
          <w:p w14:paraId="7644ABA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37AF26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5EB30CB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15FB055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Shelter Program Grant</w:t>
            </w:r>
          </w:p>
        </w:tc>
        <w:tc>
          <w:tcPr>
            <w:tcW w:w="1440" w:type="dxa"/>
            <w:tcBorders>
              <w:top w:val="nil"/>
              <w:left w:val="nil"/>
              <w:bottom w:val="single" w:sz="4" w:space="0" w:color="auto"/>
              <w:right w:val="single" w:sz="4" w:space="0" w:color="auto"/>
            </w:tcBorders>
            <w:shd w:val="clear" w:color="auto" w:fill="auto"/>
            <w:hideMark/>
          </w:tcPr>
          <w:p w14:paraId="5A08E46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222EF85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1,883,390 </w:t>
            </w:r>
          </w:p>
        </w:tc>
        <w:tc>
          <w:tcPr>
            <w:tcW w:w="1480" w:type="dxa"/>
            <w:tcBorders>
              <w:top w:val="nil"/>
              <w:left w:val="nil"/>
              <w:bottom w:val="single" w:sz="4" w:space="0" w:color="auto"/>
              <w:right w:val="single" w:sz="4" w:space="0" w:color="auto"/>
            </w:tcBorders>
            <w:shd w:val="clear" w:color="auto" w:fill="auto"/>
            <w:hideMark/>
          </w:tcPr>
          <w:p w14:paraId="7EF91E6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7/1/20 - 6/30/23</w:t>
            </w:r>
          </w:p>
        </w:tc>
        <w:tc>
          <w:tcPr>
            <w:tcW w:w="3447" w:type="dxa"/>
            <w:tcBorders>
              <w:top w:val="nil"/>
              <w:left w:val="nil"/>
              <w:bottom w:val="single" w:sz="4" w:space="0" w:color="auto"/>
              <w:right w:val="single" w:sz="8" w:space="0" w:color="auto"/>
            </w:tcBorders>
            <w:shd w:val="clear" w:color="auto" w:fill="auto"/>
            <w:hideMark/>
          </w:tcPr>
          <w:p w14:paraId="3610539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Facility Support, Operations, Financial Assistance, Flexible Funding, Administration </w:t>
            </w:r>
          </w:p>
        </w:tc>
      </w:tr>
      <w:tr w:rsidR="000100D7" w:rsidRPr="000100D7" w14:paraId="55E05CC6" w14:textId="77777777" w:rsidTr="000100D7">
        <w:trPr>
          <w:trHeight w:val="765"/>
        </w:trPr>
        <w:tc>
          <w:tcPr>
            <w:tcW w:w="387" w:type="dxa"/>
            <w:tcBorders>
              <w:top w:val="nil"/>
              <w:left w:val="single" w:sz="8" w:space="0" w:color="auto"/>
              <w:bottom w:val="nil"/>
              <w:right w:val="nil"/>
            </w:tcBorders>
            <w:shd w:val="clear" w:color="auto" w:fill="auto"/>
            <w:hideMark/>
          </w:tcPr>
          <w:p w14:paraId="3311FEAB"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5463AA3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0E86778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57A4EEB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Emergency Solutions Grant-Coronavirus</w:t>
            </w:r>
          </w:p>
        </w:tc>
        <w:tc>
          <w:tcPr>
            <w:tcW w:w="1440" w:type="dxa"/>
            <w:tcBorders>
              <w:top w:val="nil"/>
              <w:left w:val="nil"/>
              <w:bottom w:val="single" w:sz="4" w:space="0" w:color="auto"/>
              <w:right w:val="single" w:sz="4" w:space="0" w:color="auto"/>
            </w:tcBorders>
            <w:shd w:val="clear" w:color="auto" w:fill="auto"/>
            <w:hideMark/>
          </w:tcPr>
          <w:p w14:paraId="6D67509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2F8C078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4,371,305 </w:t>
            </w:r>
          </w:p>
        </w:tc>
        <w:tc>
          <w:tcPr>
            <w:tcW w:w="1480" w:type="dxa"/>
            <w:tcBorders>
              <w:top w:val="nil"/>
              <w:left w:val="nil"/>
              <w:bottom w:val="single" w:sz="4" w:space="0" w:color="auto"/>
              <w:right w:val="single" w:sz="4" w:space="0" w:color="auto"/>
            </w:tcBorders>
            <w:shd w:val="clear" w:color="auto" w:fill="auto"/>
            <w:hideMark/>
          </w:tcPr>
          <w:p w14:paraId="2A0988F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7/1/20-8/31/22</w:t>
            </w:r>
          </w:p>
        </w:tc>
        <w:tc>
          <w:tcPr>
            <w:tcW w:w="3447" w:type="dxa"/>
            <w:tcBorders>
              <w:top w:val="nil"/>
              <w:left w:val="nil"/>
              <w:bottom w:val="single" w:sz="4" w:space="0" w:color="auto"/>
              <w:right w:val="single" w:sz="8" w:space="0" w:color="auto"/>
            </w:tcBorders>
            <w:shd w:val="clear" w:color="auto" w:fill="auto"/>
            <w:hideMark/>
          </w:tcPr>
          <w:p w14:paraId="4AD7DA5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Temporary Shelter, Emergency Shelter, Rapid Re-Housing, Hazard Pay, Volunteer Incentives </w:t>
            </w:r>
          </w:p>
        </w:tc>
      </w:tr>
      <w:tr w:rsidR="000100D7" w:rsidRPr="000100D7" w14:paraId="58ED2836" w14:textId="77777777" w:rsidTr="000100D7">
        <w:trPr>
          <w:trHeight w:val="300"/>
        </w:trPr>
        <w:tc>
          <w:tcPr>
            <w:tcW w:w="387" w:type="dxa"/>
            <w:tcBorders>
              <w:top w:val="nil"/>
              <w:left w:val="single" w:sz="8" w:space="0" w:color="auto"/>
              <w:bottom w:val="nil"/>
              <w:right w:val="nil"/>
            </w:tcBorders>
            <w:shd w:val="clear" w:color="auto" w:fill="auto"/>
            <w:hideMark/>
          </w:tcPr>
          <w:p w14:paraId="1B540CF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282554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5D0EF7D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2247960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Hotel Sheltering Funding</w:t>
            </w:r>
          </w:p>
        </w:tc>
        <w:tc>
          <w:tcPr>
            <w:tcW w:w="1440" w:type="dxa"/>
            <w:tcBorders>
              <w:top w:val="nil"/>
              <w:left w:val="nil"/>
              <w:bottom w:val="single" w:sz="4" w:space="0" w:color="auto"/>
              <w:right w:val="single" w:sz="4" w:space="0" w:color="auto"/>
            </w:tcBorders>
            <w:shd w:val="clear" w:color="auto" w:fill="auto"/>
            <w:hideMark/>
          </w:tcPr>
          <w:p w14:paraId="2F546D7B"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543" w:type="dxa"/>
            <w:tcBorders>
              <w:top w:val="nil"/>
              <w:left w:val="nil"/>
              <w:bottom w:val="single" w:sz="4" w:space="0" w:color="auto"/>
              <w:right w:val="single" w:sz="4" w:space="0" w:color="auto"/>
            </w:tcBorders>
            <w:shd w:val="clear" w:color="auto" w:fill="auto"/>
            <w:hideMark/>
          </w:tcPr>
          <w:p w14:paraId="54F8CBB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5,100,000 </w:t>
            </w:r>
          </w:p>
        </w:tc>
        <w:tc>
          <w:tcPr>
            <w:tcW w:w="1480" w:type="dxa"/>
            <w:tcBorders>
              <w:top w:val="nil"/>
              <w:left w:val="nil"/>
              <w:bottom w:val="single" w:sz="4" w:space="0" w:color="auto"/>
              <w:right w:val="single" w:sz="4" w:space="0" w:color="auto"/>
            </w:tcBorders>
            <w:shd w:val="clear" w:color="auto" w:fill="auto"/>
            <w:hideMark/>
          </w:tcPr>
          <w:p w14:paraId="67AC28F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7/1/21-6/30/23</w:t>
            </w:r>
          </w:p>
        </w:tc>
        <w:tc>
          <w:tcPr>
            <w:tcW w:w="3447" w:type="dxa"/>
            <w:tcBorders>
              <w:top w:val="nil"/>
              <w:left w:val="nil"/>
              <w:bottom w:val="single" w:sz="4" w:space="0" w:color="auto"/>
              <w:right w:val="single" w:sz="8" w:space="0" w:color="auto"/>
            </w:tcBorders>
            <w:shd w:val="clear" w:color="auto" w:fill="auto"/>
            <w:hideMark/>
          </w:tcPr>
          <w:p w14:paraId="52AD2E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Hotel Vouchers, Rapid Re-Housing,  </w:t>
            </w:r>
          </w:p>
        </w:tc>
      </w:tr>
      <w:tr w:rsidR="000100D7" w:rsidRPr="000100D7" w14:paraId="16FBD003" w14:textId="77777777" w:rsidTr="000100D7">
        <w:trPr>
          <w:trHeight w:val="300"/>
        </w:trPr>
        <w:tc>
          <w:tcPr>
            <w:tcW w:w="387" w:type="dxa"/>
            <w:tcBorders>
              <w:top w:val="nil"/>
              <w:left w:val="single" w:sz="8" w:space="0" w:color="auto"/>
              <w:bottom w:val="nil"/>
              <w:right w:val="nil"/>
            </w:tcBorders>
            <w:shd w:val="clear" w:color="auto" w:fill="auto"/>
            <w:hideMark/>
          </w:tcPr>
          <w:p w14:paraId="1D2C86B9"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543"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50391849"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State Homeless Funding Subtotal</w:t>
            </w:r>
          </w:p>
        </w:tc>
        <w:tc>
          <w:tcPr>
            <w:tcW w:w="1440" w:type="dxa"/>
            <w:tcBorders>
              <w:top w:val="nil"/>
              <w:left w:val="nil"/>
              <w:bottom w:val="single" w:sz="4" w:space="0" w:color="auto"/>
              <w:right w:val="single" w:sz="4" w:space="0" w:color="auto"/>
            </w:tcBorders>
            <w:shd w:val="clear" w:color="000000" w:fill="D0CECE"/>
            <w:hideMark/>
          </w:tcPr>
          <w:p w14:paraId="39658163"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6,468,196 </w:t>
            </w:r>
          </w:p>
        </w:tc>
        <w:tc>
          <w:tcPr>
            <w:tcW w:w="1543" w:type="dxa"/>
            <w:tcBorders>
              <w:top w:val="nil"/>
              <w:left w:val="nil"/>
              <w:bottom w:val="single" w:sz="4" w:space="0" w:color="auto"/>
              <w:right w:val="single" w:sz="4" w:space="0" w:color="auto"/>
            </w:tcBorders>
            <w:shd w:val="clear" w:color="000000" w:fill="D0CECE"/>
            <w:hideMark/>
          </w:tcPr>
          <w:p w14:paraId="062176C7"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11,354,695</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4" w:space="0" w:color="auto"/>
              <w:right w:val="single" w:sz="4" w:space="0" w:color="auto"/>
            </w:tcBorders>
            <w:shd w:val="clear" w:color="000000" w:fill="D0CECE"/>
            <w:hideMark/>
          </w:tcPr>
          <w:p w14:paraId="4CD67287"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000000" w:fill="D0CECE"/>
            <w:hideMark/>
          </w:tcPr>
          <w:p w14:paraId="59F494C3"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1D18870" w14:textId="77777777" w:rsidTr="000100D7">
        <w:trPr>
          <w:trHeight w:val="510"/>
        </w:trPr>
        <w:tc>
          <w:tcPr>
            <w:tcW w:w="387" w:type="dxa"/>
            <w:tcBorders>
              <w:top w:val="nil"/>
              <w:left w:val="single" w:sz="8" w:space="0" w:color="auto"/>
              <w:bottom w:val="nil"/>
              <w:right w:val="nil"/>
            </w:tcBorders>
            <w:shd w:val="clear" w:color="auto" w:fill="auto"/>
            <w:hideMark/>
          </w:tcPr>
          <w:p w14:paraId="5567CE6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65C13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7CB27AF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auto" w:fill="auto"/>
            <w:hideMark/>
          </w:tcPr>
          <w:p w14:paraId="6623B4E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Homeless - Document Recording Fee </w:t>
            </w:r>
          </w:p>
        </w:tc>
        <w:tc>
          <w:tcPr>
            <w:tcW w:w="1440" w:type="dxa"/>
            <w:tcBorders>
              <w:top w:val="nil"/>
              <w:left w:val="nil"/>
              <w:bottom w:val="single" w:sz="4" w:space="0" w:color="auto"/>
              <w:right w:val="single" w:sz="4" w:space="0" w:color="auto"/>
            </w:tcBorders>
            <w:shd w:val="clear" w:color="auto" w:fill="auto"/>
            <w:hideMark/>
          </w:tcPr>
          <w:p w14:paraId="02E0399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17,415,000</w:t>
            </w:r>
            <w:proofErr w:type="gramEnd"/>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6F0D513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CF2314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7/1/21-6/30/22</w:t>
            </w:r>
          </w:p>
        </w:tc>
        <w:tc>
          <w:tcPr>
            <w:tcW w:w="3447" w:type="dxa"/>
            <w:tcBorders>
              <w:top w:val="nil"/>
              <w:left w:val="nil"/>
              <w:bottom w:val="single" w:sz="4" w:space="0" w:color="auto"/>
              <w:right w:val="single" w:sz="8" w:space="0" w:color="auto"/>
            </w:tcBorders>
            <w:shd w:val="clear" w:color="auto" w:fill="auto"/>
            <w:hideMark/>
          </w:tcPr>
          <w:p w14:paraId="225A6B4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Street Outreach, Emergency Shelter, Rapid Re-Housing, Permanent Supportive Housing  </w:t>
            </w:r>
          </w:p>
        </w:tc>
      </w:tr>
      <w:tr w:rsidR="000100D7" w:rsidRPr="000100D7" w14:paraId="2054D9A2" w14:textId="77777777" w:rsidTr="000100D7">
        <w:trPr>
          <w:trHeight w:val="300"/>
        </w:trPr>
        <w:tc>
          <w:tcPr>
            <w:tcW w:w="387" w:type="dxa"/>
            <w:tcBorders>
              <w:top w:val="nil"/>
              <w:left w:val="single" w:sz="8" w:space="0" w:color="auto"/>
              <w:bottom w:val="nil"/>
              <w:right w:val="nil"/>
            </w:tcBorders>
            <w:shd w:val="clear" w:color="auto" w:fill="auto"/>
            <w:hideMark/>
          </w:tcPr>
          <w:p w14:paraId="5E6BF2C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E4D77B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CF6738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05BB10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Mental Health Substance Use Disorder Tax</w:t>
            </w:r>
          </w:p>
        </w:tc>
        <w:tc>
          <w:tcPr>
            <w:tcW w:w="1440" w:type="dxa"/>
            <w:tcBorders>
              <w:top w:val="nil"/>
              <w:left w:val="nil"/>
              <w:bottom w:val="single" w:sz="4" w:space="0" w:color="auto"/>
              <w:right w:val="single" w:sz="4" w:space="0" w:color="auto"/>
            </w:tcBorders>
            <w:shd w:val="clear" w:color="auto" w:fill="auto"/>
            <w:hideMark/>
          </w:tcPr>
          <w:p w14:paraId="746E643E"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785,000 </w:t>
            </w:r>
          </w:p>
        </w:tc>
        <w:tc>
          <w:tcPr>
            <w:tcW w:w="1543" w:type="dxa"/>
            <w:tcBorders>
              <w:top w:val="nil"/>
              <w:left w:val="nil"/>
              <w:bottom w:val="single" w:sz="4" w:space="0" w:color="auto"/>
              <w:right w:val="single" w:sz="4" w:space="0" w:color="auto"/>
            </w:tcBorders>
            <w:shd w:val="clear" w:color="auto" w:fill="auto"/>
            <w:hideMark/>
          </w:tcPr>
          <w:p w14:paraId="4A0896C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468D650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1/1/21-12/31/22</w:t>
            </w:r>
          </w:p>
        </w:tc>
        <w:tc>
          <w:tcPr>
            <w:tcW w:w="3447" w:type="dxa"/>
            <w:tcBorders>
              <w:top w:val="nil"/>
              <w:left w:val="nil"/>
              <w:bottom w:val="single" w:sz="4" w:space="0" w:color="auto"/>
              <w:right w:val="single" w:sz="8" w:space="0" w:color="auto"/>
            </w:tcBorders>
            <w:shd w:val="clear" w:color="auto" w:fill="auto"/>
            <w:hideMark/>
          </w:tcPr>
          <w:p w14:paraId="3969866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C641BAA" w14:textId="77777777" w:rsidTr="000100D7">
        <w:trPr>
          <w:trHeight w:val="765"/>
        </w:trPr>
        <w:tc>
          <w:tcPr>
            <w:tcW w:w="387" w:type="dxa"/>
            <w:tcBorders>
              <w:top w:val="nil"/>
              <w:left w:val="single" w:sz="8" w:space="0" w:color="auto"/>
              <w:bottom w:val="nil"/>
              <w:right w:val="nil"/>
            </w:tcBorders>
            <w:shd w:val="clear" w:color="auto" w:fill="auto"/>
            <w:hideMark/>
          </w:tcPr>
          <w:p w14:paraId="722DDDA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49CA27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8125B0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233A9ED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HB 1406 retain portion of state sales tax</w:t>
            </w:r>
          </w:p>
        </w:tc>
        <w:tc>
          <w:tcPr>
            <w:tcW w:w="1440" w:type="dxa"/>
            <w:tcBorders>
              <w:top w:val="nil"/>
              <w:left w:val="nil"/>
              <w:bottom w:val="single" w:sz="4" w:space="0" w:color="auto"/>
              <w:right w:val="single" w:sz="4" w:space="0" w:color="auto"/>
            </w:tcBorders>
            <w:shd w:val="clear" w:color="auto" w:fill="auto"/>
            <w:hideMark/>
          </w:tcPr>
          <w:p w14:paraId="1AEC77A6"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7CB6D11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0C80BC5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c>
          <w:tcPr>
            <w:tcW w:w="3447" w:type="dxa"/>
            <w:tcBorders>
              <w:top w:val="nil"/>
              <w:left w:val="nil"/>
              <w:bottom w:val="single" w:sz="4" w:space="0" w:color="auto"/>
              <w:right w:val="single" w:sz="8" w:space="0" w:color="auto"/>
            </w:tcBorders>
            <w:shd w:val="clear" w:color="auto" w:fill="auto"/>
            <w:hideMark/>
          </w:tcPr>
          <w:p w14:paraId="41C5629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r>
      <w:tr w:rsidR="000100D7" w:rsidRPr="000100D7" w14:paraId="794567CD" w14:textId="77777777" w:rsidTr="000100D7">
        <w:trPr>
          <w:trHeight w:val="765"/>
        </w:trPr>
        <w:tc>
          <w:tcPr>
            <w:tcW w:w="387" w:type="dxa"/>
            <w:tcBorders>
              <w:top w:val="nil"/>
              <w:left w:val="single" w:sz="8" w:space="0" w:color="auto"/>
              <w:bottom w:val="nil"/>
              <w:right w:val="nil"/>
            </w:tcBorders>
            <w:shd w:val="clear" w:color="auto" w:fill="auto"/>
            <w:hideMark/>
          </w:tcPr>
          <w:p w14:paraId="3786164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E12AE7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1DBBD5F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auto" w:fill="auto"/>
            <w:hideMark/>
          </w:tcPr>
          <w:p w14:paraId="4A0B0F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HB 1406 retain portion </w:t>
            </w:r>
            <w:proofErr w:type="spellStart"/>
            <w:r w:rsidRPr="000100D7">
              <w:rPr>
                <w:rFonts w:ascii="Calibri" w:eastAsia="Times New Roman" w:hAnsi="Calibri" w:cs="Calibri"/>
                <w:color w:val="000000"/>
                <w:sz w:val="20"/>
                <w:szCs w:val="20"/>
              </w:rPr>
              <w:t>og</w:t>
            </w:r>
            <w:proofErr w:type="spellEnd"/>
            <w:r w:rsidRPr="000100D7">
              <w:rPr>
                <w:rFonts w:ascii="Calibri" w:eastAsia="Times New Roman" w:hAnsi="Calibri" w:cs="Calibri"/>
                <w:color w:val="000000"/>
                <w:sz w:val="20"/>
                <w:szCs w:val="20"/>
              </w:rPr>
              <w:t xml:space="preserve"> state sales tax</w:t>
            </w:r>
          </w:p>
        </w:tc>
        <w:tc>
          <w:tcPr>
            <w:tcW w:w="1440" w:type="dxa"/>
            <w:tcBorders>
              <w:top w:val="nil"/>
              <w:left w:val="nil"/>
              <w:bottom w:val="single" w:sz="4" w:space="0" w:color="auto"/>
              <w:right w:val="single" w:sz="4" w:space="0" w:color="auto"/>
            </w:tcBorders>
            <w:shd w:val="clear" w:color="auto" w:fill="auto"/>
            <w:hideMark/>
          </w:tcPr>
          <w:p w14:paraId="2558241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416D7BF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203A9FD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c>
          <w:tcPr>
            <w:tcW w:w="3447" w:type="dxa"/>
            <w:tcBorders>
              <w:top w:val="nil"/>
              <w:left w:val="nil"/>
              <w:bottom w:val="single" w:sz="4" w:space="0" w:color="auto"/>
              <w:right w:val="single" w:sz="8" w:space="0" w:color="auto"/>
            </w:tcBorders>
            <w:shd w:val="clear" w:color="auto" w:fill="auto"/>
            <w:hideMark/>
          </w:tcPr>
          <w:p w14:paraId="0413739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t>
            </w:r>
          </w:p>
        </w:tc>
      </w:tr>
      <w:tr w:rsidR="000100D7" w:rsidRPr="000100D7" w14:paraId="13017C1A" w14:textId="77777777" w:rsidTr="000100D7">
        <w:trPr>
          <w:trHeight w:val="510"/>
        </w:trPr>
        <w:tc>
          <w:tcPr>
            <w:tcW w:w="387" w:type="dxa"/>
            <w:tcBorders>
              <w:top w:val="nil"/>
              <w:left w:val="single" w:sz="8" w:space="0" w:color="auto"/>
              <w:bottom w:val="nil"/>
              <w:right w:val="nil"/>
            </w:tcBorders>
            <w:shd w:val="clear" w:color="auto" w:fill="auto"/>
            <w:hideMark/>
          </w:tcPr>
          <w:p w14:paraId="76AC136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71B1B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1EBC464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auto" w:fill="auto"/>
            <w:hideMark/>
          </w:tcPr>
          <w:p w14:paraId="37DFCDA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Mental Health Substance Abuse Disorder Tax</w:t>
            </w:r>
          </w:p>
        </w:tc>
        <w:tc>
          <w:tcPr>
            <w:tcW w:w="1440" w:type="dxa"/>
            <w:tcBorders>
              <w:top w:val="nil"/>
              <w:left w:val="nil"/>
              <w:bottom w:val="single" w:sz="4" w:space="0" w:color="auto"/>
              <w:right w:val="single" w:sz="4" w:space="0" w:color="auto"/>
            </w:tcBorders>
            <w:shd w:val="clear" w:color="auto" w:fill="auto"/>
            <w:hideMark/>
          </w:tcPr>
          <w:p w14:paraId="1FE0852A"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12M -15 M  </w:t>
            </w:r>
          </w:p>
        </w:tc>
        <w:tc>
          <w:tcPr>
            <w:tcW w:w="1543" w:type="dxa"/>
            <w:tcBorders>
              <w:top w:val="nil"/>
              <w:left w:val="nil"/>
              <w:bottom w:val="single" w:sz="4" w:space="0" w:color="auto"/>
              <w:right w:val="single" w:sz="4" w:space="0" w:color="auto"/>
            </w:tcBorders>
            <w:shd w:val="clear" w:color="auto" w:fill="auto"/>
            <w:hideMark/>
          </w:tcPr>
          <w:p w14:paraId="0361506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47568FC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5ED7AC7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67F10E3" w14:textId="77777777" w:rsidTr="000100D7">
        <w:trPr>
          <w:trHeight w:val="765"/>
        </w:trPr>
        <w:tc>
          <w:tcPr>
            <w:tcW w:w="387" w:type="dxa"/>
            <w:tcBorders>
              <w:top w:val="nil"/>
              <w:left w:val="single" w:sz="8" w:space="0" w:color="auto"/>
              <w:bottom w:val="nil"/>
              <w:right w:val="nil"/>
            </w:tcBorders>
            <w:shd w:val="clear" w:color="auto" w:fill="auto"/>
            <w:hideMark/>
          </w:tcPr>
          <w:p w14:paraId="3B029D8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E61303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18352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4613D04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1590 Funds/ 1/10 of 1% sales tax</w:t>
            </w:r>
          </w:p>
        </w:tc>
        <w:tc>
          <w:tcPr>
            <w:tcW w:w="1440" w:type="dxa"/>
            <w:tcBorders>
              <w:top w:val="nil"/>
              <w:left w:val="nil"/>
              <w:bottom w:val="single" w:sz="4" w:space="0" w:color="auto"/>
              <w:right w:val="single" w:sz="4" w:space="0" w:color="auto"/>
            </w:tcBorders>
            <w:shd w:val="clear" w:color="auto" w:fill="auto"/>
            <w:hideMark/>
          </w:tcPr>
          <w:p w14:paraId="012A5D96" w14:textId="77777777" w:rsidR="000100D7" w:rsidRPr="000100D7" w:rsidRDefault="000100D7" w:rsidP="000100D7">
            <w:pPr>
              <w:spacing w:after="0" w:line="240" w:lineRule="auto"/>
              <w:jc w:val="right"/>
              <w:rPr>
                <w:rFonts w:ascii="Calibri" w:eastAsia="Times New Roman" w:hAnsi="Calibri" w:cs="Calibri"/>
                <w:b/>
                <w:bCs/>
                <w:color w:val="FF0000"/>
                <w:sz w:val="20"/>
                <w:szCs w:val="20"/>
              </w:rPr>
            </w:pPr>
            <w:r w:rsidRPr="000100D7">
              <w:rPr>
                <w:rFonts w:ascii="Calibri" w:eastAsia="Times New Roman" w:hAnsi="Calibri" w:cs="Calibri"/>
                <w:b/>
                <w:bCs/>
                <w:color w:val="FF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5154E78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4143346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A3E639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EF59743" w14:textId="77777777" w:rsidTr="000100D7">
        <w:trPr>
          <w:trHeight w:val="300"/>
        </w:trPr>
        <w:tc>
          <w:tcPr>
            <w:tcW w:w="387" w:type="dxa"/>
            <w:tcBorders>
              <w:top w:val="nil"/>
              <w:left w:val="single" w:sz="8" w:space="0" w:color="auto"/>
              <w:bottom w:val="nil"/>
              <w:right w:val="nil"/>
            </w:tcBorders>
            <w:shd w:val="clear" w:color="auto" w:fill="auto"/>
            <w:hideMark/>
          </w:tcPr>
          <w:p w14:paraId="63B7B26C"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lastRenderedPageBreak/>
              <w:t> </w:t>
            </w:r>
          </w:p>
        </w:tc>
        <w:tc>
          <w:tcPr>
            <w:tcW w:w="965" w:type="dxa"/>
            <w:tcBorders>
              <w:top w:val="nil"/>
              <w:left w:val="single" w:sz="4" w:space="0" w:color="auto"/>
              <w:bottom w:val="single" w:sz="4" w:space="0" w:color="auto"/>
              <w:right w:val="single" w:sz="4" w:space="0" w:color="auto"/>
            </w:tcBorders>
            <w:shd w:val="clear" w:color="auto" w:fill="auto"/>
            <w:hideMark/>
          </w:tcPr>
          <w:p w14:paraId="1944D0E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000EBE1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509FCE4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Community Development Block Grant</w:t>
            </w:r>
          </w:p>
        </w:tc>
        <w:tc>
          <w:tcPr>
            <w:tcW w:w="1440" w:type="dxa"/>
            <w:tcBorders>
              <w:top w:val="nil"/>
              <w:left w:val="nil"/>
              <w:bottom w:val="single" w:sz="4" w:space="0" w:color="auto"/>
              <w:right w:val="single" w:sz="4" w:space="0" w:color="auto"/>
            </w:tcBorders>
            <w:shd w:val="clear" w:color="auto" w:fill="auto"/>
            <w:hideMark/>
          </w:tcPr>
          <w:p w14:paraId="1DB943AD"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30,332 </w:t>
            </w:r>
          </w:p>
        </w:tc>
        <w:tc>
          <w:tcPr>
            <w:tcW w:w="1543" w:type="dxa"/>
            <w:tcBorders>
              <w:top w:val="nil"/>
              <w:left w:val="nil"/>
              <w:bottom w:val="single" w:sz="4" w:space="0" w:color="auto"/>
              <w:right w:val="single" w:sz="4" w:space="0" w:color="auto"/>
            </w:tcBorders>
            <w:shd w:val="clear" w:color="auto" w:fill="auto"/>
            <w:hideMark/>
          </w:tcPr>
          <w:p w14:paraId="676608B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068DED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238FAA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F1BB5E4" w14:textId="77777777" w:rsidTr="000100D7">
        <w:trPr>
          <w:trHeight w:val="300"/>
        </w:trPr>
        <w:tc>
          <w:tcPr>
            <w:tcW w:w="387" w:type="dxa"/>
            <w:tcBorders>
              <w:top w:val="nil"/>
              <w:left w:val="single" w:sz="8" w:space="0" w:color="auto"/>
              <w:bottom w:val="nil"/>
              <w:right w:val="nil"/>
            </w:tcBorders>
            <w:shd w:val="clear" w:color="auto" w:fill="auto"/>
            <w:hideMark/>
          </w:tcPr>
          <w:p w14:paraId="6EB8CC1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279832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4AA8C3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475A8A1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General Fund </w:t>
            </w:r>
          </w:p>
        </w:tc>
        <w:tc>
          <w:tcPr>
            <w:tcW w:w="1440" w:type="dxa"/>
            <w:tcBorders>
              <w:top w:val="nil"/>
              <w:left w:val="nil"/>
              <w:bottom w:val="single" w:sz="4" w:space="0" w:color="auto"/>
              <w:right w:val="single" w:sz="4" w:space="0" w:color="auto"/>
            </w:tcBorders>
            <w:shd w:val="clear" w:color="auto" w:fill="auto"/>
            <w:hideMark/>
          </w:tcPr>
          <w:p w14:paraId="77716C7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4,756,342 </w:t>
            </w:r>
          </w:p>
        </w:tc>
        <w:tc>
          <w:tcPr>
            <w:tcW w:w="1543" w:type="dxa"/>
            <w:tcBorders>
              <w:top w:val="nil"/>
              <w:left w:val="nil"/>
              <w:bottom w:val="single" w:sz="4" w:space="0" w:color="auto"/>
              <w:right w:val="single" w:sz="4" w:space="0" w:color="auto"/>
            </w:tcBorders>
            <w:shd w:val="clear" w:color="auto" w:fill="auto"/>
            <w:hideMark/>
          </w:tcPr>
          <w:p w14:paraId="555C4EE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14BDD0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1/1/21 - 12/31/22</w:t>
            </w:r>
          </w:p>
        </w:tc>
        <w:tc>
          <w:tcPr>
            <w:tcW w:w="3447" w:type="dxa"/>
            <w:tcBorders>
              <w:top w:val="nil"/>
              <w:left w:val="nil"/>
              <w:bottom w:val="single" w:sz="4" w:space="0" w:color="auto"/>
              <w:right w:val="single" w:sz="8" w:space="0" w:color="auto"/>
            </w:tcBorders>
            <w:shd w:val="clear" w:color="auto" w:fill="auto"/>
            <w:hideMark/>
          </w:tcPr>
          <w:p w14:paraId="666BC2C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6EAC4C1" w14:textId="77777777" w:rsidTr="000100D7">
        <w:trPr>
          <w:trHeight w:val="300"/>
        </w:trPr>
        <w:tc>
          <w:tcPr>
            <w:tcW w:w="387" w:type="dxa"/>
            <w:tcBorders>
              <w:top w:val="nil"/>
              <w:left w:val="single" w:sz="8" w:space="0" w:color="auto"/>
              <w:bottom w:val="nil"/>
              <w:right w:val="nil"/>
            </w:tcBorders>
            <w:shd w:val="clear" w:color="auto" w:fill="auto"/>
            <w:hideMark/>
          </w:tcPr>
          <w:p w14:paraId="751DB9C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543"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106BF75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Local Homeless Funding Subtotal</w:t>
            </w:r>
          </w:p>
        </w:tc>
        <w:tc>
          <w:tcPr>
            <w:tcW w:w="1440" w:type="dxa"/>
            <w:tcBorders>
              <w:top w:val="nil"/>
              <w:left w:val="nil"/>
              <w:bottom w:val="single" w:sz="4" w:space="0" w:color="auto"/>
              <w:right w:val="single" w:sz="4" w:space="0" w:color="auto"/>
            </w:tcBorders>
            <w:shd w:val="clear" w:color="000000" w:fill="D0CECE"/>
            <w:hideMark/>
          </w:tcPr>
          <w:p w14:paraId="18FD3A99"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22,986,674</w:t>
            </w:r>
            <w:proofErr w:type="gramEnd"/>
            <w:r w:rsidRPr="000100D7">
              <w:rPr>
                <w:rFonts w:ascii="Calibri" w:eastAsia="Times New Roman" w:hAnsi="Calibri" w:cs="Calibri"/>
                <w:b/>
                <w:bCs/>
                <w:color w:val="000000"/>
                <w:sz w:val="20"/>
                <w:szCs w:val="20"/>
              </w:rPr>
              <w:t xml:space="preserve"> </w:t>
            </w:r>
          </w:p>
        </w:tc>
        <w:tc>
          <w:tcPr>
            <w:tcW w:w="1543" w:type="dxa"/>
            <w:tcBorders>
              <w:top w:val="nil"/>
              <w:left w:val="nil"/>
              <w:bottom w:val="single" w:sz="4" w:space="0" w:color="auto"/>
              <w:right w:val="single" w:sz="4" w:space="0" w:color="auto"/>
            </w:tcBorders>
            <w:shd w:val="clear" w:color="000000" w:fill="D0CECE"/>
            <w:hideMark/>
          </w:tcPr>
          <w:p w14:paraId="45BDBF9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4" w:space="0" w:color="auto"/>
              <w:right w:val="single" w:sz="4" w:space="0" w:color="auto"/>
            </w:tcBorders>
            <w:shd w:val="clear" w:color="000000" w:fill="D0CECE"/>
            <w:hideMark/>
          </w:tcPr>
          <w:p w14:paraId="1B6B2287"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000000" w:fill="D0CECE"/>
            <w:hideMark/>
          </w:tcPr>
          <w:p w14:paraId="78184A64"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4D03BB31" w14:textId="77777777" w:rsidTr="000100D7">
        <w:trPr>
          <w:trHeight w:val="300"/>
        </w:trPr>
        <w:tc>
          <w:tcPr>
            <w:tcW w:w="5930" w:type="dxa"/>
            <w:gridSpan w:val="4"/>
            <w:tcBorders>
              <w:top w:val="nil"/>
              <w:left w:val="single" w:sz="8" w:space="0" w:color="auto"/>
              <w:bottom w:val="single" w:sz="8" w:space="0" w:color="auto"/>
              <w:right w:val="single" w:sz="4" w:space="0" w:color="000000"/>
            </w:tcBorders>
            <w:shd w:val="clear" w:color="000000" w:fill="A6A6A6"/>
            <w:hideMark/>
          </w:tcPr>
          <w:p w14:paraId="078B05A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Homeless funding Total</w:t>
            </w:r>
          </w:p>
        </w:tc>
        <w:tc>
          <w:tcPr>
            <w:tcW w:w="1440" w:type="dxa"/>
            <w:tcBorders>
              <w:top w:val="nil"/>
              <w:left w:val="nil"/>
              <w:bottom w:val="single" w:sz="8" w:space="0" w:color="auto"/>
              <w:right w:val="single" w:sz="4" w:space="0" w:color="auto"/>
            </w:tcBorders>
            <w:shd w:val="clear" w:color="000000" w:fill="A6A6A6"/>
            <w:hideMark/>
          </w:tcPr>
          <w:p w14:paraId="7B64432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36,215,140</w:t>
            </w:r>
            <w:proofErr w:type="gramEnd"/>
            <w:r w:rsidRPr="000100D7">
              <w:rPr>
                <w:rFonts w:ascii="Calibri" w:eastAsia="Times New Roman" w:hAnsi="Calibri" w:cs="Calibri"/>
                <w:b/>
                <w:bCs/>
                <w:color w:val="000000"/>
                <w:sz w:val="20"/>
                <w:szCs w:val="20"/>
              </w:rPr>
              <w:t xml:space="preserve"> </w:t>
            </w:r>
          </w:p>
        </w:tc>
        <w:tc>
          <w:tcPr>
            <w:tcW w:w="1543" w:type="dxa"/>
            <w:tcBorders>
              <w:top w:val="nil"/>
              <w:left w:val="nil"/>
              <w:bottom w:val="single" w:sz="8" w:space="0" w:color="auto"/>
              <w:right w:val="single" w:sz="4" w:space="0" w:color="auto"/>
            </w:tcBorders>
            <w:shd w:val="clear" w:color="000000" w:fill="A6A6A6"/>
            <w:hideMark/>
          </w:tcPr>
          <w:p w14:paraId="50707865"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25,891,325</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8" w:space="0" w:color="auto"/>
              <w:right w:val="single" w:sz="4" w:space="0" w:color="auto"/>
            </w:tcBorders>
            <w:shd w:val="clear" w:color="000000" w:fill="A6A6A6"/>
            <w:hideMark/>
          </w:tcPr>
          <w:p w14:paraId="05C79D1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8" w:space="0" w:color="auto"/>
              <w:right w:val="single" w:sz="8" w:space="0" w:color="auto"/>
            </w:tcBorders>
            <w:shd w:val="clear" w:color="000000" w:fill="A6A6A6"/>
            <w:hideMark/>
          </w:tcPr>
          <w:p w14:paraId="55E1A85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71CFC76C" w14:textId="77777777" w:rsidTr="000100D7">
        <w:trPr>
          <w:trHeight w:val="300"/>
        </w:trPr>
        <w:tc>
          <w:tcPr>
            <w:tcW w:w="387" w:type="dxa"/>
            <w:tcBorders>
              <w:top w:val="nil"/>
              <w:left w:val="nil"/>
              <w:bottom w:val="nil"/>
              <w:right w:val="nil"/>
            </w:tcBorders>
            <w:shd w:val="clear" w:color="auto" w:fill="auto"/>
            <w:hideMark/>
          </w:tcPr>
          <w:p w14:paraId="23311960" w14:textId="77777777" w:rsidR="000100D7" w:rsidRPr="000100D7" w:rsidRDefault="000100D7" w:rsidP="000100D7">
            <w:pPr>
              <w:spacing w:after="0" w:line="240" w:lineRule="auto"/>
              <w:rPr>
                <w:rFonts w:ascii="Calibri" w:eastAsia="Times New Roman" w:hAnsi="Calibri" w:cs="Calibri"/>
                <w:b/>
                <w:bCs/>
                <w:color w:val="000000"/>
                <w:sz w:val="20"/>
                <w:szCs w:val="20"/>
              </w:rPr>
            </w:pPr>
          </w:p>
        </w:tc>
        <w:tc>
          <w:tcPr>
            <w:tcW w:w="965" w:type="dxa"/>
            <w:tcBorders>
              <w:top w:val="nil"/>
              <w:left w:val="nil"/>
              <w:bottom w:val="nil"/>
              <w:right w:val="nil"/>
            </w:tcBorders>
            <w:shd w:val="clear" w:color="auto" w:fill="auto"/>
            <w:hideMark/>
          </w:tcPr>
          <w:p w14:paraId="2DA731CC"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29" w:type="dxa"/>
            <w:tcBorders>
              <w:top w:val="nil"/>
              <w:left w:val="nil"/>
              <w:bottom w:val="nil"/>
              <w:right w:val="nil"/>
            </w:tcBorders>
            <w:shd w:val="clear" w:color="auto" w:fill="auto"/>
            <w:hideMark/>
          </w:tcPr>
          <w:p w14:paraId="022E2240"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3149" w:type="dxa"/>
            <w:tcBorders>
              <w:top w:val="nil"/>
              <w:left w:val="nil"/>
              <w:bottom w:val="nil"/>
              <w:right w:val="nil"/>
            </w:tcBorders>
            <w:shd w:val="clear" w:color="auto" w:fill="auto"/>
            <w:hideMark/>
          </w:tcPr>
          <w:p w14:paraId="3EE49B23"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hideMark/>
          </w:tcPr>
          <w:p w14:paraId="632055CC"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hideMark/>
          </w:tcPr>
          <w:p w14:paraId="6A8859E9"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hideMark/>
          </w:tcPr>
          <w:p w14:paraId="0BEE2194"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3447" w:type="dxa"/>
            <w:tcBorders>
              <w:top w:val="nil"/>
              <w:left w:val="nil"/>
              <w:bottom w:val="nil"/>
              <w:right w:val="single" w:sz="4" w:space="0" w:color="auto"/>
            </w:tcBorders>
            <w:shd w:val="clear" w:color="auto" w:fill="auto"/>
            <w:hideMark/>
          </w:tcPr>
          <w:p w14:paraId="498AEDC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0352DCCA" w14:textId="77777777" w:rsidTr="000100D7">
        <w:trPr>
          <w:trHeight w:val="300"/>
        </w:trPr>
        <w:tc>
          <w:tcPr>
            <w:tcW w:w="13840" w:type="dxa"/>
            <w:gridSpan w:val="8"/>
            <w:tcBorders>
              <w:top w:val="single" w:sz="8" w:space="0" w:color="auto"/>
              <w:left w:val="single" w:sz="8" w:space="0" w:color="auto"/>
              <w:bottom w:val="nil"/>
              <w:right w:val="single" w:sz="8" w:space="0" w:color="000000"/>
            </w:tcBorders>
            <w:shd w:val="clear" w:color="000000" w:fill="D9E1F2"/>
            <w:hideMark/>
          </w:tcPr>
          <w:p w14:paraId="4B2270E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Affordable Housing Funding</w:t>
            </w:r>
          </w:p>
        </w:tc>
      </w:tr>
      <w:tr w:rsidR="000100D7" w:rsidRPr="000100D7" w14:paraId="55356A9D" w14:textId="77777777" w:rsidTr="000100D7">
        <w:trPr>
          <w:trHeight w:val="765"/>
        </w:trPr>
        <w:tc>
          <w:tcPr>
            <w:tcW w:w="387" w:type="dxa"/>
            <w:tcBorders>
              <w:top w:val="nil"/>
              <w:left w:val="single" w:sz="8" w:space="0" w:color="auto"/>
              <w:bottom w:val="nil"/>
              <w:right w:val="nil"/>
            </w:tcBorders>
            <w:shd w:val="clear" w:color="auto" w:fill="auto"/>
            <w:hideMark/>
          </w:tcPr>
          <w:p w14:paraId="1CECD6B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auto" w:fill="auto"/>
            <w:hideMark/>
          </w:tcPr>
          <w:p w14:paraId="44F5560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single" w:sz="4" w:space="0" w:color="auto"/>
              <w:left w:val="nil"/>
              <w:bottom w:val="single" w:sz="4" w:space="0" w:color="auto"/>
              <w:right w:val="single" w:sz="4" w:space="0" w:color="auto"/>
            </w:tcBorders>
            <w:shd w:val="clear" w:color="auto" w:fill="auto"/>
            <w:hideMark/>
          </w:tcPr>
          <w:p w14:paraId="12F2934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single" w:sz="4" w:space="0" w:color="auto"/>
              <w:left w:val="nil"/>
              <w:bottom w:val="single" w:sz="4" w:space="0" w:color="auto"/>
              <w:right w:val="single" w:sz="4" w:space="0" w:color="auto"/>
            </w:tcBorders>
            <w:shd w:val="clear" w:color="auto" w:fill="auto"/>
            <w:hideMark/>
          </w:tcPr>
          <w:p w14:paraId="7F08D5D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Affordable Housing Document Recording Fee</w:t>
            </w:r>
          </w:p>
        </w:tc>
        <w:tc>
          <w:tcPr>
            <w:tcW w:w="1440" w:type="dxa"/>
            <w:tcBorders>
              <w:top w:val="single" w:sz="4" w:space="0" w:color="auto"/>
              <w:left w:val="nil"/>
              <w:bottom w:val="single" w:sz="4" w:space="0" w:color="auto"/>
              <w:right w:val="single" w:sz="4" w:space="0" w:color="auto"/>
            </w:tcBorders>
            <w:shd w:val="clear" w:color="auto" w:fill="auto"/>
            <w:hideMark/>
          </w:tcPr>
          <w:p w14:paraId="1101A60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150,000 </w:t>
            </w:r>
          </w:p>
        </w:tc>
        <w:tc>
          <w:tcPr>
            <w:tcW w:w="1543" w:type="dxa"/>
            <w:tcBorders>
              <w:top w:val="single" w:sz="4" w:space="0" w:color="auto"/>
              <w:left w:val="nil"/>
              <w:bottom w:val="single" w:sz="4" w:space="0" w:color="auto"/>
              <w:right w:val="single" w:sz="4" w:space="0" w:color="auto"/>
            </w:tcBorders>
            <w:shd w:val="clear" w:color="auto" w:fill="auto"/>
            <w:hideMark/>
          </w:tcPr>
          <w:p w14:paraId="074A2DB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1480" w:type="dxa"/>
            <w:tcBorders>
              <w:top w:val="single" w:sz="4" w:space="0" w:color="auto"/>
              <w:left w:val="nil"/>
              <w:bottom w:val="single" w:sz="4" w:space="0" w:color="auto"/>
              <w:right w:val="single" w:sz="4" w:space="0" w:color="auto"/>
            </w:tcBorders>
            <w:shd w:val="clear" w:color="auto" w:fill="auto"/>
            <w:hideMark/>
          </w:tcPr>
          <w:p w14:paraId="43C76AB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1/1/22-12/31/23</w:t>
            </w:r>
          </w:p>
        </w:tc>
        <w:tc>
          <w:tcPr>
            <w:tcW w:w="3447" w:type="dxa"/>
            <w:tcBorders>
              <w:top w:val="single" w:sz="4" w:space="0" w:color="auto"/>
              <w:left w:val="nil"/>
              <w:bottom w:val="single" w:sz="4" w:space="0" w:color="auto"/>
              <w:right w:val="single" w:sz="8" w:space="0" w:color="auto"/>
            </w:tcBorders>
            <w:shd w:val="clear" w:color="auto" w:fill="auto"/>
            <w:hideMark/>
          </w:tcPr>
          <w:p w14:paraId="5454D32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for 50% or below, operating and maintenance, emergency shelter operations and rental housing vouchers  </w:t>
            </w:r>
          </w:p>
        </w:tc>
      </w:tr>
      <w:tr w:rsidR="000100D7" w:rsidRPr="000100D7" w14:paraId="082BD581" w14:textId="77777777" w:rsidTr="000100D7">
        <w:trPr>
          <w:trHeight w:val="300"/>
        </w:trPr>
        <w:tc>
          <w:tcPr>
            <w:tcW w:w="387" w:type="dxa"/>
            <w:tcBorders>
              <w:top w:val="nil"/>
              <w:left w:val="single" w:sz="8" w:space="0" w:color="auto"/>
              <w:bottom w:val="nil"/>
              <w:right w:val="nil"/>
            </w:tcBorders>
            <w:shd w:val="clear" w:color="auto" w:fill="auto"/>
            <w:hideMark/>
          </w:tcPr>
          <w:p w14:paraId="7D47F50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543"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4C8F1DC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Local Affordable Housing Subtotal</w:t>
            </w:r>
          </w:p>
        </w:tc>
        <w:tc>
          <w:tcPr>
            <w:tcW w:w="1440" w:type="dxa"/>
            <w:tcBorders>
              <w:top w:val="nil"/>
              <w:left w:val="nil"/>
              <w:bottom w:val="single" w:sz="4" w:space="0" w:color="auto"/>
              <w:right w:val="single" w:sz="4" w:space="0" w:color="auto"/>
            </w:tcBorders>
            <w:shd w:val="clear" w:color="000000" w:fill="D0CECE"/>
            <w:hideMark/>
          </w:tcPr>
          <w:p w14:paraId="2975284A"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150,000 </w:t>
            </w:r>
          </w:p>
        </w:tc>
        <w:tc>
          <w:tcPr>
            <w:tcW w:w="1543" w:type="dxa"/>
            <w:tcBorders>
              <w:top w:val="nil"/>
              <w:left w:val="nil"/>
              <w:bottom w:val="single" w:sz="4" w:space="0" w:color="auto"/>
              <w:right w:val="single" w:sz="4" w:space="0" w:color="auto"/>
            </w:tcBorders>
            <w:shd w:val="clear" w:color="000000" w:fill="D0CECE"/>
            <w:hideMark/>
          </w:tcPr>
          <w:p w14:paraId="0E977B0C"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1480" w:type="dxa"/>
            <w:tcBorders>
              <w:top w:val="nil"/>
              <w:left w:val="nil"/>
              <w:bottom w:val="single" w:sz="4" w:space="0" w:color="auto"/>
              <w:right w:val="single" w:sz="4" w:space="0" w:color="auto"/>
            </w:tcBorders>
            <w:shd w:val="clear" w:color="000000" w:fill="D0CECE"/>
            <w:hideMark/>
          </w:tcPr>
          <w:p w14:paraId="64583EDE"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000000" w:fill="D0CECE"/>
            <w:hideMark/>
          </w:tcPr>
          <w:p w14:paraId="2870BDBD"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7EC99FA3" w14:textId="77777777" w:rsidTr="000100D7">
        <w:trPr>
          <w:trHeight w:val="765"/>
        </w:trPr>
        <w:tc>
          <w:tcPr>
            <w:tcW w:w="387" w:type="dxa"/>
            <w:tcBorders>
              <w:top w:val="nil"/>
              <w:left w:val="single" w:sz="8" w:space="0" w:color="auto"/>
              <w:bottom w:val="nil"/>
              <w:right w:val="nil"/>
            </w:tcBorders>
            <w:shd w:val="clear" w:color="auto" w:fill="auto"/>
            <w:hideMark/>
          </w:tcPr>
          <w:p w14:paraId="14AA612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000000" w:fill="FFFFFF"/>
            <w:hideMark/>
          </w:tcPr>
          <w:p w14:paraId="675EAE5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000000" w:fill="FFFFFF"/>
            <w:hideMark/>
          </w:tcPr>
          <w:p w14:paraId="3654671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000000" w:fill="FFFFFF"/>
            <w:hideMark/>
          </w:tcPr>
          <w:p w14:paraId="5F041C3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Pierce County 1406 Capital and Service </w:t>
            </w:r>
            <w:proofErr w:type="gramStart"/>
            <w:r w:rsidRPr="000100D7">
              <w:rPr>
                <w:rFonts w:ascii="Calibri" w:eastAsia="Times New Roman" w:hAnsi="Calibri" w:cs="Calibri"/>
                <w:color w:val="000000"/>
                <w:sz w:val="20"/>
                <w:szCs w:val="20"/>
              </w:rPr>
              <w:t>Funding</w:t>
            </w:r>
            <w:r w:rsidRPr="000100D7">
              <w:rPr>
                <w:rFonts w:ascii="Calibri" w:eastAsia="Times New Roman" w:hAnsi="Calibri" w:cs="Calibri"/>
                <w:color w:val="000000"/>
                <w:sz w:val="16"/>
                <w:szCs w:val="16"/>
              </w:rPr>
              <w:t> </w:t>
            </w:r>
            <w:r w:rsidRPr="000100D7">
              <w:rPr>
                <w:rFonts w:ascii="Calibri" w:eastAsia="Times New Roman" w:hAnsi="Calibri" w:cs="Calibri"/>
                <w:color w:val="000000"/>
                <w:sz w:val="20"/>
                <w:szCs w:val="20"/>
              </w:rPr>
              <w:t xml:space="preserve"> Low</w:t>
            </w:r>
            <w:proofErr w:type="gramEnd"/>
            <w:r w:rsidRPr="000100D7">
              <w:rPr>
                <w:rFonts w:ascii="Calibri" w:eastAsia="Times New Roman" w:hAnsi="Calibri" w:cs="Calibri"/>
                <w:color w:val="000000"/>
                <w:sz w:val="20"/>
                <w:szCs w:val="20"/>
              </w:rPr>
              <w:t xml:space="preserve"> Income</w:t>
            </w:r>
          </w:p>
        </w:tc>
        <w:tc>
          <w:tcPr>
            <w:tcW w:w="1440" w:type="dxa"/>
            <w:tcBorders>
              <w:top w:val="nil"/>
              <w:left w:val="nil"/>
              <w:bottom w:val="single" w:sz="4" w:space="0" w:color="auto"/>
              <w:right w:val="single" w:sz="4" w:space="0" w:color="auto"/>
            </w:tcBorders>
            <w:shd w:val="clear" w:color="000000" w:fill="FFFFFF"/>
            <w:hideMark/>
          </w:tcPr>
          <w:p w14:paraId="3BBA9C8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    1,400,000 </w:t>
            </w:r>
          </w:p>
        </w:tc>
        <w:tc>
          <w:tcPr>
            <w:tcW w:w="1543" w:type="dxa"/>
            <w:tcBorders>
              <w:top w:val="nil"/>
              <w:left w:val="nil"/>
              <w:bottom w:val="single" w:sz="4" w:space="0" w:color="auto"/>
              <w:right w:val="single" w:sz="4" w:space="0" w:color="auto"/>
            </w:tcBorders>
            <w:shd w:val="clear" w:color="000000" w:fill="FFFFFF"/>
            <w:hideMark/>
          </w:tcPr>
          <w:p w14:paraId="0112E1C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000000" w:fill="FFFFFF"/>
            <w:hideMark/>
          </w:tcPr>
          <w:p w14:paraId="4C6B30E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1/1/21-12/31/21 </w:t>
            </w:r>
          </w:p>
        </w:tc>
        <w:tc>
          <w:tcPr>
            <w:tcW w:w="3447" w:type="dxa"/>
            <w:tcBorders>
              <w:top w:val="nil"/>
              <w:left w:val="nil"/>
              <w:bottom w:val="single" w:sz="4" w:space="0" w:color="auto"/>
              <w:right w:val="single" w:sz="8" w:space="0" w:color="auto"/>
            </w:tcBorders>
            <w:shd w:val="clear" w:color="auto" w:fill="auto"/>
            <w:hideMark/>
          </w:tcPr>
          <w:p w14:paraId="474009E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60% of AMI or operating and maintenance of new project </w:t>
            </w:r>
          </w:p>
        </w:tc>
      </w:tr>
      <w:tr w:rsidR="000100D7" w:rsidRPr="000100D7" w14:paraId="5FF998CA" w14:textId="77777777" w:rsidTr="000100D7">
        <w:trPr>
          <w:trHeight w:val="765"/>
        </w:trPr>
        <w:tc>
          <w:tcPr>
            <w:tcW w:w="387" w:type="dxa"/>
            <w:tcBorders>
              <w:top w:val="nil"/>
              <w:left w:val="single" w:sz="8" w:space="0" w:color="auto"/>
              <w:bottom w:val="nil"/>
              <w:right w:val="nil"/>
            </w:tcBorders>
            <w:shd w:val="clear" w:color="auto" w:fill="auto"/>
            <w:hideMark/>
          </w:tcPr>
          <w:p w14:paraId="17FE288D"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C66784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5220E11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Tacoma</w:t>
            </w:r>
          </w:p>
        </w:tc>
        <w:tc>
          <w:tcPr>
            <w:tcW w:w="3149" w:type="dxa"/>
            <w:tcBorders>
              <w:top w:val="nil"/>
              <w:left w:val="nil"/>
              <w:bottom w:val="single" w:sz="4" w:space="0" w:color="auto"/>
              <w:right w:val="single" w:sz="4" w:space="0" w:color="auto"/>
            </w:tcBorders>
            <w:shd w:val="clear" w:color="auto" w:fill="auto"/>
            <w:hideMark/>
          </w:tcPr>
          <w:p w14:paraId="5268B42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City of Tacoma 1406 Capital and Service Funding Low Income</w:t>
            </w:r>
            <w:r w:rsidRPr="000100D7">
              <w:rPr>
                <w:rFonts w:ascii="Calibri" w:eastAsia="Times New Roman" w:hAnsi="Calibri" w:cs="Calibri"/>
                <w:color w:val="000000"/>
                <w:sz w:val="16"/>
                <w:szCs w:val="16"/>
              </w:rPr>
              <w:t> </w:t>
            </w:r>
          </w:p>
        </w:tc>
        <w:tc>
          <w:tcPr>
            <w:tcW w:w="1440" w:type="dxa"/>
            <w:tcBorders>
              <w:top w:val="nil"/>
              <w:left w:val="nil"/>
              <w:bottom w:val="single" w:sz="4" w:space="0" w:color="auto"/>
              <w:right w:val="single" w:sz="4" w:space="0" w:color="auto"/>
            </w:tcBorders>
            <w:shd w:val="clear" w:color="auto" w:fill="auto"/>
            <w:hideMark/>
          </w:tcPr>
          <w:p w14:paraId="15D52DB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4799A0"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[mention bonding option and what it would raise] </w:t>
            </w:r>
          </w:p>
        </w:tc>
        <w:tc>
          <w:tcPr>
            <w:tcW w:w="1480" w:type="dxa"/>
            <w:tcBorders>
              <w:top w:val="nil"/>
              <w:left w:val="nil"/>
              <w:bottom w:val="single" w:sz="4" w:space="0" w:color="auto"/>
              <w:right w:val="single" w:sz="4" w:space="0" w:color="auto"/>
            </w:tcBorders>
            <w:shd w:val="clear" w:color="auto" w:fill="auto"/>
            <w:hideMark/>
          </w:tcPr>
          <w:p w14:paraId="0BDD684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7F6BE9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60% of AMI or operating and maintenance of new project </w:t>
            </w:r>
          </w:p>
        </w:tc>
      </w:tr>
      <w:tr w:rsidR="000100D7" w:rsidRPr="000100D7" w14:paraId="3FB0E278" w14:textId="77777777" w:rsidTr="000100D7">
        <w:trPr>
          <w:trHeight w:val="1020"/>
        </w:trPr>
        <w:tc>
          <w:tcPr>
            <w:tcW w:w="387" w:type="dxa"/>
            <w:tcBorders>
              <w:top w:val="nil"/>
              <w:left w:val="single" w:sz="8" w:space="0" w:color="auto"/>
              <w:bottom w:val="nil"/>
              <w:right w:val="nil"/>
            </w:tcBorders>
            <w:shd w:val="clear" w:color="auto" w:fill="auto"/>
            <w:hideMark/>
          </w:tcPr>
          <w:p w14:paraId="05676E9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C0ACF0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75B52B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Commerce</w:t>
            </w:r>
          </w:p>
        </w:tc>
        <w:tc>
          <w:tcPr>
            <w:tcW w:w="3149" w:type="dxa"/>
            <w:tcBorders>
              <w:top w:val="nil"/>
              <w:left w:val="nil"/>
              <w:bottom w:val="single" w:sz="4" w:space="0" w:color="auto"/>
              <w:right w:val="single" w:sz="4" w:space="0" w:color="auto"/>
            </w:tcBorders>
            <w:shd w:val="clear" w:color="auto" w:fill="auto"/>
            <w:hideMark/>
          </w:tcPr>
          <w:p w14:paraId="425337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Housing Trust Fund </w:t>
            </w:r>
          </w:p>
        </w:tc>
        <w:tc>
          <w:tcPr>
            <w:tcW w:w="1440" w:type="dxa"/>
            <w:tcBorders>
              <w:top w:val="nil"/>
              <w:left w:val="nil"/>
              <w:bottom w:val="single" w:sz="4" w:space="0" w:color="auto"/>
              <w:right w:val="single" w:sz="4" w:space="0" w:color="auto"/>
            </w:tcBorders>
            <w:shd w:val="clear" w:color="auto" w:fill="auto"/>
            <w:hideMark/>
          </w:tcPr>
          <w:p w14:paraId="0D73CE4F"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
        </w:tc>
        <w:tc>
          <w:tcPr>
            <w:tcW w:w="1543" w:type="dxa"/>
            <w:tcBorders>
              <w:top w:val="nil"/>
              <w:left w:val="nil"/>
              <w:bottom w:val="single" w:sz="4" w:space="0" w:color="auto"/>
              <w:right w:val="single" w:sz="4" w:space="0" w:color="auto"/>
            </w:tcBorders>
            <w:shd w:val="clear" w:color="auto" w:fill="auto"/>
            <w:hideMark/>
          </w:tcPr>
          <w:p w14:paraId="2EBE655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942C718"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71DCD3A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Capital Development - Affordable housing for households at or below 50% of AMI. Homeownership for households at or below 80% AMI </w:t>
            </w:r>
          </w:p>
        </w:tc>
      </w:tr>
      <w:tr w:rsidR="000100D7" w:rsidRPr="000100D7" w14:paraId="141EF832" w14:textId="77777777" w:rsidTr="000100D7">
        <w:trPr>
          <w:trHeight w:val="1275"/>
        </w:trPr>
        <w:tc>
          <w:tcPr>
            <w:tcW w:w="387" w:type="dxa"/>
            <w:tcBorders>
              <w:top w:val="nil"/>
              <w:left w:val="single" w:sz="8" w:space="0" w:color="auto"/>
              <w:bottom w:val="nil"/>
              <w:right w:val="nil"/>
            </w:tcBorders>
            <w:shd w:val="clear" w:color="auto" w:fill="auto"/>
            <w:hideMark/>
          </w:tcPr>
          <w:p w14:paraId="7FECFAF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164F31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State </w:t>
            </w:r>
          </w:p>
        </w:tc>
        <w:tc>
          <w:tcPr>
            <w:tcW w:w="1429" w:type="dxa"/>
            <w:tcBorders>
              <w:top w:val="nil"/>
              <w:left w:val="nil"/>
              <w:bottom w:val="single" w:sz="4" w:space="0" w:color="auto"/>
              <w:right w:val="single" w:sz="4" w:space="0" w:color="auto"/>
            </w:tcBorders>
            <w:shd w:val="clear" w:color="auto" w:fill="auto"/>
            <w:hideMark/>
          </w:tcPr>
          <w:p w14:paraId="58CE313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WA State Housing Finance Commission</w:t>
            </w:r>
          </w:p>
        </w:tc>
        <w:tc>
          <w:tcPr>
            <w:tcW w:w="3149" w:type="dxa"/>
            <w:tcBorders>
              <w:top w:val="nil"/>
              <w:left w:val="nil"/>
              <w:bottom w:val="single" w:sz="4" w:space="0" w:color="auto"/>
              <w:right w:val="single" w:sz="4" w:space="0" w:color="auto"/>
            </w:tcBorders>
            <w:shd w:val="clear" w:color="auto" w:fill="auto"/>
            <w:hideMark/>
          </w:tcPr>
          <w:p w14:paraId="7941DFF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Low Income Housing Tax Credits</w:t>
            </w:r>
          </w:p>
        </w:tc>
        <w:tc>
          <w:tcPr>
            <w:tcW w:w="1440" w:type="dxa"/>
            <w:tcBorders>
              <w:top w:val="nil"/>
              <w:left w:val="nil"/>
              <w:bottom w:val="single" w:sz="4" w:space="0" w:color="auto"/>
              <w:right w:val="single" w:sz="4" w:space="0" w:color="auto"/>
            </w:tcBorders>
            <w:shd w:val="clear" w:color="auto" w:fill="auto"/>
            <w:hideMark/>
          </w:tcPr>
          <w:p w14:paraId="6F3B0024"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581626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FAA11D2"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0A7A626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Allocation of credits to developers that develop affordable housing who can attract private equity in return for tax credits.  </w:t>
            </w:r>
          </w:p>
        </w:tc>
      </w:tr>
      <w:tr w:rsidR="000100D7" w:rsidRPr="000100D7" w14:paraId="135CD1CF" w14:textId="77777777" w:rsidTr="000100D7">
        <w:trPr>
          <w:trHeight w:val="300"/>
        </w:trPr>
        <w:tc>
          <w:tcPr>
            <w:tcW w:w="387" w:type="dxa"/>
            <w:tcBorders>
              <w:top w:val="nil"/>
              <w:left w:val="single" w:sz="8" w:space="0" w:color="auto"/>
              <w:bottom w:val="nil"/>
              <w:right w:val="nil"/>
            </w:tcBorders>
            <w:shd w:val="clear" w:color="auto" w:fill="auto"/>
            <w:hideMark/>
          </w:tcPr>
          <w:p w14:paraId="03244EA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5543"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22EA8196"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Current </w:t>
            </w:r>
            <w:proofErr w:type="spellStart"/>
            <w:r w:rsidRPr="000100D7">
              <w:rPr>
                <w:rFonts w:ascii="Calibri" w:eastAsia="Times New Roman" w:hAnsi="Calibri" w:cs="Calibri"/>
                <w:b/>
                <w:bCs/>
                <w:color w:val="000000"/>
                <w:sz w:val="20"/>
                <w:szCs w:val="20"/>
              </w:rPr>
              <w:t>STate</w:t>
            </w:r>
            <w:proofErr w:type="spellEnd"/>
            <w:r w:rsidRPr="000100D7">
              <w:rPr>
                <w:rFonts w:ascii="Calibri" w:eastAsia="Times New Roman" w:hAnsi="Calibri" w:cs="Calibri"/>
                <w:b/>
                <w:bCs/>
                <w:color w:val="000000"/>
                <w:sz w:val="20"/>
                <w:szCs w:val="20"/>
              </w:rPr>
              <w:t xml:space="preserve"> Affordable Housing Subtotal</w:t>
            </w:r>
          </w:p>
        </w:tc>
        <w:tc>
          <w:tcPr>
            <w:tcW w:w="1440" w:type="dxa"/>
            <w:tcBorders>
              <w:top w:val="nil"/>
              <w:left w:val="nil"/>
              <w:bottom w:val="single" w:sz="4" w:space="0" w:color="auto"/>
              <w:right w:val="single" w:sz="4" w:space="0" w:color="auto"/>
            </w:tcBorders>
            <w:shd w:val="clear" w:color="000000" w:fill="D0CECE"/>
            <w:hideMark/>
          </w:tcPr>
          <w:p w14:paraId="197A2952"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1,400,000 </w:t>
            </w:r>
          </w:p>
        </w:tc>
        <w:tc>
          <w:tcPr>
            <w:tcW w:w="1543" w:type="dxa"/>
            <w:tcBorders>
              <w:top w:val="nil"/>
              <w:left w:val="nil"/>
              <w:bottom w:val="single" w:sz="4" w:space="0" w:color="auto"/>
              <w:right w:val="single" w:sz="4" w:space="0" w:color="auto"/>
            </w:tcBorders>
            <w:shd w:val="clear" w:color="000000" w:fill="D0CECE"/>
            <w:hideMark/>
          </w:tcPr>
          <w:p w14:paraId="7E8FE063"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4" w:space="0" w:color="auto"/>
              <w:right w:val="single" w:sz="4" w:space="0" w:color="auto"/>
            </w:tcBorders>
            <w:shd w:val="clear" w:color="000000" w:fill="D0CECE"/>
            <w:hideMark/>
          </w:tcPr>
          <w:p w14:paraId="70A03F9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4" w:space="0" w:color="auto"/>
              <w:right w:val="single" w:sz="8" w:space="0" w:color="auto"/>
            </w:tcBorders>
            <w:shd w:val="clear" w:color="000000" w:fill="D0CECE"/>
            <w:hideMark/>
          </w:tcPr>
          <w:p w14:paraId="4EB51112"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63D75DA9" w14:textId="77777777" w:rsidTr="000100D7">
        <w:trPr>
          <w:trHeight w:val="315"/>
        </w:trPr>
        <w:tc>
          <w:tcPr>
            <w:tcW w:w="387" w:type="dxa"/>
            <w:tcBorders>
              <w:top w:val="nil"/>
              <w:left w:val="single" w:sz="8" w:space="0" w:color="auto"/>
              <w:bottom w:val="single" w:sz="8" w:space="0" w:color="auto"/>
              <w:right w:val="nil"/>
            </w:tcBorders>
            <w:shd w:val="clear" w:color="000000" w:fill="A6A6A6"/>
            <w:hideMark/>
          </w:tcPr>
          <w:p w14:paraId="6AE9A5BF" w14:textId="77777777" w:rsidR="000100D7" w:rsidRPr="000100D7" w:rsidRDefault="000100D7" w:rsidP="000100D7">
            <w:pPr>
              <w:spacing w:after="0" w:line="240" w:lineRule="auto"/>
              <w:rPr>
                <w:rFonts w:ascii="Calibri" w:eastAsia="Times New Roman" w:hAnsi="Calibri" w:cs="Calibri"/>
                <w:b/>
                <w:bCs/>
                <w:color w:val="000000"/>
              </w:rPr>
            </w:pPr>
            <w:r w:rsidRPr="000100D7">
              <w:rPr>
                <w:rFonts w:ascii="Calibri" w:eastAsia="Times New Roman" w:hAnsi="Calibri" w:cs="Calibri"/>
                <w:b/>
                <w:bCs/>
                <w:color w:val="000000"/>
              </w:rPr>
              <w:t> </w:t>
            </w:r>
          </w:p>
        </w:tc>
        <w:tc>
          <w:tcPr>
            <w:tcW w:w="5543" w:type="dxa"/>
            <w:gridSpan w:val="3"/>
            <w:tcBorders>
              <w:top w:val="single" w:sz="4" w:space="0" w:color="auto"/>
              <w:left w:val="single" w:sz="4" w:space="0" w:color="auto"/>
              <w:bottom w:val="single" w:sz="8" w:space="0" w:color="auto"/>
              <w:right w:val="single" w:sz="4" w:space="0" w:color="auto"/>
            </w:tcBorders>
            <w:shd w:val="clear" w:color="000000" w:fill="A6A6A6"/>
            <w:hideMark/>
          </w:tcPr>
          <w:p w14:paraId="20888F64"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Current Affordable Housing Funding Total</w:t>
            </w:r>
          </w:p>
        </w:tc>
        <w:tc>
          <w:tcPr>
            <w:tcW w:w="1440" w:type="dxa"/>
            <w:tcBorders>
              <w:top w:val="nil"/>
              <w:left w:val="nil"/>
              <w:bottom w:val="single" w:sz="8" w:space="0" w:color="auto"/>
              <w:right w:val="single" w:sz="4" w:space="0" w:color="auto"/>
            </w:tcBorders>
            <w:shd w:val="clear" w:color="000000" w:fill="A6A6A6"/>
            <w:hideMark/>
          </w:tcPr>
          <w:p w14:paraId="31F1C4AC"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1,550,000 </w:t>
            </w:r>
          </w:p>
        </w:tc>
        <w:tc>
          <w:tcPr>
            <w:tcW w:w="1543" w:type="dxa"/>
            <w:tcBorders>
              <w:top w:val="nil"/>
              <w:left w:val="nil"/>
              <w:bottom w:val="single" w:sz="8" w:space="0" w:color="auto"/>
              <w:right w:val="single" w:sz="4" w:space="0" w:color="auto"/>
            </w:tcBorders>
            <w:shd w:val="clear" w:color="000000" w:fill="A6A6A6"/>
            <w:hideMark/>
          </w:tcPr>
          <w:p w14:paraId="2312D00E"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480" w:type="dxa"/>
            <w:tcBorders>
              <w:top w:val="nil"/>
              <w:left w:val="nil"/>
              <w:bottom w:val="single" w:sz="8" w:space="0" w:color="auto"/>
              <w:right w:val="single" w:sz="4" w:space="0" w:color="auto"/>
            </w:tcBorders>
            <w:shd w:val="clear" w:color="000000" w:fill="A6A6A6"/>
            <w:hideMark/>
          </w:tcPr>
          <w:p w14:paraId="23C46D33"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8" w:space="0" w:color="auto"/>
              <w:right w:val="single" w:sz="8" w:space="0" w:color="auto"/>
            </w:tcBorders>
            <w:shd w:val="clear" w:color="000000" w:fill="A6A6A6"/>
            <w:hideMark/>
          </w:tcPr>
          <w:p w14:paraId="419DF546"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r w:rsidR="000100D7" w:rsidRPr="000100D7" w14:paraId="42D6BFF7" w14:textId="77777777" w:rsidTr="000100D7">
        <w:trPr>
          <w:trHeight w:val="315"/>
        </w:trPr>
        <w:tc>
          <w:tcPr>
            <w:tcW w:w="387" w:type="dxa"/>
            <w:tcBorders>
              <w:top w:val="nil"/>
              <w:left w:val="nil"/>
              <w:bottom w:val="nil"/>
              <w:right w:val="nil"/>
            </w:tcBorders>
            <w:shd w:val="clear" w:color="auto" w:fill="auto"/>
            <w:hideMark/>
          </w:tcPr>
          <w:p w14:paraId="5831176D" w14:textId="77777777" w:rsidR="000100D7" w:rsidRPr="000100D7" w:rsidRDefault="000100D7" w:rsidP="000100D7">
            <w:pPr>
              <w:spacing w:after="0" w:line="240" w:lineRule="auto"/>
              <w:rPr>
                <w:rFonts w:ascii="Calibri" w:eastAsia="Times New Roman" w:hAnsi="Calibri" w:cs="Calibri"/>
                <w:b/>
                <w:bCs/>
                <w:color w:val="000000"/>
                <w:sz w:val="20"/>
                <w:szCs w:val="20"/>
              </w:rPr>
            </w:pPr>
          </w:p>
        </w:tc>
        <w:tc>
          <w:tcPr>
            <w:tcW w:w="965" w:type="dxa"/>
            <w:tcBorders>
              <w:top w:val="nil"/>
              <w:left w:val="nil"/>
              <w:bottom w:val="nil"/>
              <w:right w:val="nil"/>
            </w:tcBorders>
            <w:shd w:val="clear" w:color="auto" w:fill="auto"/>
            <w:hideMark/>
          </w:tcPr>
          <w:p w14:paraId="6E5C942D"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29" w:type="dxa"/>
            <w:tcBorders>
              <w:top w:val="nil"/>
              <w:left w:val="nil"/>
              <w:bottom w:val="nil"/>
              <w:right w:val="nil"/>
            </w:tcBorders>
            <w:shd w:val="clear" w:color="auto" w:fill="auto"/>
            <w:hideMark/>
          </w:tcPr>
          <w:p w14:paraId="70AD6B8B"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3149" w:type="dxa"/>
            <w:tcBorders>
              <w:top w:val="nil"/>
              <w:left w:val="nil"/>
              <w:bottom w:val="nil"/>
              <w:right w:val="nil"/>
            </w:tcBorders>
            <w:shd w:val="clear" w:color="auto" w:fill="auto"/>
            <w:hideMark/>
          </w:tcPr>
          <w:p w14:paraId="4803B499"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hideMark/>
          </w:tcPr>
          <w:p w14:paraId="51342A39" w14:textId="77777777" w:rsidR="000100D7" w:rsidRPr="000100D7" w:rsidRDefault="000100D7" w:rsidP="000100D7">
            <w:pPr>
              <w:spacing w:after="0" w:line="240" w:lineRule="auto"/>
              <w:rPr>
                <w:rFonts w:ascii="Times New Roman" w:eastAsia="Times New Roman" w:hAnsi="Times New Roman" w:cs="Times New Roman"/>
                <w:sz w:val="20"/>
                <w:szCs w:val="20"/>
              </w:rPr>
            </w:pPr>
          </w:p>
        </w:tc>
        <w:tc>
          <w:tcPr>
            <w:tcW w:w="1543" w:type="dxa"/>
            <w:tcBorders>
              <w:top w:val="nil"/>
              <w:left w:val="nil"/>
              <w:bottom w:val="nil"/>
              <w:right w:val="nil"/>
            </w:tcBorders>
            <w:shd w:val="clear" w:color="auto" w:fill="auto"/>
            <w:hideMark/>
          </w:tcPr>
          <w:p w14:paraId="5944A1F9"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hideMark/>
          </w:tcPr>
          <w:p w14:paraId="3906C26C" w14:textId="77777777" w:rsidR="000100D7" w:rsidRPr="000100D7" w:rsidRDefault="000100D7" w:rsidP="000100D7">
            <w:pPr>
              <w:spacing w:after="0" w:line="240" w:lineRule="auto"/>
              <w:jc w:val="right"/>
              <w:rPr>
                <w:rFonts w:ascii="Times New Roman" w:eastAsia="Times New Roman" w:hAnsi="Times New Roman" w:cs="Times New Roman"/>
                <w:sz w:val="20"/>
                <w:szCs w:val="20"/>
              </w:rPr>
            </w:pPr>
          </w:p>
        </w:tc>
        <w:tc>
          <w:tcPr>
            <w:tcW w:w="3447" w:type="dxa"/>
            <w:tcBorders>
              <w:top w:val="nil"/>
              <w:left w:val="nil"/>
              <w:bottom w:val="nil"/>
              <w:right w:val="nil"/>
            </w:tcBorders>
            <w:shd w:val="clear" w:color="auto" w:fill="auto"/>
            <w:hideMark/>
          </w:tcPr>
          <w:p w14:paraId="535D7177" w14:textId="77777777" w:rsidR="000100D7" w:rsidRPr="000100D7" w:rsidRDefault="000100D7" w:rsidP="000100D7">
            <w:pPr>
              <w:spacing w:after="0" w:line="240" w:lineRule="auto"/>
              <w:jc w:val="center"/>
              <w:rPr>
                <w:rFonts w:ascii="Times New Roman" w:eastAsia="Times New Roman" w:hAnsi="Times New Roman" w:cs="Times New Roman"/>
                <w:sz w:val="20"/>
                <w:szCs w:val="20"/>
              </w:rPr>
            </w:pPr>
          </w:p>
        </w:tc>
      </w:tr>
      <w:tr w:rsidR="000100D7" w:rsidRPr="000100D7" w14:paraId="6DA3427E" w14:textId="77777777" w:rsidTr="000100D7">
        <w:trPr>
          <w:trHeight w:val="300"/>
        </w:trPr>
        <w:tc>
          <w:tcPr>
            <w:tcW w:w="10393" w:type="dxa"/>
            <w:gridSpan w:val="7"/>
            <w:tcBorders>
              <w:top w:val="single" w:sz="8" w:space="0" w:color="auto"/>
              <w:left w:val="single" w:sz="8" w:space="0" w:color="auto"/>
              <w:bottom w:val="nil"/>
              <w:right w:val="single" w:sz="4" w:space="0" w:color="000000"/>
            </w:tcBorders>
            <w:shd w:val="clear" w:color="000000" w:fill="D9E1F2"/>
            <w:hideMark/>
          </w:tcPr>
          <w:p w14:paraId="438F497C"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lastRenderedPageBreak/>
              <w:t>Potential New or Increased Funding</w:t>
            </w:r>
          </w:p>
        </w:tc>
        <w:tc>
          <w:tcPr>
            <w:tcW w:w="3447" w:type="dxa"/>
            <w:tcBorders>
              <w:top w:val="single" w:sz="8" w:space="0" w:color="auto"/>
              <w:left w:val="nil"/>
              <w:bottom w:val="single" w:sz="4" w:space="0" w:color="auto"/>
              <w:right w:val="single" w:sz="8" w:space="0" w:color="auto"/>
            </w:tcBorders>
            <w:shd w:val="clear" w:color="000000" w:fill="D9E1F2"/>
            <w:hideMark/>
          </w:tcPr>
          <w:p w14:paraId="6B030352"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Relationship of Money and Homelessness</w:t>
            </w:r>
          </w:p>
        </w:tc>
      </w:tr>
      <w:tr w:rsidR="000100D7" w:rsidRPr="000100D7" w14:paraId="78831821" w14:textId="77777777" w:rsidTr="000100D7">
        <w:trPr>
          <w:trHeight w:val="300"/>
        </w:trPr>
        <w:tc>
          <w:tcPr>
            <w:tcW w:w="387" w:type="dxa"/>
            <w:tcBorders>
              <w:top w:val="nil"/>
              <w:left w:val="single" w:sz="8" w:space="0" w:color="auto"/>
              <w:bottom w:val="nil"/>
              <w:right w:val="nil"/>
            </w:tcBorders>
            <w:shd w:val="clear" w:color="auto" w:fill="auto"/>
            <w:hideMark/>
          </w:tcPr>
          <w:p w14:paraId="2B3AD695"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single" w:sz="4" w:space="0" w:color="auto"/>
              <w:left w:val="single" w:sz="4" w:space="0" w:color="auto"/>
              <w:bottom w:val="single" w:sz="4" w:space="0" w:color="auto"/>
              <w:right w:val="single" w:sz="4" w:space="0" w:color="auto"/>
            </w:tcBorders>
            <w:shd w:val="clear" w:color="000000" w:fill="FFFFFF"/>
            <w:hideMark/>
          </w:tcPr>
          <w:p w14:paraId="0B46E0E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single" w:sz="4" w:space="0" w:color="auto"/>
              <w:left w:val="nil"/>
              <w:bottom w:val="single" w:sz="4" w:space="0" w:color="auto"/>
              <w:right w:val="single" w:sz="4" w:space="0" w:color="auto"/>
            </w:tcBorders>
            <w:shd w:val="clear" w:color="000000" w:fill="FFFFFF"/>
            <w:hideMark/>
          </w:tcPr>
          <w:p w14:paraId="392DEDE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149" w:type="dxa"/>
            <w:tcBorders>
              <w:top w:val="single" w:sz="4" w:space="0" w:color="auto"/>
              <w:left w:val="nil"/>
              <w:bottom w:val="single" w:sz="4" w:space="0" w:color="auto"/>
              <w:right w:val="single" w:sz="4" w:space="0" w:color="auto"/>
            </w:tcBorders>
            <w:shd w:val="clear" w:color="000000" w:fill="FFFFFF"/>
            <w:hideMark/>
          </w:tcPr>
          <w:p w14:paraId="320CB2C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 American Rescue Plan</w:t>
            </w:r>
          </w:p>
        </w:tc>
        <w:tc>
          <w:tcPr>
            <w:tcW w:w="1440" w:type="dxa"/>
            <w:tcBorders>
              <w:top w:val="single" w:sz="4" w:space="0" w:color="auto"/>
              <w:left w:val="nil"/>
              <w:bottom w:val="single" w:sz="4" w:space="0" w:color="auto"/>
              <w:right w:val="single" w:sz="4" w:space="0" w:color="auto"/>
            </w:tcBorders>
            <w:shd w:val="clear" w:color="000000" w:fill="FFFFFF"/>
            <w:hideMark/>
          </w:tcPr>
          <w:p w14:paraId="2C33397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1543" w:type="dxa"/>
            <w:tcBorders>
              <w:top w:val="single" w:sz="4" w:space="0" w:color="auto"/>
              <w:left w:val="nil"/>
              <w:bottom w:val="single" w:sz="4" w:space="0" w:color="auto"/>
              <w:right w:val="single" w:sz="4" w:space="0" w:color="auto"/>
            </w:tcBorders>
            <w:shd w:val="clear" w:color="000000" w:fill="FFFFFF"/>
            <w:hideMark/>
          </w:tcPr>
          <w:p w14:paraId="442F398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67,000,000</w:t>
            </w:r>
            <w:proofErr w:type="gramEnd"/>
            <w:r w:rsidRPr="000100D7">
              <w:rPr>
                <w:rFonts w:ascii="Calibri" w:eastAsia="Times New Roman" w:hAnsi="Calibri" w:cs="Calibri"/>
                <w:color w:val="000000"/>
                <w:sz w:val="20"/>
                <w:szCs w:val="20"/>
              </w:rPr>
              <w:t xml:space="preserve"> </w:t>
            </w:r>
          </w:p>
        </w:tc>
        <w:tc>
          <w:tcPr>
            <w:tcW w:w="1480" w:type="dxa"/>
            <w:tcBorders>
              <w:top w:val="single" w:sz="4" w:space="0" w:color="auto"/>
              <w:left w:val="nil"/>
              <w:bottom w:val="single" w:sz="4" w:space="0" w:color="auto"/>
              <w:right w:val="single" w:sz="4" w:space="0" w:color="auto"/>
            </w:tcBorders>
            <w:shd w:val="clear" w:color="000000" w:fill="FFFFFF"/>
            <w:hideMark/>
          </w:tcPr>
          <w:p w14:paraId="62BFDB7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000000" w:fill="FFFFFF"/>
            <w:hideMark/>
          </w:tcPr>
          <w:p w14:paraId="75527C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1D5372E" w14:textId="77777777" w:rsidTr="000100D7">
        <w:trPr>
          <w:trHeight w:val="510"/>
        </w:trPr>
        <w:tc>
          <w:tcPr>
            <w:tcW w:w="387" w:type="dxa"/>
            <w:tcBorders>
              <w:top w:val="nil"/>
              <w:left w:val="single" w:sz="8" w:space="0" w:color="auto"/>
              <w:bottom w:val="nil"/>
              <w:right w:val="nil"/>
            </w:tcBorders>
            <w:shd w:val="clear" w:color="auto" w:fill="auto"/>
            <w:hideMark/>
          </w:tcPr>
          <w:p w14:paraId="5841915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000000" w:fill="FFFFFF"/>
            <w:hideMark/>
          </w:tcPr>
          <w:p w14:paraId="6670967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000000" w:fill="FFFFFF"/>
            <w:hideMark/>
          </w:tcPr>
          <w:p w14:paraId="0849E68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Treasury</w:t>
            </w:r>
          </w:p>
        </w:tc>
        <w:tc>
          <w:tcPr>
            <w:tcW w:w="3149" w:type="dxa"/>
            <w:tcBorders>
              <w:top w:val="nil"/>
              <w:left w:val="nil"/>
              <w:bottom w:val="single" w:sz="4" w:space="0" w:color="auto"/>
              <w:right w:val="single" w:sz="4" w:space="0" w:color="auto"/>
            </w:tcBorders>
            <w:shd w:val="clear" w:color="000000" w:fill="FFFFFF"/>
            <w:hideMark/>
          </w:tcPr>
          <w:p w14:paraId="161D3D2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City of Tacoma American Rescue Plan </w:t>
            </w:r>
            <w:proofErr w:type="spellStart"/>
            <w:r w:rsidRPr="000100D7">
              <w:rPr>
                <w:rFonts w:ascii="Calibri" w:eastAsia="Times New Roman" w:hAnsi="Calibri" w:cs="Calibri"/>
                <w:color w:val="000000"/>
                <w:sz w:val="20"/>
                <w:szCs w:val="20"/>
              </w:rPr>
              <w:t>Traunch</w:t>
            </w:r>
            <w:proofErr w:type="spellEnd"/>
            <w:r w:rsidRPr="000100D7">
              <w:rPr>
                <w:rFonts w:ascii="Calibri" w:eastAsia="Times New Roman" w:hAnsi="Calibri" w:cs="Calibri"/>
                <w:color w:val="000000"/>
                <w:sz w:val="20"/>
                <w:szCs w:val="20"/>
              </w:rPr>
              <w:t xml:space="preserve"> 2</w:t>
            </w:r>
          </w:p>
        </w:tc>
        <w:tc>
          <w:tcPr>
            <w:tcW w:w="1440" w:type="dxa"/>
            <w:tcBorders>
              <w:top w:val="nil"/>
              <w:left w:val="nil"/>
              <w:bottom w:val="single" w:sz="4" w:space="0" w:color="auto"/>
              <w:right w:val="single" w:sz="4" w:space="0" w:color="auto"/>
            </w:tcBorders>
            <w:shd w:val="clear" w:color="000000" w:fill="FFFFFF"/>
            <w:hideMark/>
          </w:tcPr>
          <w:p w14:paraId="7ABEF96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000000" w:fill="FFFFFF"/>
            <w:hideMark/>
          </w:tcPr>
          <w:p w14:paraId="0B7292C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roofErr w:type="gramStart"/>
            <w:r w:rsidRPr="000100D7">
              <w:rPr>
                <w:rFonts w:ascii="Calibri" w:eastAsia="Times New Roman" w:hAnsi="Calibri" w:cs="Calibri"/>
                <w:color w:val="000000"/>
                <w:sz w:val="20"/>
                <w:szCs w:val="20"/>
              </w:rPr>
              <w:t>$  31,000,000</w:t>
            </w:r>
            <w:proofErr w:type="gramEnd"/>
            <w:r w:rsidRPr="000100D7">
              <w:rPr>
                <w:rFonts w:ascii="Calibri" w:eastAsia="Times New Roman" w:hAnsi="Calibri" w:cs="Calibri"/>
                <w:color w:val="000000"/>
                <w:sz w:val="20"/>
                <w:szCs w:val="20"/>
              </w:rPr>
              <w:t xml:space="preserve"> </w:t>
            </w:r>
          </w:p>
        </w:tc>
        <w:tc>
          <w:tcPr>
            <w:tcW w:w="1480" w:type="dxa"/>
            <w:tcBorders>
              <w:top w:val="nil"/>
              <w:left w:val="nil"/>
              <w:bottom w:val="single" w:sz="4" w:space="0" w:color="auto"/>
              <w:right w:val="single" w:sz="4" w:space="0" w:color="auto"/>
            </w:tcBorders>
            <w:shd w:val="clear" w:color="000000" w:fill="FFFFFF"/>
            <w:hideMark/>
          </w:tcPr>
          <w:p w14:paraId="457686BB"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000000" w:fill="FFFFFF"/>
            <w:hideMark/>
          </w:tcPr>
          <w:p w14:paraId="6F1B9FF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C2DC57D" w14:textId="77777777" w:rsidTr="000100D7">
        <w:trPr>
          <w:trHeight w:val="510"/>
        </w:trPr>
        <w:tc>
          <w:tcPr>
            <w:tcW w:w="387" w:type="dxa"/>
            <w:tcBorders>
              <w:top w:val="nil"/>
              <w:left w:val="single" w:sz="8" w:space="0" w:color="auto"/>
              <w:bottom w:val="nil"/>
              <w:right w:val="nil"/>
            </w:tcBorders>
            <w:shd w:val="clear" w:color="auto" w:fill="auto"/>
            <w:hideMark/>
          </w:tcPr>
          <w:p w14:paraId="3BB28ED7"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C1EB19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50908FE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auto" w:fill="auto"/>
            <w:hideMark/>
          </w:tcPr>
          <w:p w14:paraId="54ED6FC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HB 1590 1/10 of 1</w:t>
            </w:r>
            <w:r w:rsidRPr="000100D7">
              <w:rPr>
                <w:rFonts w:ascii="Calibri" w:eastAsia="Times New Roman" w:hAnsi="Calibri" w:cs="Calibri"/>
                <w:color w:val="000000"/>
                <w:sz w:val="16"/>
                <w:szCs w:val="16"/>
              </w:rPr>
              <w:t> </w:t>
            </w:r>
            <w:r w:rsidRPr="000100D7">
              <w:rPr>
                <w:rFonts w:ascii="Calibri" w:eastAsia="Times New Roman" w:hAnsi="Calibri" w:cs="Calibri"/>
                <w:color w:val="000000"/>
                <w:sz w:val="20"/>
                <w:szCs w:val="20"/>
              </w:rPr>
              <w:t>% sales tax</w:t>
            </w:r>
          </w:p>
        </w:tc>
        <w:tc>
          <w:tcPr>
            <w:tcW w:w="1440" w:type="dxa"/>
            <w:tcBorders>
              <w:top w:val="nil"/>
              <w:left w:val="nil"/>
              <w:bottom w:val="single" w:sz="4" w:space="0" w:color="auto"/>
              <w:right w:val="single" w:sz="4" w:space="0" w:color="auto"/>
            </w:tcBorders>
            <w:shd w:val="clear" w:color="auto" w:fill="auto"/>
            <w:hideMark/>
          </w:tcPr>
          <w:p w14:paraId="33E5FD7C"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w:t>
            </w:r>
          </w:p>
        </w:tc>
        <w:tc>
          <w:tcPr>
            <w:tcW w:w="1543" w:type="dxa"/>
            <w:tcBorders>
              <w:top w:val="nil"/>
              <w:left w:val="nil"/>
              <w:bottom w:val="single" w:sz="4" w:space="0" w:color="auto"/>
              <w:right w:val="single" w:sz="4" w:space="0" w:color="auto"/>
            </w:tcBorders>
            <w:shd w:val="clear" w:color="auto" w:fill="auto"/>
            <w:hideMark/>
          </w:tcPr>
          <w:p w14:paraId="193A4FD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D16DEF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174E2C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0EDC15F" w14:textId="77777777" w:rsidTr="00790A58">
        <w:trPr>
          <w:trHeight w:val="575"/>
        </w:trPr>
        <w:tc>
          <w:tcPr>
            <w:tcW w:w="387" w:type="dxa"/>
            <w:tcBorders>
              <w:top w:val="nil"/>
              <w:left w:val="single" w:sz="8" w:space="0" w:color="auto"/>
              <w:bottom w:val="nil"/>
              <w:right w:val="nil"/>
            </w:tcBorders>
            <w:shd w:val="clear" w:color="auto" w:fill="auto"/>
            <w:hideMark/>
          </w:tcPr>
          <w:p w14:paraId="22FE1F48"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02E2F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2BC95D4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 Dept. of Transportation</w:t>
            </w:r>
          </w:p>
        </w:tc>
        <w:tc>
          <w:tcPr>
            <w:tcW w:w="3149" w:type="dxa"/>
            <w:tcBorders>
              <w:top w:val="nil"/>
              <w:left w:val="nil"/>
              <w:bottom w:val="single" w:sz="4" w:space="0" w:color="auto"/>
              <w:right w:val="single" w:sz="4" w:space="0" w:color="auto"/>
            </w:tcBorders>
            <w:shd w:val="clear" w:color="auto" w:fill="auto"/>
            <w:hideMark/>
          </w:tcPr>
          <w:p w14:paraId="670CD7F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Encampment Abatement</w:t>
            </w:r>
          </w:p>
        </w:tc>
        <w:tc>
          <w:tcPr>
            <w:tcW w:w="1440" w:type="dxa"/>
            <w:tcBorders>
              <w:top w:val="nil"/>
              <w:left w:val="nil"/>
              <w:bottom w:val="single" w:sz="4" w:space="0" w:color="auto"/>
              <w:right w:val="single" w:sz="4" w:space="0" w:color="auto"/>
            </w:tcBorders>
            <w:shd w:val="clear" w:color="auto" w:fill="auto"/>
            <w:hideMark/>
          </w:tcPr>
          <w:p w14:paraId="72C70BA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9160FF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E6EF63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1E81EAE"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18A38877" w14:textId="77777777" w:rsidTr="000100D7">
        <w:trPr>
          <w:trHeight w:val="300"/>
        </w:trPr>
        <w:tc>
          <w:tcPr>
            <w:tcW w:w="387" w:type="dxa"/>
            <w:tcBorders>
              <w:top w:val="nil"/>
              <w:left w:val="single" w:sz="8" w:space="0" w:color="auto"/>
              <w:bottom w:val="nil"/>
              <w:right w:val="nil"/>
            </w:tcBorders>
            <w:shd w:val="clear" w:color="auto" w:fill="auto"/>
            <w:hideMark/>
          </w:tcPr>
          <w:p w14:paraId="3C2009E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4293CE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D119E7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17F9187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Sound Transit</w:t>
            </w:r>
          </w:p>
        </w:tc>
        <w:tc>
          <w:tcPr>
            <w:tcW w:w="1440" w:type="dxa"/>
            <w:tcBorders>
              <w:top w:val="nil"/>
              <w:left w:val="nil"/>
              <w:bottom w:val="single" w:sz="4" w:space="0" w:color="auto"/>
              <w:right w:val="single" w:sz="4" w:space="0" w:color="auto"/>
            </w:tcBorders>
            <w:shd w:val="clear" w:color="auto" w:fill="auto"/>
            <w:hideMark/>
          </w:tcPr>
          <w:p w14:paraId="4A2B7F64"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1C2FF17"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0C0CE1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FAE9B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65B216E4" w14:textId="77777777" w:rsidTr="000100D7">
        <w:trPr>
          <w:trHeight w:val="765"/>
        </w:trPr>
        <w:tc>
          <w:tcPr>
            <w:tcW w:w="387" w:type="dxa"/>
            <w:tcBorders>
              <w:top w:val="nil"/>
              <w:left w:val="single" w:sz="8" w:space="0" w:color="auto"/>
              <w:bottom w:val="nil"/>
              <w:right w:val="nil"/>
            </w:tcBorders>
            <w:shd w:val="clear" w:color="auto" w:fill="auto"/>
            <w:hideMark/>
          </w:tcPr>
          <w:p w14:paraId="54B6F66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A1797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461F9BA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Pierce County</w:t>
            </w:r>
          </w:p>
        </w:tc>
        <w:tc>
          <w:tcPr>
            <w:tcW w:w="3149" w:type="dxa"/>
            <w:tcBorders>
              <w:top w:val="nil"/>
              <w:left w:val="nil"/>
              <w:bottom w:val="single" w:sz="4" w:space="0" w:color="auto"/>
              <w:right w:val="single" w:sz="4" w:space="0" w:color="auto"/>
            </w:tcBorders>
            <w:shd w:val="clear" w:color="auto" w:fill="auto"/>
            <w:hideMark/>
          </w:tcPr>
          <w:p w14:paraId="45A4268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Available Land (All government entities) (Parks, Schools, Cities, Towns, Community Colleges, County, Churches, Utilities</w:t>
            </w:r>
          </w:p>
        </w:tc>
        <w:tc>
          <w:tcPr>
            <w:tcW w:w="1440" w:type="dxa"/>
            <w:tcBorders>
              <w:top w:val="nil"/>
              <w:left w:val="nil"/>
              <w:bottom w:val="single" w:sz="4" w:space="0" w:color="auto"/>
              <w:right w:val="single" w:sz="4" w:space="0" w:color="auto"/>
            </w:tcBorders>
            <w:shd w:val="clear" w:color="auto" w:fill="auto"/>
            <w:hideMark/>
          </w:tcPr>
          <w:p w14:paraId="45679583"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31DF957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975A5A8"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1611D6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5F1C8EF7" w14:textId="77777777" w:rsidTr="000100D7">
        <w:trPr>
          <w:trHeight w:val="510"/>
        </w:trPr>
        <w:tc>
          <w:tcPr>
            <w:tcW w:w="387" w:type="dxa"/>
            <w:tcBorders>
              <w:top w:val="nil"/>
              <w:left w:val="single" w:sz="8" w:space="0" w:color="auto"/>
              <w:bottom w:val="nil"/>
              <w:right w:val="nil"/>
            </w:tcBorders>
            <w:shd w:val="clear" w:color="auto" w:fill="auto"/>
            <w:hideMark/>
          </w:tcPr>
          <w:p w14:paraId="7C25092F"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3DE408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705EE0B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 </w:t>
            </w:r>
          </w:p>
        </w:tc>
        <w:tc>
          <w:tcPr>
            <w:tcW w:w="3149" w:type="dxa"/>
            <w:tcBorders>
              <w:top w:val="nil"/>
              <w:left w:val="nil"/>
              <w:bottom w:val="single" w:sz="4" w:space="0" w:color="auto"/>
              <w:right w:val="single" w:sz="4" w:space="0" w:color="auto"/>
            </w:tcBorders>
            <w:shd w:val="clear" w:color="auto" w:fill="auto"/>
            <w:hideMark/>
          </w:tcPr>
          <w:p w14:paraId="02DF027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Hospitals (MultiCare, Franciscan, Kaiser Permanente)</w:t>
            </w:r>
          </w:p>
        </w:tc>
        <w:tc>
          <w:tcPr>
            <w:tcW w:w="1440" w:type="dxa"/>
            <w:tcBorders>
              <w:top w:val="nil"/>
              <w:left w:val="nil"/>
              <w:bottom w:val="single" w:sz="4" w:space="0" w:color="auto"/>
              <w:right w:val="single" w:sz="4" w:space="0" w:color="auto"/>
            </w:tcBorders>
            <w:shd w:val="clear" w:color="auto" w:fill="auto"/>
            <w:hideMark/>
          </w:tcPr>
          <w:p w14:paraId="406DE44C"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2DC0E6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5F2076C1"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7B78A9F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A64C201" w14:textId="77777777" w:rsidTr="000100D7">
        <w:trPr>
          <w:trHeight w:val="510"/>
        </w:trPr>
        <w:tc>
          <w:tcPr>
            <w:tcW w:w="387" w:type="dxa"/>
            <w:tcBorders>
              <w:top w:val="nil"/>
              <w:left w:val="single" w:sz="8" w:space="0" w:color="auto"/>
              <w:bottom w:val="nil"/>
              <w:right w:val="nil"/>
            </w:tcBorders>
            <w:shd w:val="clear" w:color="auto" w:fill="auto"/>
            <w:hideMark/>
          </w:tcPr>
          <w:p w14:paraId="65A582D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999DF5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3F19763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3149" w:type="dxa"/>
            <w:tcBorders>
              <w:top w:val="nil"/>
              <w:left w:val="nil"/>
              <w:bottom w:val="single" w:sz="4" w:space="0" w:color="auto"/>
              <w:right w:val="single" w:sz="4" w:space="0" w:color="auto"/>
            </w:tcBorders>
            <w:shd w:val="clear" w:color="auto" w:fill="auto"/>
            <w:hideMark/>
          </w:tcPr>
          <w:p w14:paraId="4ED876D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Washington Department of Veterans Affairs</w:t>
            </w:r>
          </w:p>
        </w:tc>
        <w:tc>
          <w:tcPr>
            <w:tcW w:w="1440" w:type="dxa"/>
            <w:tcBorders>
              <w:top w:val="nil"/>
              <w:left w:val="nil"/>
              <w:bottom w:val="single" w:sz="4" w:space="0" w:color="auto"/>
              <w:right w:val="single" w:sz="4" w:space="0" w:color="auto"/>
            </w:tcBorders>
            <w:shd w:val="clear" w:color="auto" w:fill="auto"/>
            <w:hideMark/>
          </w:tcPr>
          <w:p w14:paraId="6153062B"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9207C1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7E451102"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3AAA82B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013E52D" w14:textId="77777777" w:rsidTr="000100D7">
        <w:trPr>
          <w:trHeight w:val="300"/>
        </w:trPr>
        <w:tc>
          <w:tcPr>
            <w:tcW w:w="387" w:type="dxa"/>
            <w:tcBorders>
              <w:top w:val="nil"/>
              <w:left w:val="single" w:sz="8" w:space="0" w:color="auto"/>
              <w:bottom w:val="nil"/>
              <w:right w:val="nil"/>
            </w:tcBorders>
            <w:shd w:val="clear" w:color="auto" w:fill="auto"/>
            <w:hideMark/>
          </w:tcPr>
          <w:p w14:paraId="467363F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53CE34F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28D30A2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433A326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Supportive Services for Veteran Families </w:t>
            </w:r>
          </w:p>
        </w:tc>
        <w:tc>
          <w:tcPr>
            <w:tcW w:w="1440" w:type="dxa"/>
            <w:tcBorders>
              <w:top w:val="nil"/>
              <w:left w:val="nil"/>
              <w:bottom w:val="single" w:sz="4" w:space="0" w:color="auto"/>
              <w:right w:val="single" w:sz="4" w:space="0" w:color="auto"/>
            </w:tcBorders>
            <w:shd w:val="clear" w:color="auto" w:fill="auto"/>
            <w:hideMark/>
          </w:tcPr>
          <w:p w14:paraId="2AAC2290"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28B6A7EF"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2554974"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1CEFA1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8594024" w14:textId="77777777" w:rsidTr="000100D7">
        <w:trPr>
          <w:trHeight w:val="510"/>
        </w:trPr>
        <w:tc>
          <w:tcPr>
            <w:tcW w:w="387" w:type="dxa"/>
            <w:tcBorders>
              <w:top w:val="nil"/>
              <w:left w:val="single" w:sz="8" w:space="0" w:color="auto"/>
              <w:bottom w:val="nil"/>
              <w:right w:val="nil"/>
            </w:tcBorders>
            <w:shd w:val="clear" w:color="auto" w:fill="auto"/>
            <w:hideMark/>
          </w:tcPr>
          <w:p w14:paraId="064BBDE0"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2BFFBA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State</w:t>
            </w:r>
          </w:p>
        </w:tc>
        <w:tc>
          <w:tcPr>
            <w:tcW w:w="1429" w:type="dxa"/>
            <w:tcBorders>
              <w:top w:val="nil"/>
              <w:left w:val="nil"/>
              <w:bottom w:val="single" w:sz="4" w:space="0" w:color="auto"/>
              <w:right w:val="single" w:sz="4" w:space="0" w:color="auto"/>
            </w:tcBorders>
            <w:shd w:val="clear" w:color="auto" w:fill="auto"/>
            <w:hideMark/>
          </w:tcPr>
          <w:p w14:paraId="3A257E1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State  </w:t>
            </w:r>
          </w:p>
        </w:tc>
        <w:tc>
          <w:tcPr>
            <w:tcW w:w="3149" w:type="dxa"/>
            <w:tcBorders>
              <w:top w:val="nil"/>
              <w:left w:val="nil"/>
              <w:bottom w:val="single" w:sz="4" w:space="0" w:color="auto"/>
              <w:right w:val="single" w:sz="4" w:space="0" w:color="auto"/>
            </w:tcBorders>
            <w:shd w:val="clear" w:color="auto" w:fill="auto"/>
            <w:hideMark/>
          </w:tcPr>
          <w:p w14:paraId="4B625AEB"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Project for Assistance in Transition from Homelessness (PATH) </w:t>
            </w:r>
          </w:p>
        </w:tc>
        <w:tc>
          <w:tcPr>
            <w:tcW w:w="1440" w:type="dxa"/>
            <w:tcBorders>
              <w:top w:val="nil"/>
              <w:left w:val="nil"/>
              <w:bottom w:val="single" w:sz="4" w:space="0" w:color="auto"/>
              <w:right w:val="single" w:sz="4" w:space="0" w:color="auto"/>
            </w:tcBorders>
            <w:shd w:val="clear" w:color="auto" w:fill="auto"/>
            <w:hideMark/>
          </w:tcPr>
          <w:p w14:paraId="1746D62B"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1392FF9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963569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2FE7EF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16EF818" w14:textId="77777777" w:rsidTr="000100D7">
        <w:trPr>
          <w:trHeight w:val="300"/>
        </w:trPr>
        <w:tc>
          <w:tcPr>
            <w:tcW w:w="387" w:type="dxa"/>
            <w:tcBorders>
              <w:top w:val="nil"/>
              <w:left w:val="single" w:sz="8" w:space="0" w:color="auto"/>
              <w:bottom w:val="nil"/>
              <w:right w:val="nil"/>
            </w:tcBorders>
            <w:shd w:val="clear" w:color="auto" w:fill="auto"/>
            <w:hideMark/>
          </w:tcPr>
          <w:p w14:paraId="52FE755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06E7DF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0879C06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xml:space="preserve">Federal </w:t>
            </w:r>
          </w:p>
        </w:tc>
        <w:tc>
          <w:tcPr>
            <w:tcW w:w="3149" w:type="dxa"/>
            <w:tcBorders>
              <w:top w:val="nil"/>
              <w:left w:val="nil"/>
              <w:bottom w:val="single" w:sz="4" w:space="0" w:color="auto"/>
              <w:right w:val="single" w:sz="4" w:space="0" w:color="auto"/>
            </w:tcBorders>
            <w:shd w:val="clear" w:color="auto" w:fill="auto"/>
            <w:hideMark/>
          </w:tcPr>
          <w:p w14:paraId="41D6343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Veterans Affairs Supportive Housing</w:t>
            </w:r>
          </w:p>
        </w:tc>
        <w:tc>
          <w:tcPr>
            <w:tcW w:w="1440" w:type="dxa"/>
            <w:tcBorders>
              <w:top w:val="nil"/>
              <w:left w:val="nil"/>
              <w:bottom w:val="single" w:sz="4" w:space="0" w:color="auto"/>
              <w:right w:val="single" w:sz="4" w:space="0" w:color="auto"/>
            </w:tcBorders>
            <w:shd w:val="clear" w:color="auto" w:fill="auto"/>
            <w:hideMark/>
          </w:tcPr>
          <w:p w14:paraId="519ECA52"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53C4948A"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3783496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2A4A587"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49B123CB" w14:textId="77777777" w:rsidTr="00790A58">
        <w:trPr>
          <w:trHeight w:val="278"/>
        </w:trPr>
        <w:tc>
          <w:tcPr>
            <w:tcW w:w="387" w:type="dxa"/>
            <w:tcBorders>
              <w:top w:val="nil"/>
              <w:left w:val="single" w:sz="8" w:space="0" w:color="auto"/>
              <w:bottom w:val="nil"/>
              <w:right w:val="nil"/>
            </w:tcBorders>
            <w:shd w:val="clear" w:color="auto" w:fill="auto"/>
            <w:hideMark/>
          </w:tcPr>
          <w:p w14:paraId="59309891"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3859E970"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6C5D43B4"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PCHA and THA</w:t>
            </w:r>
          </w:p>
        </w:tc>
        <w:tc>
          <w:tcPr>
            <w:tcW w:w="3149" w:type="dxa"/>
            <w:tcBorders>
              <w:top w:val="nil"/>
              <w:left w:val="nil"/>
              <w:bottom w:val="single" w:sz="4" w:space="0" w:color="auto"/>
              <w:right w:val="single" w:sz="4" w:space="0" w:color="auto"/>
            </w:tcBorders>
            <w:shd w:val="clear" w:color="auto" w:fill="auto"/>
            <w:hideMark/>
          </w:tcPr>
          <w:p w14:paraId="50FB3E4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Mainstream, VASH/NED Vouchers</w:t>
            </w:r>
            <w:r w:rsidRPr="000100D7">
              <w:rPr>
                <w:rFonts w:ascii="Calibri" w:eastAsia="Times New Roman" w:hAnsi="Calibri" w:cs="Calibri"/>
                <w:color w:val="000000"/>
                <w:sz w:val="16"/>
                <w:szCs w:val="16"/>
              </w:rPr>
              <w:t> </w:t>
            </w:r>
          </w:p>
        </w:tc>
        <w:tc>
          <w:tcPr>
            <w:tcW w:w="1440" w:type="dxa"/>
            <w:tcBorders>
              <w:top w:val="nil"/>
              <w:left w:val="nil"/>
              <w:bottom w:val="single" w:sz="4" w:space="0" w:color="auto"/>
              <w:right w:val="single" w:sz="4" w:space="0" w:color="auto"/>
            </w:tcBorders>
            <w:shd w:val="clear" w:color="auto" w:fill="auto"/>
            <w:hideMark/>
          </w:tcPr>
          <w:p w14:paraId="5192488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73F4FEC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8DE86FD"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BED4D0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5B7D595" w14:textId="77777777" w:rsidTr="000100D7">
        <w:trPr>
          <w:trHeight w:val="300"/>
        </w:trPr>
        <w:tc>
          <w:tcPr>
            <w:tcW w:w="387" w:type="dxa"/>
            <w:tcBorders>
              <w:top w:val="nil"/>
              <w:left w:val="single" w:sz="8" w:space="0" w:color="auto"/>
              <w:bottom w:val="nil"/>
              <w:right w:val="nil"/>
            </w:tcBorders>
            <w:shd w:val="clear" w:color="auto" w:fill="auto"/>
            <w:hideMark/>
          </w:tcPr>
          <w:p w14:paraId="2BB6EE33"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23DCF0FF"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E1631A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647B339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Service Clubs (Kiwanis, Rotary, etc.)</w:t>
            </w:r>
          </w:p>
        </w:tc>
        <w:tc>
          <w:tcPr>
            <w:tcW w:w="1440" w:type="dxa"/>
            <w:tcBorders>
              <w:top w:val="nil"/>
              <w:left w:val="nil"/>
              <w:bottom w:val="single" w:sz="4" w:space="0" w:color="auto"/>
              <w:right w:val="single" w:sz="4" w:space="0" w:color="auto"/>
            </w:tcBorders>
            <w:shd w:val="clear" w:color="auto" w:fill="auto"/>
            <w:hideMark/>
          </w:tcPr>
          <w:p w14:paraId="6577584F"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2E83C5D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049753E"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6D237E79"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35DE58E7" w14:textId="77777777" w:rsidTr="000100D7">
        <w:trPr>
          <w:trHeight w:val="300"/>
        </w:trPr>
        <w:tc>
          <w:tcPr>
            <w:tcW w:w="387" w:type="dxa"/>
            <w:tcBorders>
              <w:top w:val="nil"/>
              <w:left w:val="single" w:sz="8" w:space="0" w:color="auto"/>
              <w:bottom w:val="nil"/>
              <w:right w:val="nil"/>
            </w:tcBorders>
            <w:shd w:val="clear" w:color="auto" w:fill="auto"/>
            <w:hideMark/>
          </w:tcPr>
          <w:p w14:paraId="78895EB6"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490365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22488428"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5302C39A"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Greater Tacoma Community Foundation</w:t>
            </w:r>
          </w:p>
        </w:tc>
        <w:tc>
          <w:tcPr>
            <w:tcW w:w="1440" w:type="dxa"/>
            <w:tcBorders>
              <w:top w:val="nil"/>
              <w:left w:val="nil"/>
              <w:bottom w:val="single" w:sz="4" w:space="0" w:color="auto"/>
              <w:right w:val="single" w:sz="4" w:space="0" w:color="auto"/>
            </w:tcBorders>
            <w:shd w:val="clear" w:color="auto" w:fill="auto"/>
            <w:hideMark/>
          </w:tcPr>
          <w:p w14:paraId="2C16D951"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39BC143"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0951C9BC"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21B4F31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0A7D5198" w14:textId="77777777" w:rsidTr="000100D7">
        <w:trPr>
          <w:trHeight w:val="300"/>
        </w:trPr>
        <w:tc>
          <w:tcPr>
            <w:tcW w:w="387" w:type="dxa"/>
            <w:tcBorders>
              <w:top w:val="nil"/>
              <w:left w:val="single" w:sz="8" w:space="0" w:color="auto"/>
              <w:bottom w:val="nil"/>
              <w:right w:val="nil"/>
            </w:tcBorders>
            <w:shd w:val="clear" w:color="auto" w:fill="auto"/>
            <w:hideMark/>
          </w:tcPr>
          <w:p w14:paraId="2E055B74"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1E923A3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Local</w:t>
            </w:r>
          </w:p>
        </w:tc>
        <w:tc>
          <w:tcPr>
            <w:tcW w:w="1429" w:type="dxa"/>
            <w:tcBorders>
              <w:top w:val="nil"/>
              <w:left w:val="nil"/>
              <w:bottom w:val="single" w:sz="4" w:space="0" w:color="auto"/>
              <w:right w:val="single" w:sz="4" w:space="0" w:color="auto"/>
            </w:tcBorders>
            <w:shd w:val="clear" w:color="auto" w:fill="auto"/>
            <w:hideMark/>
          </w:tcPr>
          <w:p w14:paraId="6ACF6DD2"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32B51371"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United Way</w:t>
            </w:r>
          </w:p>
        </w:tc>
        <w:tc>
          <w:tcPr>
            <w:tcW w:w="1440" w:type="dxa"/>
            <w:tcBorders>
              <w:top w:val="nil"/>
              <w:left w:val="nil"/>
              <w:bottom w:val="single" w:sz="4" w:space="0" w:color="auto"/>
              <w:right w:val="single" w:sz="4" w:space="0" w:color="auto"/>
            </w:tcBorders>
            <w:shd w:val="clear" w:color="auto" w:fill="auto"/>
            <w:hideMark/>
          </w:tcPr>
          <w:p w14:paraId="67B79D28"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0A14EFD6"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6041923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4E93785C"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603D97E0" w14:textId="77777777" w:rsidTr="000100D7">
        <w:trPr>
          <w:trHeight w:val="510"/>
        </w:trPr>
        <w:tc>
          <w:tcPr>
            <w:tcW w:w="387" w:type="dxa"/>
            <w:tcBorders>
              <w:top w:val="nil"/>
              <w:left w:val="single" w:sz="8" w:space="0" w:color="auto"/>
              <w:bottom w:val="nil"/>
              <w:right w:val="nil"/>
            </w:tcBorders>
            <w:shd w:val="clear" w:color="auto" w:fill="auto"/>
            <w:hideMark/>
          </w:tcPr>
          <w:p w14:paraId="04AFE47A" w14:textId="77777777" w:rsidR="000100D7" w:rsidRPr="000100D7" w:rsidRDefault="000100D7" w:rsidP="000100D7">
            <w:pPr>
              <w:spacing w:after="0" w:line="240" w:lineRule="auto"/>
              <w:rPr>
                <w:rFonts w:ascii="Calibri" w:eastAsia="Times New Roman" w:hAnsi="Calibri" w:cs="Calibri"/>
                <w:color w:val="000000"/>
              </w:rPr>
            </w:pPr>
            <w:r w:rsidRPr="000100D7">
              <w:rPr>
                <w:rFonts w:ascii="Calibri" w:eastAsia="Times New Roman" w:hAnsi="Calibri" w:cs="Calibri"/>
                <w:color w:val="000000"/>
              </w:rPr>
              <w:t> </w:t>
            </w:r>
          </w:p>
        </w:tc>
        <w:tc>
          <w:tcPr>
            <w:tcW w:w="965" w:type="dxa"/>
            <w:tcBorders>
              <w:top w:val="nil"/>
              <w:left w:val="single" w:sz="4" w:space="0" w:color="auto"/>
              <w:bottom w:val="single" w:sz="4" w:space="0" w:color="auto"/>
              <w:right w:val="single" w:sz="4" w:space="0" w:color="auto"/>
            </w:tcBorders>
            <w:shd w:val="clear" w:color="auto" w:fill="auto"/>
            <w:hideMark/>
          </w:tcPr>
          <w:p w14:paraId="6ADCCEE5"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w:t>
            </w:r>
          </w:p>
        </w:tc>
        <w:tc>
          <w:tcPr>
            <w:tcW w:w="1429" w:type="dxa"/>
            <w:tcBorders>
              <w:top w:val="nil"/>
              <w:left w:val="nil"/>
              <w:bottom w:val="single" w:sz="4" w:space="0" w:color="auto"/>
              <w:right w:val="single" w:sz="4" w:space="0" w:color="auto"/>
            </w:tcBorders>
            <w:shd w:val="clear" w:color="auto" w:fill="auto"/>
            <w:hideMark/>
          </w:tcPr>
          <w:p w14:paraId="33FA1856"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149" w:type="dxa"/>
            <w:tcBorders>
              <w:top w:val="nil"/>
              <w:left w:val="nil"/>
              <w:bottom w:val="single" w:sz="4" w:space="0" w:color="auto"/>
              <w:right w:val="single" w:sz="4" w:space="0" w:color="auto"/>
            </w:tcBorders>
            <w:shd w:val="clear" w:color="auto" w:fill="auto"/>
            <w:hideMark/>
          </w:tcPr>
          <w:p w14:paraId="1C845983"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Federal Recovery and Annual Budget allocations</w:t>
            </w:r>
          </w:p>
        </w:tc>
        <w:tc>
          <w:tcPr>
            <w:tcW w:w="1440" w:type="dxa"/>
            <w:tcBorders>
              <w:top w:val="nil"/>
              <w:left w:val="nil"/>
              <w:bottom w:val="single" w:sz="4" w:space="0" w:color="auto"/>
              <w:right w:val="single" w:sz="4" w:space="0" w:color="auto"/>
            </w:tcBorders>
            <w:shd w:val="clear" w:color="auto" w:fill="auto"/>
            <w:hideMark/>
          </w:tcPr>
          <w:p w14:paraId="1C6AA7E5" w14:textId="77777777" w:rsidR="000100D7" w:rsidRPr="000100D7" w:rsidRDefault="000100D7" w:rsidP="000100D7">
            <w:pPr>
              <w:spacing w:after="0" w:line="240" w:lineRule="auto"/>
              <w:jc w:val="right"/>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543" w:type="dxa"/>
            <w:tcBorders>
              <w:top w:val="nil"/>
              <w:left w:val="nil"/>
              <w:bottom w:val="single" w:sz="4" w:space="0" w:color="auto"/>
              <w:right w:val="single" w:sz="4" w:space="0" w:color="auto"/>
            </w:tcBorders>
            <w:shd w:val="clear" w:color="auto" w:fill="auto"/>
            <w:hideMark/>
          </w:tcPr>
          <w:p w14:paraId="42B7C399"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1480" w:type="dxa"/>
            <w:tcBorders>
              <w:top w:val="nil"/>
              <w:left w:val="nil"/>
              <w:bottom w:val="single" w:sz="4" w:space="0" w:color="auto"/>
              <w:right w:val="single" w:sz="4" w:space="0" w:color="auto"/>
            </w:tcBorders>
            <w:shd w:val="clear" w:color="auto" w:fill="auto"/>
            <w:hideMark/>
          </w:tcPr>
          <w:p w14:paraId="1ED7A265" w14:textId="77777777" w:rsidR="000100D7" w:rsidRPr="000100D7" w:rsidRDefault="000100D7" w:rsidP="000100D7">
            <w:pPr>
              <w:spacing w:after="0" w:line="240" w:lineRule="auto"/>
              <w:jc w:val="center"/>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c>
          <w:tcPr>
            <w:tcW w:w="3447" w:type="dxa"/>
            <w:tcBorders>
              <w:top w:val="nil"/>
              <w:left w:val="nil"/>
              <w:bottom w:val="single" w:sz="4" w:space="0" w:color="auto"/>
              <w:right w:val="single" w:sz="8" w:space="0" w:color="auto"/>
            </w:tcBorders>
            <w:shd w:val="clear" w:color="auto" w:fill="auto"/>
            <w:hideMark/>
          </w:tcPr>
          <w:p w14:paraId="517DC00D" w14:textId="77777777" w:rsidR="000100D7" w:rsidRPr="000100D7" w:rsidRDefault="000100D7" w:rsidP="000100D7">
            <w:pPr>
              <w:spacing w:after="0" w:line="240" w:lineRule="auto"/>
              <w:rPr>
                <w:rFonts w:ascii="Calibri" w:eastAsia="Times New Roman" w:hAnsi="Calibri" w:cs="Calibri"/>
                <w:color w:val="000000"/>
                <w:sz w:val="20"/>
                <w:szCs w:val="20"/>
              </w:rPr>
            </w:pPr>
            <w:r w:rsidRPr="000100D7">
              <w:rPr>
                <w:rFonts w:ascii="Calibri" w:eastAsia="Times New Roman" w:hAnsi="Calibri" w:cs="Calibri"/>
                <w:color w:val="000000"/>
                <w:sz w:val="20"/>
                <w:szCs w:val="20"/>
              </w:rPr>
              <w:t> </w:t>
            </w:r>
          </w:p>
        </w:tc>
      </w:tr>
      <w:tr w:rsidR="000100D7" w:rsidRPr="000100D7" w14:paraId="741819A1" w14:textId="77777777" w:rsidTr="000100D7">
        <w:trPr>
          <w:trHeight w:val="300"/>
        </w:trPr>
        <w:tc>
          <w:tcPr>
            <w:tcW w:w="5930" w:type="dxa"/>
            <w:gridSpan w:val="4"/>
            <w:tcBorders>
              <w:top w:val="nil"/>
              <w:left w:val="single" w:sz="8" w:space="0" w:color="auto"/>
              <w:bottom w:val="single" w:sz="8" w:space="0" w:color="auto"/>
              <w:right w:val="single" w:sz="4" w:space="0" w:color="000000"/>
            </w:tcBorders>
            <w:shd w:val="clear" w:color="000000" w:fill="A6A6A6"/>
            <w:hideMark/>
          </w:tcPr>
          <w:p w14:paraId="35F84E75"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Total Potential Funding</w:t>
            </w:r>
          </w:p>
        </w:tc>
        <w:tc>
          <w:tcPr>
            <w:tcW w:w="1440" w:type="dxa"/>
            <w:tcBorders>
              <w:top w:val="nil"/>
              <w:left w:val="nil"/>
              <w:bottom w:val="single" w:sz="8" w:space="0" w:color="auto"/>
              <w:right w:val="single" w:sz="4" w:space="0" w:color="auto"/>
            </w:tcBorders>
            <w:shd w:val="clear" w:color="000000" w:fill="A6A6A6"/>
            <w:hideMark/>
          </w:tcPr>
          <w:p w14:paraId="11E6AF6E"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                   -   </w:t>
            </w:r>
          </w:p>
        </w:tc>
        <w:tc>
          <w:tcPr>
            <w:tcW w:w="1543" w:type="dxa"/>
            <w:tcBorders>
              <w:top w:val="nil"/>
              <w:left w:val="nil"/>
              <w:bottom w:val="single" w:sz="8" w:space="0" w:color="auto"/>
              <w:right w:val="single" w:sz="4" w:space="0" w:color="auto"/>
            </w:tcBorders>
            <w:shd w:val="clear" w:color="000000" w:fill="A6A6A6"/>
            <w:hideMark/>
          </w:tcPr>
          <w:p w14:paraId="59E4C907" w14:textId="77777777" w:rsidR="000100D7" w:rsidRPr="000100D7" w:rsidRDefault="000100D7" w:rsidP="000100D7">
            <w:pPr>
              <w:spacing w:after="0" w:line="240" w:lineRule="auto"/>
              <w:jc w:val="right"/>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xml:space="preserve"> </w:t>
            </w:r>
            <w:proofErr w:type="gramStart"/>
            <w:r w:rsidRPr="000100D7">
              <w:rPr>
                <w:rFonts w:ascii="Calibri" w:eastAsia="Times New Roman" w:hAnsi="Calibri" w:cs="Calibri"/>
                <w:b/>
                <w:bCs/>
                <w:color w:val="000000"/>
                <w:sz w:val="20"/>
                <w:szCs w:val="20"/>
              </w:rPr>
              <w:t>$  98,000,000</w:t>
            </w:r>
            <w:proofErr w:type="gramEnd"/>
            <w:r w:rsidRPr="000100D7">
              <w:rPr>
                <w:rFonts w:ascii="Calibri" w:eastAsia="Times New Roman" w:hAnsi="Calibri" w:cs="Calibri"/>
                <w:b/>
                <w:bCs/>
                <w:color w:val="000000"/>
                <w:sz w:val="20"/>
                <w:szCs w:val="20"/>
              </w:rPr>
              <w:t xml:space="preserve"> </w:t>
            </w:r>
          </w:p>
        </w:tc>
        <w:tc>
          <w:tcPr>
            <w:tcW w:w="1480" w:type="dxa"/>
            <w:tcBorders>
              <w:top w:val="nil"/>
              <w:left w:val="nil"/>
              <w:bottom w:val="single" w:sz="8" w:space="0" w:color="auto"/>
              <w:right w:val="single" w:sz="4" w:space="0" w:color="auto"/>
            </w:tcBorders>
            <w:shd w:val="clear" w:color="000000" w:fill="A6A6A6"/>
            <w:hideMark/>
          </w:tcPr>
          <w:p w14:paraId="390108FB" w14:textId="77777777" w:rsidR="000100D7" w:rsidRPr="000100D7" w:rsidRDefault="000100D7" w:rsidP="000100D7">
            <w:pPr>
              <w:spacing w:after="0" w:line="240" w:lineRule="auto"/>
              <w:jc w:val="center"/>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c>
          <w:tcPr>
            <w:tcW w:w="3447" w:type="dxa"/>
            <w:tcBorders>
              <w:top w:val="nil"/>
              <w:left w:val="nil"/>
              <w:bottom w:val="single" w:sz="8" w:space="0" w:color="auto"/>
              <w:right w:val="single" w:sz="8" w:space="0" w:color="auto"/>
            </w:tcBorders>
            <w:shd w:val="clear" w:color="000000" w:fill="A6A6A6"/>
            <w:hideMark/>
          </w:tcPr>
          <w:p w14:paraId="77C24D30" w14:textId="77777777" w:rsidR="000100D7" w:rsidRPr="000100D7" w:rsidRDefault="000100D7" w:rsidP="000100D7">
            <w:pPr>
              <w:spacing w:after="0" w:line="240" w:lineRule="auto"/>
              <w:rPr>
                <w:rFonts w:ascii="Calibri" w:eastAsia="Times New Roman" w:hAnsi="Calibri" w:cs="Calibri"/>
                <w:b/>
                <w:bCs/>
                <w:color w:val="000000"/>
                <w:sz w:val="20"/>
                <w:szCs w:val="20"/>
              </w:rPr>
            </w:pPr>
            <w:r w:rsidRPr="000100D7">
              <w:rPr>
                <w:rFonts w:ascii="Calibri" w:eastAsia="Times New Roman" w:hAnsi="Calibri" w:cs="Calibri"/>
                <w:b/>
                <w:bCs/>
                <w:color w:val="000000"/>
                <w:sz w:val="20"/>
                <w:szCs w:val="20"/>
              </w:rPr>
              <w:t> </w:t>
            </w:r>
          </w:p>
        </w:tc>
      </w:tr>
    </w:tbl>
    <w:p w14:paraId="0B947F93" w14:textId="2B3B0FC3" w:rsidR="007D080E" w:rsidRDefault="007D080E" w:rsidP="0030181D"/>
    <w:p w14:paraId="5D8AF642" w14:textId="77777777" w:rsidR="00985F3A" w:rsidRDefault="00985F3A" w:rsidP="0030181D">
      <w:pPr>
        <w:sectPr w:rsidR="00985F3A" w:rsidSect="007D080E">
          <w:pgSz w:w="15840" w:h="12240" w:orient="landscape"/>
          <w:pgMar w:top="1440" w:right="1440" w:bottom="1440" w:left="1440" w:header="720" w:footer="720" w:gutter="0"/>
          <w:cols w:space="720"/>
          <w:docGrid w:linePitch="360"/>
        </w:sectPr>
      </w:pPr>
    </w:p>
    <w:p w14:paraId="142F1B31" w14:textId="4AFB2DEB" w:rsidR="005A2BC8" w:rsidRDefault="005A2BC8" w:rsidP="005A2BC8">
      <w:pPr>
        <w:pStyle w:val="Heading1"/>
      </w:pPr>
      <w:bookmarkStart w:id="40" w:name="_Toc87224184"/>
      <w:bookmarkStart w:id="41" w:name="_Toc85093648"/>
      <w:r>
        <w:lastRenderedPageBreak/>
        <w:t>Appendix C – Net Public Savings resulting from addressing homelessness</w:t>
      </w:r>
      <w:bookmarkEnd w:id="40"/>
    </w:p>
    <w:p w14:paraId="6E32E8BC" w14:textId="77777777" w:rsidR="005A2BC8" w:rsidRPr="0030181D" w:rsidRDefault="005A2BC8" w:rsidP="005A2BC8">
      <w:pPr>
        <w:spacing w:line="274" w:lineRule="auto"/>
        <w:rPr>
          <w:szCs w:val="24"/>
        </w:rPr>
      </w:pPr>
      <w:r w:rsidRPr="0030181D">
        <w:rPr>
          <w:szCs w:val="24"/>
        </w:rPr>
        <w:t xml:space="preserve">Solving homelessness in Pierce County </w:t>
      </w:r>
      <w:r>
        <w:rPr>
          <w:szCs w:val="24"/>
        </w:rPr>
        <w:t xml:space="preserve">will require the investment of millions of dollars. Studies in other communities, including one in Seattle, show that money will be saved by offsetting the </w:t>
      </w:r>
      <w:r w:rsidRPr="0030181D">
        <w:rPr>
          <w:szCs w:val="24"/>
        </w:rPr>
        <w:t xml:space="preserve">costs that homelessness inflicts in the direct services of shelter and on other civic systems. </w:t>
      </w:r>
    </w:p>
    <w:p w14:paraId="32176E82" w14:textId="77777777" w:rsidR="005A2BC8" w:rsidRPr="0030181D" w:rsidRDefault="005A2BC8" w:rsidP="005A2BC8">
      <w:pPr>
        <w:spacing w:after="0" w:line="274" w:lineRule="auto"/>
        <w:rPr>
          <w:szCs w:val="24"/>
        </w:rPr>
      </w:pPr>
      <w:r w:rsidRPr="0030181D">
        <w:rPr>
          <w:szCs w:val="24"/>
        </w:rPr>
        <w:t>These other civic systems include:</w:t>
      </w:r>
    </w:p>
    <w:p w14:paraId="47F72E98" w14:textId="77777777" w:rsidR="005A2BC8" w:rsidRPr="0030181D" w:rsidRDefault="005A2BC8" w:rsidP="005A2BC8">
      <w:pPr>
        <w:pStyle w:val="ListBullet"/>
        <w:tabs>
          <w:tab w:val="num" w:pos="720"/>
        </w:tabs>
        <w:ind w:left="720"/>
      </w:pPr>
      <w:r w:rsidRPr="0030181D">
        <w:t>emergency services</w:t>
      </w:r>
    </w:p>
    <w:p w14:paraId="70C34DFD" w14:textId="77777777" w:rsidR="005A2BC8" w:rsidRPr="0030181D" w:rsidRDefault="005A2BC8" w:rsidP="005A2BC8">
      <w:pPr>
        <w:pStyle w:val="ListBullet"/>
        <w:tabs>
          <w:tab w:val="num" w:pos="720"/>
        </w:tabs>
        <w:ind w:left="720"/>
      </w:pPr>
      <w:r w:rsidRPr="0030181D">
        <w:t>medical services</w:t>
      </w:r>
    </w:p>
    <w:p w14:paraId="0F93DBC6" w14:textId="77777777" w:rsidR="005A2BC8" w:rsidRPr="0030181D" w:rsidRDefault="005A2BC8" w:rsidP="005A2BC8">
      <w:pPr>
        <w:pStyle w:val="ListBullet"/>
        <w:tabs>
          <w:tab w:val="num" w:pos="720"/>
        </w:tabs>
        <w:ind w:left="720"/>
      </w:pPr>
      <w:r w:rsidRPr="0030181D">
        <w:t>mental health services</w:t>
      </w:r>
    </w:p>
    <w:p w14:paraId="3662EDF5" w14:textId="77777777" w:rsidR="005A2BC8" w:rsidRPr="0030181D" w:rsidRDefault="005A2BC8" w:rsidP="005A2BC8">
      <w:pPr>
        <w:pStyle w:val="ListBullet"/>
        <w:tabs>
          <w:tab w:val="num" w:pos="720"/>
        </w:tabs>
        <w:ind w:left="720"/>
      </w:pPr>
      <w:r w:rsidRPr="0030181D">
        <w:t>child welfare services</w:t>
      </w:r>
    </w:p>
    <w:p w14:paraId="0C4F9E3C" w14:textId="77777777" w:rsidR="005A2BC8" w:rsidRPr="0030181D" w:rsidRDefault="005A2BC8" w:rsidP="005A2BC8">
      <w:pPr>
        <w:pStyle w:val="ListBullet"/>
        <w:tabs>
          <w:tab w:val="num" w:pos="720"/>
        </w:tabs>
        <w:ind w:left="720"/>
      </w:pPr>
      <w:r w:rsidRPr="0030181D">
        <w:t>courts and jails</w:t>
      </w:r>
    </w:p>
    <w:p w14:paraId="6576092F" w14:textId="77777777" w:rsidR="005A2BC8" w:rsidRPr="0030181D" w:rsidRDefault="005A2BC8" w:rsidP="005A2BC8">
      <w:pPr>
        <w:pStyle w:val="ListBullet"/>
        <w:tabs>
          <w:tab w:val="num" w:pos="720"/>
        </w:tabs>
        <w:ind w:left="720"/>
      </w:pPr>
      <w:r w:rsidRPr="0030181D">
        <w:t>school systems</w:t>
      </w:r>
    </w:p>
    <w:p w14:paraId="7C4B4269" w14:textId="77777777" w:rsidR="005A2BC8" w:rsidRPr="00C94302" w:rsidRDefault="005A2BC8" w:rsidP="005A2BC8">
      <w:pPr>
        <w:pStyle w:val="ListBullet"/>
        <w:tabs>
          <w:tab w:val="num" w:pos="720"/>
        </w:tabs>
        <w:ind w:left="720"/>
      </w:pPr>
      <w:r>
        <w:t xml:space="preserve">lost </w:t>
      </w:r>
      <w:r w:rsidRPr="0030181D">
        <w:t>tourism</w:t>
      </w:r>
      <w:r>
        <w:t xml:space="preserve"> and </w:t>
      </w:r>
      <w:r w:rsidRPr="0030181D">
        <w:t>local business</w:t>
      </w:r>
      <w:r>
        <w:t xml:space="preserve"> revenue</w:t>
      </w:r>
    </w:p>
    <w:p w14:paraId="6E3FBD63" w14:textId="77777777" w:rsidR="005A2BC8" w:rsidRPr="00196C6C" w:rsidRDefault="005A2BC8" w:rsidP="005A2BC8">
      <w:pPr>
        <w:spacing w:after="200" w:line="274" w:lineRule="auto"/>
      </w:pPr>
      <w:r w:rsidRPr="00196C6C">
        <w:t xml:space="preserve">The following table indicates </w:t>
      </w:r>
      <w:r>
        <w:t>estimated</w:t>
      </w:r>
      <w:r w:rsidRPr="00196C6C">
        <w:t xml:space="preserve"> costs per household</w:t>
      </w:r>
      <w:r>
        <w:t xml:space="preserve"> based on a model created in Santa Clara and adapted with King County data</w:t>
      </w:r>
      <w:r w:rsidRPr="00196C6C">
        <w:t>. (</w:t>
      </w:r>
      <w:proofErr w:type="spellStart"/>
      <w:r w:rsidRPr="00196C6C">
        <w:t>Dilip</w:t>
      </w:r>
      <w:proofErr w:type="spellEnd"/>
      <w:r w:rsidRPr="00196C6C">
        <w:t xml:space="preserve"> Wagle, Senior Partner at McKinsey &amp; Company provided chart numbers).</w:t>
      </w:r>
      <w:r>
        <w:t xml:space="preserve"> Pierce County has contracted with </w:t>
      </w:r>
      <w:proofErr w:type="spellStart"/>
      <w:r>
        <w:t>EcoNorthwest</w:t>
      </w:r>
      <w:proofErr w:type="spellEnd"/>
      <w:r>
        <w:t xml:space="preserve"> to complete a similar analysis in January of 2022, so this data should be considered a placeholder until local data is available. </w:t>
      </w:r>
    </w:p>
    <w:tbl>
      <w:tblPr>
        <w:tblW w:w="9440" w:type="dxa"/>
        <w:tblLook w:val="04A0" w:firstRow="1" w:lastRow="0" w:firstColumn="1" w:lastColumn="0" w:noHBand="0" w:noVBand="1"/>
      </w:tblPr>
      <w:tblGrid>
        <w:gridCol w:w="2020"/>
        <w:gridCol w:w="1210"/>
        <w:gridCol w:w="1930"/>
        <w:gridCol w:w="1220"/>
        <w:gridCol w:w="1980"/>
        <w:gridCol w:w="1080"/>
      </w:tblGrid>
      <w:tr w:rsidR="005A2BC8" w:rsidRPr="00196C6C" w14:paraId="74F7CB22" w14:textId="77777777" w:rsidTr="00C42DF9">
        <w:trPr>
          <w:trHeight w:val="300"/>
        </w:trPr>
        <w:tc>
          <w:tcPr>
            <w:tcW w:w="3230" w:type="dxa"/>
            <w:gridSpan w:val="2"/>
            <w:tcBorders>
              <w:top w:val="single" w:sz="8" w:space="0" w:color="auto"/>
              <w:left w:val="single" w:sz="8" w:space="0" w:color="auto"/>
              <w:bottom w:val="nil"/>
              <w:right w:val="single" w:sz="8" w:space="0" w:color="000000"/>
            </w:tcBorders>
            <w:shd w:val="clear" w:color="000000" w:fill="7F7F7F"/>
            <w:vAlign w:val="center"/>
            <w:hideMark/>
          </w:tcPr>
          <w:p w14:paraId="1E5179ED" w14:textId="77777777" w:rsidR="005A2BC8" w:rsidRPr="00196C6C" w:rsidRDefault="005A2BC8" w:rsidP="00C42DF9">
            <w:pPr>
              <w:spacing w:after="0" w:line="240" w:lineRule="auto"/>
              <w:jc w:val="center"/>
              <w:rPr>
                <w:rFonts w:ascii="Calibri" w:eastAsia="Times New Roman" w:hAnsi="Calibri" w:cs="Times New Roman"/>
                <w:b/>
                <w:bCs/>
                <w:color w:val="FFFFFF"/>
              </w:rPr>
            </w:pPr>
            <w:r w:rsidRPr="00196C6C">
              <w:rPr>
                <w:rFonts w:ascii="Calibri" w:eastAsia="Times New Roman" w:hAnsi="Calibri" w:cs="Times New Roman"/>
                <w:b/>
                <w:bCs/>
                <w:color w:val="FFFFFF" w:themeColor="background1"/>
                <w:szCs w:val="24"/>
              </w:rPr>
              <w:t>Direct Cost</w:t>
            </w:r>
          </w:p>
        </w:tc>
        <w:tc>
          <w:tcPr>
            <w:tcW w:w="3150" w:type="dxa"/>
            <w:gridSpan w:val="2"/>
            <w:tcBorders>
              <w:top w:val="single" w:sz="8" w:space="0" w:color="auto"/>
              <w:left w:val="nil"/>
              <w:bottom w:val="nil"/>
              <w:right w:val="single" w:sz="8" w:space="0" w:color="000000"/>
            </w:tcBorders>
            <w:shd w:val="clear" w:color="000000" w:fill="7F7F7F"/>
            <w:vAlign w:val="center"/>
            <w:hideMark/>
          </w:tcPr>
          <w:p w14:paraId="36BF2F6C" w14:textId="77777777" w:rsidR="005A2BC8" w:rsidRPr="00196C6C" w:rsidRDefault="005A2BC8" w:rsidP="00C42DF9">
            <w:pPr>
              <w:spacing w:after="0" w:line="240" w:lineRule="auto"/>
              <w:jc w:val="center"/>
              <w:rPr>
                <w:rFonts w:ascii="Calibri" w:eastAsia="Times New Roman" w:hAnsi="Calibri" w:cs="Times New Roman"/>
                <w:b/>
                <w:bCs/>
                <w:color w:val="FFFFFF"/>
              </w:rPr>
            </w:pPr>
            <w:r w:rsidRPr="00196C6C">
              <w:rPr>
                <w:rFonts w:ascii="Calibri" w:eastAsia="Times New Roman" w:hAnsi="Calibri" w:cs="Times New Roman"/>
                <w:b/>
                <w:bCs/>
                <w:color w:val="FFFFFF" w:themeColor="background1"/>
                <w:szCs w:val="24"/>
              </w:rPr>
              <w:t>Indirect Cost</w:t>
            </w:r>
          </w:p>
        </w:tc>
        <w:tc>
          <w:tcPr>
            <w:tcW w:w="3060" w:type="dxa"/>
            <w:gridSpan w:val="2"/>
            <w:tcBorders>
              <w:top w:val="single" w:sz="8" w:space="0" w:color="auto"/>
              <w:left w:val="nil"/>
              <w:bottom w:val="nil"/>
              <w:right w:val="single" w:sz="8" w:space="0" w:color="000000"/>
            </w:tcBorders>
            <w:shd w:val="clear" w:color="000000" w:fill="7F7F7F"/>
            <w:vAlign w:val="center"/>
            <w:hideMark/>
          </w:tcPr>
          <w:p w14:paraId="5F8B1028" w14:textId="77777777" w:rsidR="005A2BC8" w:rsidRPr="00196C6C" w:rsidRDefault="005A2BC8" w:rsidP="00C42DF9">
            <w:pPr>
              <w:spacing w:after="0" w:line="240" w:lineRule="auto"/>
              <w:jc w:val="center"/>
              <w:rPr>
                <w:rFonts w:ascii="Calibri" w:eastAsia="Times New Roman" w:hAnsi="Calibri" w:cs="Times New Roman"/>
                <w:b/>
                <w:bCs/>
                <w:color w:val="FFFFFF"/>
              </w:rPr>
            </w:pPr>
            <w:r w:rsidRPr="00196C6C">
              <w:rPr>
                <w:rFonts w:ascii="Calibri" w:eastAsia="Times New Roman" w:hAnsi="Calibri" w:cs="Times New Roman"/>
                <w:b/>
                <w:bCs/>
                <w:color w:val="FFFFFF" w:themeColor="background1"/>
                <w:szCs w:val="24"/>
              </w:rPr>
              <w:t>Opportunity Cost</w:t>
            </w:r>
            <w:r w:rsidRPr="00196C6C">
              <w:rPr>
                <w:rFonts w:ascii="Calibri" w:eastAsia="Times New Roman" w:hAnsi="Calibri" w:cs="Times New Roman"/>
                <w:color w:val="FFFFFF"/>
                <w:sz w:val="16"/>
                <w:szCs w:val="16"/>
              </w:rPr>
              <w:t>  </w:t>
            </w:r>
          </w:p>
        </w:tc>
      </w:tr>
      <w:tr w:rsidR="005A2BC8" w:rsidRPr="00196C6C" w14:paraId="62EC4054" w14:textId="77777777" w:rsidTr="00C42DF9">
        <w:trPr>
          <w:trHeight w:val="300"/>
        </w:trPr>
        <w:tc>
          <w:tcPr>
            <w:tcW w:w="202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38DA2D"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Shelter </w:t>
            </w:r>
          </w:p>
        </w:tc>
        <w:tc>
          <w:tcPr>
            <w:tcW w:w="1210" w:type="dxa"/>
            <w:tcBorders>
              <w:top w:val="single" w:sz="4" w:space="0" w:color="auto"/>
              <w:left w:val="nil"/>
              <w:bottom w:val="single" w:sz="4" w:space="0" w:color="auto"/>
              <w:right w:val="single" w:sz="8" w:space="0" w:color="auto"/>
            </w:tcBorders>
            <w:shd w:val="clear" w:color="auto" w:fill="auto"/>
            <w:vAlign w:val="center"/>
            <w:hideMark/>
          </w:tcPr>
          <w:p w14:paraId="5D16CFE1"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1,720 </w:t>
            </w:r>
          </w:p>
        </w:tc>
        <w:tc>
          <w:tcPr>
            <w:tcW w:w="1930" w:type="dxa"/>
            <w:tcBorders>
              <w:top w:val="single" w:sz="4" w:space="0" w:color="auto"/>
              <w:left w:val="nil"/>
              <w:bottom w:val="single" w:sz="4" w:space="0" w:color="auto"/>
              <w:right w:val="single" w:sz="4" w:space="0" w:color="auto"/>
            </w:tcBorders>
            <w:shd w:val="clear" w:color="auto" w:fill="auto"/>
            <w:vAlign w:val="center"/>
            <w:hideMark/>
          </w:tcPr>
          <w:p w14:paraId="4F31DB48"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Healthcare </w:t>
            </w:r>
          </w:p>
        </w:tc>
        <w:tc>
          <w:tcPr>
            <w:tcW w:w="1220" w:type="dxa"/>
            <w:tcBorders>
              <w:top w:val="single" w:sz="4" w:space="0" w:color="auto"/>
              <w:left w:val="nil"/>
              <w:bottom w:val="single" w:sz="4" w:space="0" w:color="auto"/>
              <w:right w:val="single" w:sz="8" w:space="0" w:color="auto"/>
            </w:tcBorders>
            <w:shd w:val="clear" w:color="auto" w:fill="auto"/>
            <w:vAlign w:val="center"/>
            <w:hideMark/>
          </w:tcPr>
          <w:p w14:paraId="46B62C40"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8,191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5CC7DF2"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Tourism</w:t>
            </w:r>
          </w:p>
        </w:tc>
        <w:tc>
          <w:tcPr>
            <w:tcW w:w="1080" w:type="dxa"/>
            <w:tcBorders>
              <w:top w:val="single" w:sz="4" w:space="0" w:color="auto"/>
              <w:left w:val="nil"/>
              <w:bottom w:val="single" w:sz="4" w:space="0" w:color="auto"/>
              <w:right w:val="single" w:sz="8" w:space="0" w:color="auto"/>
            </w:tcBorders>
            <w:shd w:val="clear" w:color="auto" w:fill="auto"/>
            <w:vAlign w:val="center"/>
            <w:hideMark/>
          </w:tcPr>
          <w:p w14:paraId="21089FEE"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$ 1,756 </w:t>
            </w:r>
          </w:p>
        </w:tc>
      </w:tr>
      <w:tr w:rsidR="005A2BC8" w:rsidRPr="00196C6C" w14:paraId="1820F7E0" w14:textId="77777777" w:rsidTr="00C42DF9">
        <w:trPr>
          <w:trHeight w:val="600"/>
        </w:trPr>
        <w:tc>
          <w:tcPr>
            <w:tcW w:w="2020" w:type="dxa"/>
            <w:tcBorders>
              <w:top w:val="nil"/>
              <w:left w:val="single" w:sz="8" w:space="0" w:color="auto"/>
              <w:bottom w:val="single" w:sz="4" w:space="0" w:color="auto"/>
              <w:right w:val="single" w:sz="4" w:space="0" w:color="auto"/>
            </w:tcBorders>
            <w:shd w:val="clear" w:color="auto" w:fill="auto"/>
            <w:vAlign w:val="center"/>
            <w:hideMark/>
          </w:tcPr>
          <w:p w14:paraId="1C6CD2AD"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Emergency</w:t>
            </w:r>
          </w:p>
        </w:tc>
        <w:tc>
          <w:tcPr>
            <w:tcW w:w="1210" w:type="dxa"/>
            <w:tcBorders>
              <w:top w:val="nil"/>
              <w:left w:val="nil"/>
              <w:bottom w:val="single" w:sz="4" w:space="0" w:color="auto"/>
              <w:right w:val="single" w:sz="8" w:space="0" w:color="auto"/>
            </w:tcBorders>
            <w:shd w:val="clear" w:color="auto" w:fill="auto"/>
            <w:vAlign w:val="center"/>
            <w:hideMark/>
          </w:tcPr>
          <w:p w14:paraId="15DAE981"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1,458 </w:t>
            </w:r>
          </w:p>
        </w:tc>
        <w:tc>
          <w:tcPr>
            <w:tcW w:w="1930" w:type="dxa"/>
            <w:tcBorders>
              <w:top w:val="nil"/>
              <w:left w:val="nil"/>
              <w:bottom w:val="single" w:sz="4" w:space="0" w:color="auto"/>
              <w:right w:val="single" w:sz="4" w:space="0" w:color="auto"/>
            </w:tcBorders>
            <w:shd w:val="clear" w:color="auto" w:fill="auto"/>
            <w:vAlign w:val="center"/>
            <w:hideMark/>
          </w:tcPr>
          <w:p w14:paraId="0A3CA540"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Law Enforcement &amp; Criminal Justice</w:t>
            </w:r>
          </w:p>
        </w:tc>
        <w:tc>
          <w:tcPr>
            <w:tcW w:w="1220" w:type="dxa"/>
            <w:tcBorders>
              <w:top w:val="nil"/>
              <w:left w:val="nil"/>
              <w:bottom w:val="single" w:sz="4" w:space="0" w:color="auto"/>
              <w:right w:val="single" w:sz="8" w:space="0" w:color="auto"/>
            </w:tcBorders>
            <w:shd w:val="clear" w:color="auto" w:fill="auto"/>
            <w:vAlign w:val="center"/>
            <w:hideMark/>
          </w:tcPr>
          <w:p w14:paraId="539C423E"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5,146 </w:t>
            </w:r>
          </w:p>
        </w:tc>
        <w:tc>
          <w:tcPr>
            <w:tcW w:w="1980" w:type="dxa"/>
            <w:tcBorders>
              <w:top w:val="nil"/>
              <w:left w:val="nil"/>
              <w:bottom w:val="single" w:sz="4" w:space="0" w:color="auto"/>
              <w:right w:val="single" w:sz="4" w:space="0" w:color="auto"/>
            </w:tcBorders>
            <w:shd w:val="clear" w:color="auto" w:fill="auto"/>
            <w:vAlign w:val="center"/>
            <w:hideMark/>
          </w:tcPr>
          <w:p w14:paraId="2CA634FE"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Local Business</w:t>
            </w:r>
          </w:p>
        </w:tc>
        <w:tc>
          <w:tcPr>
            <w:tcW w:w="1080" w:type="dxa"/>
            <w:tcBorders>
              <w:top w:val="nil"/>
              <w:left w:val="nil"/>
              <w:bottom w:val="single" w:sz="4" w:space="0" w:color="auto"/>
              <w:right w:val="single" w:sz="8" w:space="0" w:color="auto"/>
            </w:tcBorders>
            <w:shd w:val="clear" w:color="auto" w:fill="auto"/>
            <w:vAlign w:val="center"/>
            <w:hideMark/>
          </w:tcPr>
          <w:p w14:paraId="7F4BC066"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$ 2,539 </w:t>
            </w:r>
          </w:p>
        </w:tc>
      </w:tr>
      <w:tr w:rsidR="005A2BC8" w:rsidRPr="00196C6C" w14:paraId="31ADA818" w14:textId="77777777" w:rsidTr="00C42DF9">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14:paraId="43D218BA"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Transitional</w:t>
            </w:r>
          </w:p>
        </w:tc>
        <w:tc>
          <w:tcPr>
            <w:tcW w:w="1210" w:type="dxa"/>
            <w:tcBorders>
              <w:top w:val="nil"/>
              <w:left w:val="nil"/>
              <w:bottom w:val="single" w:sz="4" w:space="0" w:color="auto"/>
              <w:right w:val="single" w:sz="8" w:space="0" w:color="auto"/>
            </w:tcBorders>
            <w:shd w:val="clear" w:color="auto" w:fill="auto"/>
            <w:vAlign w:val="center"/>
            <w:hideMark/>
          </w:tcPr>
          <w:p w14:paraId="6E0B74EE"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262 </w:t>
            </w:r>
          </w:p>
        </w:tc>
        <w:tc>
          <w:tcPr>
            <w:tcW w:w="1930" w:type="dxa"/>
            <w:tcBorders>
              <w:top w:val="nil"/>
              <w:left w:val="nil"/>
              <w:bottom w:val="single" w:sz="4" w:space="0" w:color="auto"/>
              <w:right w:val="single" w:sz="4" w:space="0" w:color="auto"/>
            </w:tcBorders>
            <w:shd w:val="clear" w:color="auto" w:fill="auto"/>
            <w:vAlign w:val="center"/>
            <w:hideMark/>
          </w:tcPr>
          <w:p w14:paraId="4891B4BD"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Social Services</w:t>
            </w:r>
          </w:p>
        </w:tc>
        <w:tc>
          <w:tcPr>
            <w:tcW w:w="1220" w:type="dxa"/>
            <w:tcBorders>
              <w:top w:val="nil"/>
              <w:left w:val="nil"/>
              <w:bottom w:val="single" w:sz="4" w:space="0" w:color="auto"/>
              <w:right w:val="single" w:sz="8" w:space="0" w:color="auto"/>
            </w:tcBorders>
            <w:shd w:val="clear" w:color="auto" w:fill="auto"/>
            <w:vAlign w:val="center"/>
            <w:hideMark/>
          </w:tcPr>
          <w:p w14:paraId="18CF8E41"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1,123 </w:t>
            </w:r>
          </w:p>
        </w:tc>
        <w:tc>
          <w:tcPr>
            <w:tcW w:w="1980" w:type="dxa"/>
            <w:tcBorders>
              <w:top w:val="nil"/>
              <w:left w:val="nil"/>
              <w:bottom w:val="single" w:sz="4" w:space="0" w:color="auto"/>
              <w:right w:val="single" w:sz="4" w:space="0" w:color="auto"/>
            </w:tcBorders>
            <w:shd w:val="clear" w:color="auto" w:fill="auto"/>
            <w:vAlign w:val="center"/>
            <w:hideMark/>
          </w:tcPr>
          <w:p w14:paraId="6D91140D"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 xml:space="preserve">Education </w:t>
            </w:r>
          </w:p>
        </w:tc>
        <w:tc>
          <w:tcPr>
            <w:tcW w:w="1080" w:type="dxa"/>
            <w:tcBorders>
              <w:top w:val="nil"/>
              <w:left w:val="nil"/>
              <w:bottom w:val="single" w:sz="4" w:space="0" w:color="auto"/>
              <w:right w:val="single" w:sz="8" w:space="0" w:color="auto"/>
            </w:tcBorders>
            <w:shd w:val="clear" w:color="auto" w:fill="auto"/>
            <w:vAlign w:val="center"/>
            <w:hideMark/>
          </w:tcPr>
          <w:p w14:paraId="71BB18A7"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207 </w:t>
            </w:r>
          </w:p>
        </w:tc>
      </w:tr>
      <w:tr w:rsidR="005A2BC8" w:rsidRPr="00196C6C" w14:paraId="1AA2CCEA" w14:textId="77777777" w:rsidTr="00C42DF9">
        <w:trPr>
          <w:trHeight w:val="300"/>
        </w:trPr>
        <w:tc>
          <w:tcPr>
            <w:tcW w:w="2020" w:type="dxa"/>
            <w:tcBorders>
              <w:top w:val="nil"/>
              <w:left w:val="single" w:sz="8" w:space="0" w:color="auto"/>
              <w:bottom w:val="single" w:sz="4" w:space="0" w:color="auto"/>
              <w:right w:val="single" w:sz="4" w:space="0" w:color="auto"/>
            </w:tcBorders>
            <w:shd w:val="clear" w:color="auto" w:fill="auto"/>
            <w:vAlign w:val="center"/>
            <w:hideMark/>
          </w:tcPr>
          <w:p w14:paraId="6E166A12"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Other Services</w:t>
            </w:r>
          </w:p>
        </w:tc>
        <w:tc>
          <w:tcPr>
            <w:tcW w:w="1210" w:type="dxa"/>
            <w:tcBorders>
              <w:top w:val="nil"/>
              <w:left w:val="nil"/>
              <w:bottom w:val="single" w:sz="4" w:space="0" w:color="auto"/>
              <w:right w:val="single" w:sz="8" w:space="0" w:color="auto"/>
            </w:tcBorders>
            <w:shd w:val="clear" w:color="auto" w:fill="auto"/>
            <w:vAlign w:val="center"/>
            <w:hideMark/>
          </w:tcPr>
          <w:p w14:paraId="6CF02E12"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964 </w:t>
            </w:r>
          </w:p>
        </w:tc>
        <w:tc>
          <w:tcPr>
            <w:tcW w:w="1930" w:type="dxa"/>
            <w:tcBorders>
              <w:top w:val="nil"/>
              <w:left w:val="nil"/>
              <w:bottom w:val="single" w:sz="4" w:space="0" w:color="auto"/>
              <w:right w:val="single" w:sz="4" w:space="0" w:color="auto"/>
            </w:tcBorders>
            <w:shd w:val="clear" w:color="auto" w:fill="auto"/>
            <w:vAlign w:val="center"/>
            <w:hideMark/>
          </w:tcPr>
          <w:p w14:paraId="55245A5B"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Public Service</w:t>
            </w:r>
          </w:p>
        </w:tc>
        <w:tc>
          <w:tcPr>
            <w:tcW w:w="1220" w:type="dxa"/>
            <w:tcBorders>
              <w:top w:val="nil"/>
              <w:left w:val="nil"/>
              <w:bottom w:val="single" w:sz="4" w:space="0" w:color="auto"/>
              <w:right w:val="single" w:sz="8" w:space="0" w:color="auto"/>
            </w:tcBorders>
            <w:shd w:val="clear" w:color="auto" w:fill="auto"/>
            <w:vAlign w:val="center"/>
            <w:hideMark/>
          </w:tcPr>
          <w:p w14:paraId="6EAB2B99"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142 </w:t>
            </w:r>
          </w:p>
        </w:tc>
        <w:tc>
          <w:tcPr>
            <w:tcW w:w="1980" w:type="dxa"/>
            <w:tcBorders>
              <w:top w:val="nil"/>
              <w:left w:val="nil"/>
              <w:bottom w:val="single" w:sz="4" w:space="0" w:color="auto"/>
              <w:right w:val="single" w:sz="4" w:space="0" w:color="auto"/>
            </w:tcBorders>
            <w:shd w:val="clear" w:color="auto" w:fill="auto"/>
            <w:vAlign w:val="center"/>
            <w:hideMark/>
          </w:tcPr>
          <w:p w14:paraId="37B484EB" w14:textId="77777777" w:rsidR="005A2BC8" w:rsidRPr="00196C6C" w:rsidRDefault="005A2BC8" w:rsidP="00C42DF9">
            <w:pPr>
              <w:spacing w:after="0" w:line="240" w:lineRule="auto"/>
              <w:rPr>
                <w:rFonts w:ascii="Calibri" w:eastAsia="Times New Roman" w:hAnsi="Calibri" w:cs="Times New Roman"/>
                <w:color w:val="000000"/>
              </w:rPr>
            </w:pPr>
            <w:r w:rsidRPr="00196C6C">
              <w:rPr>
                <w:rFonts w:ascii="Calibri" w:eastAsia="Times New Roman" w:hAnsi="Calibri" w:cs="Times New Roman"/>
                <w:color w:val="000000"/>
                <w:szCs w:val="24"/>
              </w:rPr>
              <w:t>Poverty Trap</w:t>
            </w:r>
          </w:p>
        </w:tc>
        <w:tc>
          <w:tcPr>
            <w:tcW w:w="1080" w:type="dxa"/>
            <w:tcBorders>
              <w:top w:val="nil"/>
              <w:left w:val="nil"/>
              <w:bottom w:val="single" w:sz="4" w:space="0" w:color="auto"/>
              <w:right w:val="single" w:sz="8" w:space="0" w:color="auto"/>
            </w:tcBorders>
            <w:shd w:val="clear" w:color="auto" w:fill="auto"/>
            <w:vAlign w:val="center"/>
            <w:hideMark/>
          </w:tcPr>
          <w:p w14:paraId="235BFA6C" w14:textId="77777777" w:rsidR="005A2BC8" w:rsidRPr="00196C6C" w:rsidRDefault="005A2BC8" w:rsidP="00C42DF9">
            <w:pPr>
              <w:spacing w:after="0" w:line="240" w:lineRule="auto"/>
              <w:jc w:val="right"/>
              <w:rPr>
                <w:rFonts w:ascii="Calibri" w:eastAsia="Times New Roman" w:hAnsi="Calibri" w:cs="Times New Roman"/>
                <w:color w:val="000000"/>
              </w:rPr>
            </w:pPr>
            <w:r w:rsidRPr="00196C6C">
              <w:rPr>
                <w:rFonts w:ascii="Calibri" w:eastAsia="Times New Roman" w:hAnsi="Calibri" w:cs="Times New Roman"/>
                <w:color w:val="000000"/>
              </w:rPr>
              <w:t xml:space="preserve"> $ 2,534 </w:t>
            </w:r>
          </w:p>
        </w:tc>
      </w:tr>
      <w:tr w:rsidR="005A2BC8" w:rsidRPr="00196C6C" w14:paraId="74D4587F" w14:textId="77777777" w:rsidTr="00C42DF9">
        <w:trPr>
          <w:trHeight w:val="315"/>
        </w:trPr>
        <w:tc>
          <w:tcPr>
            <w:tcW w:w="2020" w:type="dxa"/>
            <w:tcBorders>
              <w:top w:val="nil"/>
              <w:left w:val="single" w:sz="8" w:space="0" w:color="auto"/>
              <w:bottom w:val="single" w:sz="8" w:space="0" w:color="auto"/>
              <w:right w:val="single" w:sz="4" w:space="0" w:color="auto"/>
            </w:tcBorders>
            <w:shd w:val="clear" w:color="000000" w:fill="F2F2F2"/>
            <w:vAlign w:val="center"/>
            <w:hideMark/>
          </w:tcPr>
          <w:p w14:paraId="729BF204" w14:textId="77777777" w:rsidR="005A2BC8" w:rsidRPr="00196C6C" w:rsidRDefault="005A2BC8" w:rsidP="00C42DF9">
            <w:pPr>
              <w:spacing w:after="0" w:line="240" w:lineRule="auto"/>
              <w:rPr>
                <w:rFonts w:ascii="Calibri" w:eastAsia="Times New Roman" w:hAnsi="Calibri" w:cs="Times New Roman"/>
                <w:b/>
                <w:bCs/>
                <w:color w:val="000000"/>
              </w:rPr>
            </w:pPr>
            <w:r w:rsidRPr="00196C6C">
              <w:rPr>
                <w:rFonts w:ascii="Calibri" w:eastAsia="Times New Roman" w:hAnsi="Calibri" w:cs="Times New Roman"/>
                <w:b/>
                <w:bCs/>
                <w:color w:val="000000"/>
                <w:szCs w:val="24"/>
              </w:rPr>
              <w:t>Total</w:t>
            </w:r>
          </w:p>
        </w:tc>
        <w:tc>
          <w:tcPr>
            <w:tcW w:w="1210" w:type="dxa"/>
            <w:tcBorders>
              <w:top w:val="nil"/>
              <w:left w:val="nil"/>
              <w:bottom w:val="single" w:sz="8" w:space="0" w:color="auto"/>
              <w:right w:val="single" w:sz="8" w:space="0" w:color="auto"/>
            </w:tcBorders>
            <w:shd w:val="clear" w:color="000000" w:fill="F2F2F2"/>
            <w:vAlign w:val="center"/>
            <w:hideMark/>
          </w:tcPr>
          <w:p w14:paraId="63A06874" w14:textId="77777777" w:rsidR="005A2BC8" w:rsidRPr="00196C6C" w:rsidRDefault="005A2BC8" w:rsidP="00C42DF9">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4,404 </w:t>
            </w:r>
          </w:p>
        </w:tc>
        <w:tc>
          <w:tcPr>
            <w:tcW w:w="1930" w:type="dxa"/>
            <w:tcBorders>
              <w:top w:val="nil"/>
              <w:left w:val="nil"/>
              <w:bottom w:val="single" w:sz="8" w:space="0" w:color="auto"/>
              <w:right w:val="single" w:sz="4" w:space="0" w:color="auto"/>
            </w:tcBorders>
            <w:shd w:val="clear" w:color="000000" w:fill="F2F2F2"/>
            <w:vAlign w:val="center"/>
            <w:hideMark/>
          </w:tcPr>
          <w:p w14:paraId="1BD424A7" w14:textId="77777777" w:rsidR="005A2BC8" w:rsidRPr="00196C6C" w:rsidRDefault="005A2BC8" w:rsidP="00C42DF9">
            <w:pPr>
              <w:spacing w:after="0" w:line="240" w:lineRule="auto"/>
              <w:rPr>
                <w:rFonts w:ascii="Calibri" w:eastAsia="Times New Roman" w:hAnsi="Calibri" w:cs="Times New Roman"/>
                <w:b/>
                <w:bCs/>
                <w:color w:val="000000"/>
              </w:rPr>
            </w:pPr>
            <w:r w:rsidRPr="00196C6C">
              <w:rPr>
                <w:rFonts w:ascii="Calibri" w:eastAsia="Times New Roman" w:hAnsi="Calibri" w:cs="Times New Roman"/>
                <w:b/>
                <w:bCs/>
                <w:color w:val="000000"/>
                <w:szCs w:val="24"/>
              </w:rPr>
              <w:t>Total</w:t>
            </w:r>
          </w:p>
        </w:tc>
        <w:tc>
          <w:tcPr>
            <w:tcW w:w="1220" w:type="dxa"/>
            <w:tcBorders>
              <w:top w:val="nil"/>
              <w:left w:val="nil"/>
              <w:bottom w:val="single" w:sz="8" w:space="0" w:color="auto"/>
              <w:right w:val="single" w:sz="8" w:space="0" w:color="auto"/>
            </w:tcBorders>
            <w:shd w:val="clear" w:color="000000" w:fill="F2F2F2"/>
            <w:vAlign w:val="center"/>
            <w:hideMark/>
          </w:tcPr>
          <w:p w14:paraId="348ECD78" w14:textId="77777777" w:rsidR="005A2BC8" w:rsidRPr="00196C6C" w:rsidRDefault="005A2BC8" w:rsidP="00C42DF9">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14,602 </w:t>
            </w:r>
          </w:p>
        </w:tc>
        <w:tc>
          <w:tcPr>
            <w:tcW w:w="1980" w:type="dxa"/>
            <w:tcBorders>
              <w:top w:val="nil"/>
              <w:left w:val="nil"/>
              <w:bottom w:val="single" w:sz="8" w:space="0" w:color="auto"/>
              <w:right w:val="single" w:sz="4" w:space="0" w:color="auto"/>
            </w:tcBorders>
            <w:shd w:val="clear" w:color="000000" w:fill="F2F2F2"/>
            <w:vAlign w:val="center"/>
            <w:hideMark/>
          </w:tcPr>
          <w:p w14:paraId="656D5446" w14:textId="77777777" w:rsidR="005A2BC8" w:rsidRPr="00196C6C" w:rsidRDefault="005A2BC8" w:rsidP="00C42DF9">
            <w:pPr>
              <w:spacing w:after="0" w:line="240" w:lineRule="auto"/>
              <w:rPr>
                <w:rFonts w:ascii="Calibri" w:eastAsia="Times New Roman" w:hAnsi="Calibri" w:cs="Times New Roman"/>
                <w:b/>
                <w:bCs/>
                <w:color w:val="000000"/>
              </w:rPr>
            </w:pPr>
            <w:r w:rsidRPr="00196C6C">
              <w:rPr>
                <w:rFonts w:ascii="Calibri" w:eastAsia="Times New Roman" w:hAnsi="Calibri" w:cs="Times New Roman"/>
                <w:b/>
                <w:bCs/>
                <w:color w:val="000000"/>
                <w:szCs w:val="24"/>
              </w:rPr>
              <w:t>Total</w:t>
            </w:r>
          </w:p>
        </w:tc>
        <w:tc>
          <w:tcPr>
            <w:tcW w:w="1080" w:type="dxa"/>
            <w:tcBorders>
              <w:top w:val="nil"/>
              <w:left w:val="nil"/>
              <w:bottom w:val="single" w:sz="8" w:space="0" w:color="auto"/>
              <w:right w:val="single" w:sz="8" w:space="0" w:color="auto"/>
            </w:tcBorders>
            <w:shd w:val="clear" w:color="000000" w:fill="F2F2F2"/>
            <w:vAlign w:val="center"/>
            <w:hideMark/>
          </w:tcPr>
          <w:p w14:paraId="2E46FFE9" w14:textId="77777777" w:rsidR="005A2BC8" w:rsidRPr="00196C6C" w:rsidRDefault="005A2BC8" w:rsidP="00C42DF9">
            <w:pPr>
              <w:spacing w:after="0" w:line="240" w:lineRule="auto"/>
              <w:jc w:val="right"/>
              <w:rPr>
                <w:rFonts w:ascii="Calibri" w:eastAsia="Times New Roman" w:hAnsi="Calibri" w:cs="Times New Roman"/>
                <w:b/>
                <w:bCs/>
                <w:color w:val="000000"/>
              </w:rPr>
            </w:pPr>
            <w:r w:rsidRPr="00196C6C">
              <w:rPr>
                <w:rFonts w:ascii="Calibri" w:eastAsia="Times New Roman" w:hAnsi="Calibri" w:cs="Times New Roman"/>
                <w:b/>
                <w:bCs/>
                <w:color w:val="000000"/>
              </w:rPr>
              <w:t xml:space="preserve"> $ 7,036 </w:t>
            </w:r>
          </w:p>
        </w:tc>
      </w:tr>
    </w:tbl>
    <w:p w14:paraId="1153EB96" w14:textId="77777777" w:rsidR="005A2BC8" w:rsidRPr="00196C6C" w:rsidRDefault="005A2BC8" w:rsidP="005A2BC8">
      <w:pPr>
        <w:spacing w:after="200" w:line="274" w:lineRule="auto"/>
      </w:pPr>
      <w:r w:rsidRPr="00196C6C">
        <w:t>Approximately $26,000 annually per household per year incurred because of homelessness. The same data indicates an approximate $17,000 per year cost to provide housing. Potential annual savings by investing in housing is $9,000 per year per household.</w:t>
      </w:r>
    </w:p>
    <w:p w14:paraId="16C73837" w14:textId="77777777" w:rsidR="005A2BC8" w:rsidRDefault="005A2BC8">
      <w:pPr>
        <w:rPr>
          <w:rFonts w:asciiTheme="majorHAnsi" w:eastAsiaTheme="majorEastAsia" w:hAnsiTheme="majorHAnsi" w:cstheme="majorBidi"/>
          <w:caps/>
          <w:sz w:val="36"/>
          <w:szCs w:val="36"/>
        </w:rPr>
      </w:pPr>
      <w:r>
        <w:br w:type="page"/>
      </w:r>
    </w:p>
    <w:p w14:paraId="1B1BED72" w14:textId="1970F8AC" w:rsidR="00E75924" w:rsidRDefault="00244762" w:rsidP="00E75924">
      <w:pPr>
        <w:pStyle w:val="Heading1"/>
      </w:pPr>
      <w:bookmarkStart w:id="42" w:name="_Toc87224185"/>
      <w:r>
        <w:lastRenderedPageBreak/>
        <w:t>Appendix D – Glossary of Terms</w:t>
      </w:r>
      <w:bookmarkEnd w:id="41"/>
      <w:bookmarkEnd w:id="42"/>
    </w:p>
    <w:p w14:paraId="05B7FA16" w14:textId="7E01E313" w:rsidR="00E75924" w:rsidRDefault="00E75924" w:rsidP="00244762">
      <w:pPr>
        <w:pStyle w:val="Heading3"/>
      </w:pPr>
      <w:r>
        <w:t>Affordable Housing</w:t>
      </w:r>
    </w:p>
    <w:p w14:paraId="2971475F" w14:textId="0DB318C3" w:rsidR="00E75924" w:rsidRPr="00E75924" w:rsidRDefault="00E75924" w:rsidP="00E75924">
      <w:r>
        <w:t>Housing that a household can obtain for 30 percent or less of its income.</w:t>
      </w:r>
    </w:p>
    <w:p w14:paraId="089AF6D1" w14:textId="01752278" w:rsidR="00E75924" w:rsidRDefault="00E75924" w:rsidP="00244762">
      <w:pPr>
        <w:pStyle w:val="Heading3"/>
      </w:pPr>
      <w:r>
        <w:t>At risk of Homelessness</w:t>
      </w:r>
    </w:p>
    <w:p w14:paraId="35B7B1E0" w14:textId="248E3BA2" w:rsidR="00E75924" w:rsidRPr="00E75924" w:rsidRDefault="00E75924" w:rsidP="00E75924">
      <w:r>
        <w:t xml:space="preserve">A formal Housing and Urban Development definition. It is a household that is below 30 percent of the median area income, has insufficient resources to maintain housing, and meets one of 7 criteria for housing instability. </w:t>
      </w:r>
    </w:p>
    <w:p w14:paraId="436D15D9" w14:textId="4AEBFB06" w:rsidR="00E75924" w:rsidRDefault="00E75924" w:rsidP="00244762">
      <w:pPr>
        <w:pStyle w:val="Heading3"/>
      </w:pPr>
      <w:r>
        <w:t>Behavioral Health</w:t>
      </w:r>
    </w:p>
    <w:p w14:paraId="5A0A032C" w14:textId="6D245976" w:rsidR="00E75924" w:rsidRPr="00E75924" w:rsidRDefault="00E75924" w:rsidP="00E75924">
      <w:r>
        <w:t>A grouping together of mental health services and substance use services.</w:t>
      </w:r>
    </w:p>
    <w:p w14:paraId="2941B216" w14:textId="105C63CB" w:rsidR="00E75924" w:rsidRDefault="00E75924" w:rsidP="00244762">
      <w:pPr>
        <w:pStyle w:val="Heading3"/>
      </w:pPr>
      <w:r>
        <w:t>Built for Zero</w:t>
      </w:r>
    </w:p>
    <w:p w14:paraId="03C706C2" w14:textId="4AB06C5D" w:rsidR="00E75924" w:rsidRPr="00E75924" w:rsidRDefault="00E75924" w:rsidP="00E75924">
      <w:r>
        <w:t xml:space="preserve">A methodology to end homelessness that relies heavily on data to monitor efforts and inform efforts to reach functional zero. </w:t>
      </w:r>
    </w:p>
    <w:p w14:paraId="1DCDD78C" w14:textId="122ED22D" w:rsidR="00244762" w:rsidRPr="00500900" w:rsidRDefault="00244762" w:rsidP="00244762">
      <w:pPr>
        <w:pStyle w:val="Heading3"/>
      </w:pPr>
      <w:r w:rsidRPr="00500900">
        <w:t>By-name list</w:t>
      </w:r>
    </w:p>
    <w:p w14:paraId="7CD2D8B1" w14:textId="77777777" w:rsidR="00244762" w:rsidRDefault="00244762" w:rsidP="00244762">
      <w:r>
        <w:t>A by-name list is a real time, up-to-date list of all people experiencing homelessness in your community that can be filtered by categories and shared across appropriate agencies. This list is generated with data from outreach, HMIS, federal partners, and any other community shelter and providers working within the homeless subpopulation.</w:t>
      </w:r>
    </w:p>
    <w:p w14:paraId="3FCFFF67" w14:textId="77777777" w:rsidR="00244762" w:rsidRDefault="00244762" w:rsidP="00244762">
      <w:pPr>
        <w:pStyle w:val="Heading3"/>
      </w:pPr>
      <w:r>
        <w:t>Chronically Homeless</w:t>
      </w:r>
    </w:p>
    <w:p w14:paraId="2985EB0F" w14:textId="77777777" w:rsidR="00244762" w:rsidRPr="00C15468" w:rsidRDefault="00244762" w:rsidP="00244762">
      <w:r w:rsidRPr="00C15468">
        <w:t>Chronic homelessness is used to describe people who have experienced homelessness for at least a year — or repeatedly — while struggling with a disabling condition such as a serious mental illness, substance use disorder, or physical disability.</w:t>
      </w:r>
    </w:p>
    <w:p w14:paraId="6C98FFA0" w14:textId="44937E28" w:rsidR="00E75924" w:rsidRDefault="00E75924" w:rsidP="00244762">
      <w:pPr>
        <w:pStyle w:val="Heading3"/>
      </w:pPr>
      <w:r>
        <w:t>Clean and Sober Housing</w:t>
      </w:r>
    </w:p>
    <w:p w14:paraId="695BA70F" w14:textId="3041D849" w:rsidR="00E75924" w:rsidRPr="00E75924" w:rsidRDefault="00E75924" w:rsidP="00E75924">
      <w:r>
        <w:t xml:space="preserve">A model of housing that typically does not permit substance use on or off site. Urine analysis can be employed to monitor compliance. </w:t>
      </w:r>
      <w:r w:rsidR="00325796">
        <w:t xml:space="preserve">This model is often necessary for individuals exiting residential substance use treatment facilities to maintain sobriety. </w:t>
      </w:r>
    </w:p>
    <w:p w14:paraId="119773B9" w14:textId="10FD9DBC" w:rsidR="00244762" w:rsidRDefault="00244762" w:rsidP="00244762">
      <w:pPr>
        <w:pStyle w:val="Heading3"/>
      </w:pPr>
      <w:r>
        <w:t>Coordinated Entry System</w:t>
      </w:r>
    </w:p>
    <w:p w14:paraId="7A3F2871" w14:textId="3B18227F" w:rsidR="00244762" w:rsidRDefault="00244762" w:rsidP="00244762">
      <w:r>
        <w:t>A coordinated entry system standardizes and coordinates the way households experiencing homelessness across the community are assessed for and referred to the housing and services that they need for housing stability.</w:t>
      </w:r>
    </w:p>
    <w:p w14:paraId="27F03742" w14:textId="3207C9AC" w:rsidR="00CB422E" w:rsidRDefault="00CB422E" w:rsidP="00CB422E">
      <w:pPr>
        <w:pStyle w:val="Heading3"/>
      </w:pPr>
      <w:r>
        <w:t>Critical Time Intervention</w:t>
      </w:r>
    </w:p>
    <w:p w14:paraId="6FD09C1B" w14:textId="2C7CEF3C" w:rsidR="00CB422E" w:rsidRPr="00CB422E" w:rsidRDefault="006322CD" w:rsidP="00CB422E">
      <w:r>
        <w:t xml:space="preserve">A program providing case managers to assist clients to navigate both the homeless system and other systems, such as employment </w:t>
      </w:r>
      <w:proofErr w:type="gramStart"/>
      <w:r>
        <w:t>child care</w:t>
      </w:r>
      <w:proofErr w:type="gramEnd"/>
      <w:r>
        <w:t>, transportation, and behavioral health.</w:t>
      </w:r>
    </w:p>
    <w:p w14:paraId="63FF65A5" w14:textId="77777777" w:rsidR="00244762" w:rsidRDefault="00244762" w:rsidP="00244762">
      <w:pPr>
        <w:pStyle w:val="Heading3"/>
      </w:pPr>
      <w:r>
        <w:t>Diversion</w:t>
      </w:r>
    </w:p>
    <w:p w14:paraId="57EB48AD" w14:textId="4FF2A790" w:rsidR="00244762" w:rsidRDefault="00244762" w:rsidP="00244762">
      <w:r>
        <w:t xml:space="preserve">Diversion is a strategy intending to divert households from the Homeless Crisis Response System. It does so by helping them, through a Housing Solutions Conversation (see below), identify immediate alternate </w:t>
      </w:r>
      <w:r>
        <w:lastRenderedPageBreak/>
        <w:t>housing arrangements, and if necessary, connect with services and financial assistance to help them return to permanent housing. Diversion is implemented within the coordinated entry system</w:t>
      </w:r>
    </w:p>
    <w:p w14:paraId="2B132631" w14:textId="6C726DD5" w:rsidR="006322CD" w:rsidRDefault="006322CD" w:rsidP="00E75924">
      <w:pPr>
        <w:pStyle w:val="Heading3"/>
      </w:pPr>
      <w:r>
        <w:t>Functional Zero</w:t>
      </w:r>
    </w:p>
    <w:p w14:paraId="7CEC6F73" w14:textId="1DB4BDAF" w:rsidR="006322CD" w:rsidRDefault="006322CD" w:rsidP="00244762">
      <w:r>
        <w:t xml:space="preserve">A state where </w:t>
      </w:r>
      <w:r w:rsidR="00E75924">
        <w:t>any person starting a new homeless episode has immediate access to shelter and a permanent housing intervention</w:t>
      </w:r>
    </w:p>
    <w:p w14:paraId="0E152AA6" w14:textId="5D11E4B1" w:rsidR="00325796" w:rsidRDefault="00325796" w:rsidP="00244762">
      <w:pPr>
        <w:pStyle w:val="Heading3"/>
      </w:pPr>
      <w:r>
        <w:t>Harm Reduction</w:t>
      </w:r>
    </w:p>
    <w:p w14:paraId="127F3198" w14:textId="73CC9974" w:rsidR="00325796" w:rsidRPr="00325796" w:rsidRDefault="00325796" w:rsidP="00325796">
      <w:r>
        <w:t xml:space="preserve">A model of housing that does not set rules for substance use on or off site, </w:t>
      </w:r>
      <w:proofErr w:type="gramStart"/>
      <w:r>
        <w:t>as long as</w:t>
      </w:r>
      <w:proofErr w:type="gramEnd"/>
      <w:r>
        <w:t xml:space="preserve"> usage does not endanger others. The model offers opportunities for residents to enter treatment. </w:t>
      </w:r>
    </w:p>
    <w:p w14:paraId="6F1E5007" w14:textId="623B0AAB" w:rsidR="00244762" w:rsidRDefault="00244762" w:rsidP="00244762">
      <w:pPr>
        <w:pStyle w:val="Heading3"/>
      </w:pPr>
      <w:r>
        <w:t>Homeless Crisis Response System</w:t>
      </w:r>
    </w:p>
    <w:p w14:paraId="18C22807" w14:textId="71FB9D68" w:rsidR="00244762" w:rsidRPr="00244762" w:rsidRDefault="00244762" w:rsidP="00244762">
      <w:r>
        <w:t xml:space="preserve">The programs that support household from the start of a homeless episode through </w:t>
      </w:r>
      <w:r w:rsidR="00900A80">
        <w:t xml:space="preserve">entering permanent housing. It includes navigation services, </w:t>
      </w:r>
      <w:proofErr w:type="gramStart"/>
      <w:r w:rsidR="00900A80">
        <w:t>shelter</w:t>
      </w:r>
      <w:proofErr w:type="gramEnd"/>
      <w:r w:rsidR="00900A80">
        <w:t xml:space="preserve"> and permanent housing programs.</w:t>
      </w:r>
    </w:p>
    <w:p w14:paraId="784FF79A" w14:textId="1C43C662" w:rsidR="00244762" w:rsidRDefault="00244762" w:rsidP="00244762">
      <w:pPr>
        <w:pStyle w:val="Heading3"/>
      </w:pPr>
      <w:r>
        <w:t>Homeless Management Information System</w:t>
      </w:r>
    </w:p>
    <w:p w14:paraId="2EDAB839" w14:textId="17543C33" w:rsidR="00244762" w:rsidRDefault="00244762" w:rsidP="00244762">
      <w:r>
        <w:t xml:space="preserve">An information system designated by the Continuum of Care Committee to comply with requirements prescribed by HUD. This system stores client information about persons who access homeless services in a Continuum of </w:t>
      </w:r>
      <w:r w:rsidR="00325796">
        <w:t>Care and</w:t>
      </w:r>
      <w:r>
        <w:t xml:space="preserve"> is a core source of data on the population of people experiencing homelessness who engage with Coordinated Entry.</w:t>
      </w:r>
    </w:p>
    <w:p w14:paraId="17DA1E21" w14:textId="77777777" w:rsidR="00244762" w:rsidRDefault="00244762" w:rsidP="00244762">
      <w:pPr>
        <w:pStyle w:val="Heading3"/>
      </w:pPr>
      <w:r>
        <w:t>Household</w:t>
      </w:r>
    </w:p>
    <w:p w14:paraId="25C28D0A" w14:textId="77777777" w:rsidR="00244762" w:rsidRDefault="00244762" w:rsidP="00244762">
      <w:r w:rsidRPr="00CE03DD">
        <w:t>Household means all persons occupying</w:t>
      </w:r>
      <w:r>
        <w:t xml:space="preserve"> or intending to occupy</w:t>
      </w:r>
      <w:r w:rsidRPr="00CE03DD">
        <w:t xml:space="preserve"> a housing unit. The occupants may be a family</w:t>
      </w:r>
      <w:r>
        <w:t>,</w:t>
      </w:r>
      <w:r w:rsidRPr="00CE03DD">
        <w:t xml:space="preserve"> two or more families living together</w:t>
      </w:r>
      <w:r>
        <w:t>,</w:t>
      </w:r>
      <w:r w:rsidRPr="00CE03DD">
        <w:t xml:space="preserve"> or any other group of related or unrelated persons who share living arrangements, regardless of actual or perceived, sexual orientation, gender identity, or marital status.</w:t>
      </w:r>
    </w:p>
    <w:p w14:paraId="33A98330" w14:textId="77777777" w:rsidR="00244762" w:rsidRDefault="00244762" w:rsidP="00244762">
      <w:pPr>
        <w:pStyle w:val="Heading3"/>
      </w:pPr>
      <w:r>
        <w:t>Housing Solutions Conversation</w:t>
      </w:r>
    </w:p>
    <w:p w14:paraId="091A9804" w14:textId="300F9BFB" w:rsidR="00244762" w:rsidRDefault="00244762" w:rsidP="00244762">
      <w:r>
        <w:t>This short-term problem-solving technique, the core tactic for Diversion (see above), meets a housing crisis head on with the creativity and resources of the person experiencing the crisis. By helping them to leverage their natural resources—such as their family, friends, or faith communities—people can find no-cost or low-cost housing solutions at a critical moment. Once the issues are identified, their own solution can sometimes be paired with short-term rental assistance, a one-time bill payment, or help finding a job or addressing health and safety needs, providing support to help them maintain their current housing.</w:t>
      </w:r>
    </w:p>
    <w:p w14:paraId="61DFB3E3" w14:textId="5CB10A7F" w:rsidR="00933F68" w:rsidRDefault="00933F68" w:rsidP="00933F68">
      <w:pPr>
        <w:pStyle w:val="Heading3"/>
      </w:pPr>
      <w:r>
        <w:t>Intervention</w:t>
      </w:r>
    </w:p>
    <w:p w14:paraId="0EECA0AD" w14:textId="417E95C1" w:rsidR="00933F68" w:rsidRPr="00933F68" w:rsidRDefault="00933F68" w:rsidP="00933F68">
      <w:r>
        <w:t xml:space="preserve">Intervention is a general term to describe any type of program that works to meet the needs of households experiencing housing instability or living homelessness. Interventions can range from rent assistance to temporary shelter programs to long-term permanent supportive housing. </w:t>
      </w:r>
    </w:p>
    <w:p w14:paraId="5C46812E" w14:textId="77777777" w:rsidR="00244762" w:rsidRDefault="00244762" w:rsidP="00244762">
      <w:pPr>
        <w:pStyle w:val="Heading3"/>
      </w:pPr>
      <w:r>
        <w:t>Literally Homeless</w:t>
      </w:r>
    </w:p>
    <w:p w14:paraId="17D6B69A" w14:textId="77777777" w:rsidR="00244762" w:rsidRDefault="00244762" w:rsidP="00244762">
      <w:r w:rsidRPr="00C15468">
        <w:t>A person who is literally homeless does not have a fixed nighttime residence and instead might sleep overnight in a temporary shelter or place not meant for human habitation.</w:t>
      </w:r>
    </w:p>
    <w:p w14:paraId="2327F336" w14:textId="77777777" w:rsidR="00244762" w:rsidRDefault="00244762" w:rsidP="00244762">
      <w:pPr>
        <w:pStyle w:val="Heading3"/>
      </w:pPr>
      <w:r>
        <w:lastRenderedPageBreak/>
        <w:t>McKinney-Vento Homeless Assistance Act</w:t>
      </w:r>
    </w:p>
    <w:p w14:paraId="4EAA1A1C" w14:textId="77777777" w:rsidR="00244762" w:rsidRDefault="00244762" w:rsidP="00244762">
      <w:r>
        <w:t xml:space="preserve">The federal McKinney-Vento Act more broadly defines homelessness </w:t>
      </w:r>
      <w:proofErr w:type="gramStart"/>
      <w:r>
        <w:t>in an effort to</w:t>
      </w:r>
      <w:proofErr w:type="gramEnd"/>
      <w:r>
        <w:t xml:space="preserve"> provide protections and supports for students living in a variety of unstable housing situations: Homeless students are defined as those who lack “a fixed, regular, and adequate nighttime residence,” and includes those that who are living in doubled up situations.</w:t>
      </w:r>
    </w:p>
    <w:p w14:paraId="6EB8868D" w14:textId="77777777" w:rsidR="00244762" w:rsidRDefault="00244762" w:rsidP="00244762">
      <w:pPr>
        <w:pStyle w:val="Heading3"/>
      </w:pPr>
      <w:r>
        <w:t>Medical Respite</w:t>
      </w:r>
    </w:p>
    <w:p w14:paraId="380EBC05" w14:textId="2D86D0D8" w:rsidR="00244762" w:rsidRDefault="00244762" w:rsidP="00244762">
      <w:r>
        <w:t>A shelter model providing additional medical support to medically fragile clients.</w:t>
      </w:r>
    </w:p>
    <w:p w14:paraId="2806B5A7" w14:textId="15A65EC5" w:rsidR="00CB422E" w:rsidRDefault="00CB422E" w:rsidP="00CB422E">
      <w:pPr>
        <w:pStyle w:val="Heading3"/>
      </w:pPr>
      <w:r>
        <w:t>Other Permanent Housing</w:t>
      </w:r>
    </w:p>
    <w:p w14:paraId="2982AFFE" w14:textId="0273A2AD" w:rsidR="00CB422E" w:rsidRDefault="00CB422E" w:rsidP="00244762">
      <w:r>
        <w:t xml:space="preserve">An intervention similar to Permanent Supportive Housing, Other Permanent Housing provides priority housing to people experiencing </w:t>
      </w:r>
      <w:proofErr w:type="gramStart"/>
      <w:r>
        <w:t>homelessness, and</w:t>
      </w:r>
      <w:proofErr w:type="gramEnd"/>
      <w:r>
        <w:t xml:space="preserve"> may or may not include case management.</w:t>
      </w:r>
    </w:p>
    <w:p w14:paraId="284FDBC4" w14:textId="77777777" w:rsidR="00244762" w:rsidRDefault="00244762" w:rsidP="00244762">
      <w:pPr>
        <w:pStyle w:val="Heading3"/>
      </w:pPr>
      <w:r>
        <w:t>Permanent Supportive Housing</w:t>
      </w:r>
    </w:p>
    <w:p w14:paraId="1AAEC0C7" w14:textId="5FC696FC" w:rsidR="00244762" w:rsidRDefault="00244762" w:rsidP="00244762">
      <w:r>
        <w:t xml:space="preserve">Permanent Supportive Housing is long-term housing that provides supportive services for low income or homeless people with disabling conditions. This type of supportive housing enables special needs populations to live as independently as possible in a permanent setting. Supportive services may be provided by the organization managing the housing or coordinated by the housing </w:t>
      </w:r>
      <w:r w:rsidR="00CB422E">
        <w:t>provider and</w:t>
      </w:r>
      <w:r>
        <w:t xml:space="preserve"> provided by other public or private service agencies.</w:t>
      </w:r>
    </w:p>
    <w:p w14:paraId="3D264C37" w14:textId="76A4C18E" w:rsidR="00244762" w:rsidRDefault="00244762" w:rsidP="00244762">
      <w:pPr>
        <w:pStyle w:val="Heading3"/>
      </w:pPr>
      <w:r>
        <w:t>Point in Time Count</w:t>
      </w:r>
    </w:p>
    <w:p w14:paraId="01469D1F" w14:textId="77777777" w:rsidR="00244762" w:rsidRDefault="00244762" w:rsidP="00244762">
      <w:r>
        <w:t>The annual count of sheltered and unsheltered homeless persons on a single night, which is conducted in Pierce County in January</w:t>
      </w:r>
    </w:p>
    <w:p w14:paraId="0D065826" w14:textId="77777777" w:rsidR="00244762" w:rsidRDefault="00244762" w:rsidP="00244762">
      <w:pPr>
        <w:pStyle w:val="Heading3"/>
      </w:pPr>
      <w:r>
        <w:t>Rapid Rehousing</w:t>
      </w:r>
    </w:p>
    <w:p w14:paraId="477071E3" w14:textId="77777777" w:rsidR="00244762" w:rsidRDefault="00244762" w:rsidP="00244762">
      <w:r>
        <w:t>Services and supports designed to help persons experiencing homelessness move as quickly as possible into permanent housing with time-limited financial assistance.</w:t>
      </w:r>
    </w:p>
    <w:p w14:paraId="3FCDECC4" w14:textId="77777777" w:rsidR="00244762" w:rsidRDefault="00244762" w:rsidP="00244762">
      <w:pPr>
        <w:pStyle w:val="Heading3"/>
      </w:pPr>
      <w:r>
        <w:t>Safe Encampment</w:t>
      </w:r>
    </w:p>
    <w:p w14:paraId="5A00EE86" w14:textId="77777777" w:rsidR="00244762" w:rsidRDefault="00244762" w:rsidP="00244762">
      <w:r>
        <w:t>A shelter model where clients stay in tents in an encampment setting with hygiene facilities. Staffing can range from self-management models to 24x7 staffing with security and case management.</w:t>
      </w:r>
    </w:p>
    <w:p w14:paraId="70CB63EB" w14:textId="77777777" w:rsidR="00244762" w:rsidRDefault="00244762" w:rsidP="00244762">
      <w:pPr>
        <w:pStyle w:val="Heading3"/>
      </w:pPr>
      <w:r>
        <w:t>Safe Parking</w:t>
      </w:r>
    </w:p>
    <w:p w14:paraId="45C51506" w14:textId="77777777" w:rsidR="00244762" w:rsidRPr="0033683D" w:rsidRDefault="00244762" w:rsidP="00244762">
      <w:r>
        <w:t>A shelter model where clients stay in their cars in a parking lot setting with hygiene facilities. Clients typically only stay during the night, but some sites run 24x7. Sites are typically self-managed with some case management.</w:t>
      </w:r>
    </w:p>
    <w:p w14:paraId="34C45B53" w14:textId="77777777" w:rsidR="00244762" w:rsidRDefault="00244762" w:rsidP="00244762">
      <w:pPr>
        <w:pStyle w:val="Heading3"/>
      </w:pPr>
      <w:r>
        <w:t>Shelter</w:t>
      </w:r>
    </w:p>
    <w:p w14:paraId="6BF05851" w14:textId="77777777" w:rsidR="00244762" w:rsidRDefault="00244762" w:rsidP="00244762">
      <w:r>
        <w:t xml:space="preserve">Shelter includes any facility with the primary purpose of providing temporary shelter for all people experiencing homelessness or specific subpopulations. </w:t>
      </w:r>
    </w:p>
    <w:p w14:paraId="7E78FB1B" w14:textId="77777777" w:rsidR="00244762" w:rsidRDefault="00244762" w:rsidP="00244762">
      <w:pPr>
        <w:pStyle w:val="Heading3"/>
      </w:pPr>
      <w:r>
        <w:t>Shelter Generalist</w:t>
      </w:r>
    </w:p>
    <w:p w14:paraId="0246395E" w14:textId="77777777" w:rsidR="00244762" w:rsidRPr="0033683D" w:rsidRDefault="00244762" w:rsidP="00244762">
      <w:r>
        <w:t>A staffing role providing a variety of operational supports at a site, often including security, site cleanup, client interactions, and coordinating meals.</w:t>
      </w:r>
    </w:p>
    <w:p w14:paraId="6090104B" w14:textId="11CE044F" w:rsidR="00325796" w:rsidRDefault="00325796" w:rsidP="00244762">
      <w:pPr>
        <w:pStyle w:val="Heading3"/>
      </w:pPr>
      <w:r>
        <w:lastRenderedPageBreak/>
        <w:t>Step Down Services</w:t>
      </w:r>
    </w:p>
    <w:p w14:paraId="2788163B" w14:textId="07892822" w:rsidR="00325796" w:rsidRPr="00325796" w:rsidRDefault="00325796" w:rsidP="00325796">
      <w:r>
        <w:t xml:space="preserve">A model of support to assist clients as they exit institutional settings.  </w:t>
      </w:r>
    </w:p>
    <w:p w14:paraId="394FEAFC" w14:textId="4F49E2D6" w:rsidR="00E75924" w:rsidRDefault="00E75924" w:rsidP="00244762">
      <w:pPr>
        <w:pStyle w:val="Heading3"/>
      </w:pPr>
      <w:r>
        <w:t>Targeted Universalism</w:t>
      </w:r>
    </w:p>
    <w:p w14:paraId="12426DB0" w14:textId="4BFAF387" w:rsidR="00E75924" w:rsidRPr="00E75924" w:rsidRDefault="00E75924" w:rsidP="00E75924">
      <w:r>
        <w:t>A framework to pursue a shared goal with strategies designed for the unique needs of different groups.</w:t>
      </w:r>
    </w:p>
    <w:p w14:paraId="5B1376AE" w14:textId="2BF6E22F" w:rsidR="00244762" w:rsidRDefault="00244762" w:rsidP="00244762">
      <w:pPr>
        <w:pStyle w:val="Heading3"/>
      </w:pPr>
      <w:r>
        <w:t>Transitional housing</w:t>
      </w:r>
    </w:p>
    <w:p w14:paraId="14BCDF83" w14:textId="77777777" w:rsidR="00244762" w:rsidRDefault="00244762" w:rsidP="00244762">
      <w:r>
        <w:t>Temporary housing and supportive services for up to 24 months that serves households before transitioning into permanent housing.</w:t>
      </w:r>
    </w:p>
    <w:p w14:paraId="69768270" w14:textId="3CC645BA" w:rsidR="00CB422E" w:rsidRDefault="00CB422E">
      <w:r>
        <w:br w:type="page"/>
      </w:r>
    </w:p>
    <w:p w14:paraId="1D6DCADD" w14:textId="76CAB9C6" w:rsidR="00985F3A" w:rsidRDefault="00CB422E" w:rsidP="00CB422E">
      <w:pPr>
        <w:pStyle w:val="Heading1"/>
      </w:pPr>
      <w:bookmarkStart w:id="43" w:name="_Toc87224186"/>
      <w:r>
        <w:lastRenderedPageBreak/>
        <w:t>Appendix E – Intervention types</w:t>
      </w:r>
      <w:bookmarkEnd w:id="43"/>
    </w:p>
    <w:p w14:paraId="000D12F9" w14:textId="7F7B0905" w:rsidR="00CB422E" w:rsidRPr="00CB422E" w:rsidRDefault="00CB422E" w:rsidP="00CB422E">
      <w:r>
        <w:t>There are a variety of interventions available to address the needs of people experiencing homelessness. These include</w:t>
      </w:r>
    </w:p>
    <w:p w14:paraId="2CB1F595" w14:textId="749E82CE" w:rsidR="00CB422E" w:rsidRPr="00CB422E" w:rsidRDefault="00CB422E" w:rsidP="003B0232">
      <w:pPr>
        <w:pStyle w:val="ListParagraph"/>
        <w:numPr>
          <w:ilvl w:val="0"/>
          <w:numId w:val="14"/>
        </w:numPr>
        <w:spacing w:line="240" w:lineRule="auto"/>
        <w:rPr>
          <w:rFonts w:cstheme="minorHAnsi"/>
          <w:b/>
        </w:rPr>
      </w:pPr>
      <w:r w:rsidRPr="00CB422E">
        <w:rPr>
          <w:rFonts w:cstheme="minorHAnsi"/>
        </w:rPr>
        <w:t xml:space="preserve">Rapid Rehousing </w:t>
      </w:r>
    </w:p>
    <w:p w14:paraId="4227175E" w14:textId="77777777" w:rsidR="00CB422E" w:rsidRPr="00CB422E" w:rsidRDefault="00CB422E" w:rsidP="003B0232">
      <w:pPr>
        <w:pStyle w:val="ListParagraph"/>
        <w:numPr>
          <w:ilvl w:val="0"/>
          <w:numId w:val="14"/>
        </w:numPr>
        <w:spacing w:line="240" w:lineRule="auto"/>
        <w:rPr>
          <w:rFonts w:cstheme="minorHAnsi"/>
          <w:b/>
        </w:rPr>
      </w:pPr>
      <w:r w:rsidRPr="00CB422E">
        <w:rPr>
          <w:rFonts w:cstheme="minorHAnsi"/>
        </w:rPr>
        <w:t>Diversion</w:t>
      </w:r>
    </w:p>
    <w:p w14:paraId="70B83A80" w14:textId="77777777" w:rsidR="00CB422E" w:rsidRPr="00CB422E" w:rsidRDefault="00CB422E" w:rsidP="003B0232">
      <w:pPr>
        <w:pStyle w:val="ListParagraph"/>
        <w:numPr>
          <w:ilvl w:val="0"/>
          <w:numId w:val="14"/>
        </w:numPr>
        <w:spacing w:line="240" w:lineRule="auto"/>
        <w:rPr>
          <w:rFonts w:cstheme="minorHAnsi"/>
          <w:b/>
        </w:rPr>
      </w:pPr>
      <w:r w:rsidRPr="00CB422E">
        <w:rPr>
          <w:rFonts w:cstheme="minorHAnsi"/>
        </w:rPr>
        <w:t>Coordinated Entry</w:t>
      </w:r>
    </w:p>
    <w:p w14:paraId="66A93A08" w14:textId="0D076B74" w:rsidR="00CB422E" w:rsidRPr="00CB422E" w:rsidRDefault="00CB422E" w:rsidP="003B0232">
      <w:pPr>
        <w:pStyle w:val="ListParagraph"/>
        <w:numPr>
          <w:ilvl w:val="0"/>
          <w:numId w:val="14"/>
        </w:numPr>
        <w:spacing w:line="240" w:lineRule="auto"/>
        <w:rPr>
          <w:rFonts w:cstheme="minorHAnsi"/>
          <w:b/>
        </w:rPr>
      </w:pPr>
      <w:r w:rsidRPr="00CB422E">
        <w:rPr>
          <w:rFonts w:cstheme="minorHAnsi"/>
        </w:rPr>
        <w:t>Permanent Supportive Housing</w:t>
      </w:r>
    </w:p>
    <w:p w14:paraId="70B20998" w14:textId="28E67E44" w:rsidR="00CB422E" w:rsidRPr="00CB422E" w:rsidRDefault="00CB422E" w:rsidP="003B0232">
      <w:pPr>
        <w:pStyle w:val="ListParagraph"/>
        <w:numPr>
          <w:ilvl w:val="0"/>
          <w:numId w:val="14"/>
        </w:numPr>
        <w:spacing w:line="240" w:lineRule="auto"/>
        <w:rPr>
          <w:rFonts w:cstheme="minorHAnsi"/>
          <w:b/>
        </w:rPr>
      </w:pPr>
      <w:r>
        <w:rPr>
          <w:rFonts w:cstheme="minorHAnsi"/>
        </w:rPr>
        <w:t>Other Permanent Housing</w:t>
      </w:r>
    </w:p>
    <w:p w14:paraId="052436BA" w14:textId="107B6A59" w:rsidR="00CB422E" w:rsidRPr="00CB422E" w:rsidRDefault="00CB422E" w:rsidP="003B0232">
      <w:pPr>
        <w:pStyle w:val="ListParagraph"/>
        <w:numPr>
          <w:ilvl w:val="0"/>
          <w:numId w:val="14"/>
        </w:numPr>
        <w:spacing w:line="240" w:lineRule="auto"/>
        <w:rPr>
          <w:rFonts w:cstheme="minorHAnsi"/>
          <w:b/>
        </w:rPr>
      </w:pPr>
      <w:r>
        <w:rPr>
          <w:rFonts w:cstheme="minorHAnsi"/>
        </w:rPr>
        <w:t>Navigation, including Critical Time Intervention</w:t>
      </w:r>
    </w:p>
    <w:p w14:paraId="59542DAC" w14:textId="5B2D248A" w:rsidR="00CB422E" w:rsidRPr="00CB422E" w:rsidRDefault="00CB422E" w:rsidP="003B0232">
      <w:pPr>
        <w:pStyle w:val="ListParagraph"/>
        <w:numPr>
          <w:ilvl w:val="0"/>
          <w:numId w:val="14"/>
        </w:numPr>
        <w:spacing w:line="240" w:lineRule="auto"/>
        <w:rPr>
          <w:rFonts w:cstheme="minorHAnsi"/>
          <w:b/>
        </w:rPr>
      </w:pPr>
      <w:r>
        <w:rPr>
          <w:rFonts w:cstheme="minorHAnsi"/>
        </w:rPr>
        <w:t xml:space="preserve">Street </w:t>
      </w:r>
      <w:r w:rsidRPr="00CB422E">
        <w:rPr>
          <w:rFonts w:cstheme="minorHAnsi"/>
        </w:rPr>
        <w:t>Outreach</w:t>
      </w:r>
    </w:p>
    <w:p w14:paraId="0D6910DB" w14:textId="4E822294" w:rsidR="00CB422E" w:rsidRPr="00CB422E" w:rsidRDefault="00CB422E" w:rsidP="003B0232">
      <w:pPr>
        <w:pStyle w:val="ListParagraph"/>
        <w:numPr>
          <w:ilvl w:val="0"/>
          <w:numId w:val="14"/>
        </w:numPr>
        <w:spacing w:line="240" w:lineRule="auto"/>
        <w:rPr>
          <w:rFonts w:cstheme="minorHAnsi"/>
          <w:b/>
        </w:rPr>
      </w:pPr>
      <w:r>
        <w:rPr>
          <w:rFonts w:cstheme="minorHAnsi"/>
        </w:rPr>
        <w:t xml:space="preserve">Emergency </w:t>
      </w:r>
      <w:r w:rsidRPr="00CB422E">
        <w:rPr>
          <w:rFonts w:cstheme="minorHAnsi"/>
        </w:rPr>
        <w:t>Shelter</w:t>
      </w:r>
    </w:p>
    <w:p w14:paraId="71756F9D" w14:textId="6A549C70" w:rsidR="00CB422E" w:rsidRPr="00CB422E" w:rsidRDefault="00CB422E" w:rsidP="003B0232">
      <w:pPr>
        <w:pStyle w:val="ListParagraph"/>
        <w:numPr>
          <w:ilvl w:val="1"/>
          <w:numId w:val="14"/>
        </w:numPr>
        <w:spacing w:line="240" w:lineRule="auto"/>
        <w:rPr>
          <w:rFonts w:cstheme="minorHAnsi"/>
          <w:b/>
        </w:rPr>
      </w:pPr>
      <w:r>
        <w:rPr>
          <w:rFonts w:cstheme="minorHAnsi"/>
        </w:rPr>
        <w:t>Safe parking</w:t>
      </w:r>
    </w:p>
    <w:p w14:paraId="4B026FF2" w14:textId="0EDEA42E" w:rsidR="00CB422E" w:rsidRPr="00CB422E" w:rsidRDefault="00CB422E" w:rsidP="003B0232">
      <w:pPr>
        <w:pStyle w:val="ListParagraph"/>
        <w:numPr>
          <w:ilvl w:val="1"/>
          <w:numId w:val="14"/>
        </w:numPr>
        <w:spacing w:line="240" w:lineRule="auto"/>
        <w:rPr>
          <w:rFonts w:cstheme="minorHAnsi"/>
          <w:b/>
        </w:rPr>
      </w:pPr>
      <w:r>
        <w:rPr>
          <w:rFonts w:cstheme="minorHAnsi"/>
        </w:rPr>
        <w:t>Safe encampments</w:t>
      </w:r>
    </w:p>
    <w:p w14:paraId="55B2468B" w14:textId="255C0FCB" w:rsidR="00CB422E" w:rsidRPr="00CB422E" w:rsidRDefault="00CB422E" w:rsidP="003B0232">
      <w:pPr>
        <w:pStyle w:val="ListParagraph"/>
        <w:numPr>
          <w:ilvl w:val="1"/>
          <w:numId w:val="14"/>
        </w:numPr>
        <w:spacing w:line="240" w:lineRule="auto"/>
        <w:rPr>
          <w:rFonts w:cstheme="minorHAnsi"/>
          <w:b/>
        </w:rPr>
      </w:pPr>
      <w:r>
        <w:rPr>
          <w:rFonts w:cstheme="minorHAnsi"/>
        </w:rPr>
        <w:t>Tiny house and pallet shelter-based shelter</w:t>
      </w:r>
    </w:p>
    <w:p w14:paraId="2BCC5809" w14:textId="0A6C28A7" w:rsidR="00CB422E" w:rsidRPr="00CB422E" w:rsidRDefault="00CB422E" w:rsidP="003B0232">
      <w:pPr>
        <w:pStyle w:val="ListParagraph"/>
        <w:numPr>
          <w:ilvl w:val="1"/>
          <w:numId w:val="14"/>
        </w:numPr>
        <w:spacing w:line="240" w:lineRule="auto"/>
        <w:rPr>
          <w:rFonts w:cstheme="minorHAnsi"/>
          <w:b/>
        </w:rPr>
      </w:pPr>
      <w:r>
        <w:rPr>
          <w:rFonts w:cstheme="minorHAnsi"/>
        </w:rPr>
        <w:t>Owned or leased hotel-based shelter</w:t>
      </w:r>
    </w:p>
    <w:p w14:paraId="726053E6" w14:textId="6D775765" w:rsidR="00CB422E" w:rsidRPr="00CB422E" w:rsidRDefault="00CB422E" w:rsidP="003B0232">
      <w:pPr>
        <w:pStyle w:val="ListParagraph"/>
        <w:numPr>
          <w:ilvl w:val="1"/>
          <w:numId w:val="14"/>
        </w:numPr>
        <w:spacing w:line="240" w:lineRule="auto"/>
        <w:rPr>
          <w:rFonts w:cstheme="minorHAnsi"/>
          <w:b/>
        </w:rPr>
      </w:pPr>
      <w:r>
        <w:rPr>
          <w:rFonts w:cstheme="minorHAnsi"/>
        </w:rPr>
        <w:t>Congregate shelter</w:t>
      </w:r>
    </w:p>
    <w:p w14:paraId="1660ABB0" w14:textId="29005D84" w:rsidR="00CB422E" w:rsidRPr="00CB422E" w:rsidRDefault="00CB422E" w:rsidP="003B0232">
      <w:pPr>
        <w:pStyle w:val="ListParagraph"/>
        <w:numPr>
          <w:ilvl w:val="1"/>
          <w:numId w:val="14"/>
        </w:numPr>
        <w:spacing w:line="240" w:lineRule="auto"/>
        <w:rPr>
          <w:rFonts w:cstheme="minorHAnsi"/>
          <w:b/>
        </w:rPr>
      </w:pPr>
      <w:r>
        <w:rPr>
          <w:rFonts w:cstheme="minorHAnsi"/>
        </w:rPr>
        <w:t>Domestic Violence Shelter</w:t>
      </w:r>
    </w:p>
    <w:p w14:paraId="439D77B6" w14:textId="77777777" w:rsidR="00CB422E" w:rsidRPr="00CB422E" w:rsidRDefault="00CB422E" w:rsidP="003B0232">
      <w:pPr>
        <w:pStyle w:val="ListParagraph"/>
        <w:numPr>
          <w:ilvl w:val="0"/>
          <w:numId w:val="14"/>
        </w:numPr>
        <w:spacing w:line="240" w:lineRule="auto"/>
        <w:rPr>
          <w:rFonts w:cstheme="minorHAnsi"/>
          <w:b/>
        </w:rPr>
      </w:pPr>
      <w:r w:rsidRPr="00CB422E">
        <w:rPr>
          <w:rFonts w:cstheme="minorHAnsi"/>
        </w:rPr>
        <w:t>Housing Vouchers</w:t>
      </w:r>
      <w:r w:rsidRPr="00CB422E">
        <w:rPr>
          <w:rFonts w:cstheme="minorHAnsi"/>
        </w:rPr>
        <w:tab/>
      </w:r>
    </w:p>
    <w:p w14:paraId="0B0651E5" w14:textId="6158216E" w:rsidR="00CB422E" w:rsidRPr="00CB422E" w:rsidRDefault="00CB422E" w:rsidP="003B0232">
      <w:pPr>
        <w:pStyle w:val="ListParagraph"/>
        <w:numPr>
          <w:ilvl w:val="0"/>
          <w:numId w:val="14"/>
        </w:numPr>
        <w:spacing w:line="240" w:lineRule="auto"/>
        <w:rPr>
          <w:rFonts w:cstheme="minorHAnsi"/>
          <w:b/>
        </w:rPr>
      </w:pPr>
      <w:r>
        <w:rPr>
          <w:rFonts w:cstheme="minorHAnsi"/>
        </w:rPr>
        <w:t>Shared Housing</w:t>
      </w:r>
    </w:p>
    <w:p w14:paraId="5A45C9AE" w14:textId="54068E78" w:rsidR="00275F07" w:rsidRDefault="00275F07">
      <w:r>
        <w:br w:type="page"/>
      </w:r>
    </w:p>
    <w:p w14:paraId="1A94612C" w14:textId="02054767" w:rsidR="00CB422E" w:rsidRDefault="00275F07" w:rsidP="00275F07">
      <w:pPr>
        <w:pStyle w:val="Heading1"/>
      </w:pPr>
      <w:bookmarkStart w:id="44" w:name="_Toc87224187"/>
      <w:r>
        <w:lastRenderedPageBreak/>
        <w:t>Appendix F – Bibliography</w:t>
      </w:r>
      <w:bookmarkEnd w:id="44"/>
    </w:p>
    <w:p w14:paraId="676C2E7F" w14:textId="77777777" w:rsidR="00275F07" w:rsidRDefault="00275F07" w:rsidP="00275F07">
      <w:pPr>
        <w:autoSpaceDE w:val="0"/>
        <w:autoSpaceDN w:val="0"/>
        <w:adjustRightInd w:val="0"/>
        <w:spacing w:after="0" w:line="240" w:lineRule="auto"/>
        <w:rPr>
          <w:rFonts w:cstheme="minorHAnsi"/>
          <w:b/>
        </w:rPr>
      </w:pPr>
      <w:r>
        <w:rPr>
          <w:rFonts w:cstheme="minorHAnsi"/>
          <w:b/>
        </w:rPr>
        <w:t>Permanent Housing Intervention Reading Materials</w:t>
      </w:r>
    </w:p>
    <w:p w14:paraId="3C40AC5B" w14:textId="77777777" w:rsidR="00275F07" w:rsidRPr="004D2D86" w:rsidRDefault="00275F07" w:rsidP="00275F07">
      <w:pPr>
        <w:pStyle w:val="Pa0"/>
        <w:rPr>
          <w:rFonts w:asciiTheme="minorHAnsi" w:hAnsiTheme="minorHAnsi" w:cstheme="minorHAnsi"/>
          <w:sz w:val="22"/>
          <w:szCs w:val="22"/>
        </w:rPr>
      </w:pPr>
      <w:r w:rsidRPr="004D2D86">
        <w:rPr>
          <w:rFonts w:asciiTheme="minorHAnsi" w:hAnsiTheme="minorHAnsi" w:cstheme="minorHAnsi"/>
          <w:bCs/>
          <w:i/>
          <w:sz w:val="22"/>
          <w:szCs w:val="22"/>
        </w:rPr>
        <w:t xml:space="preserve">Insights </w:t>
      </w:r>
      <w:proofErr w:type="gramStart"/>
      <w:r w:rsidRPr="004D2D86">
        <w:rPr>
          <w:rFonts w:asciiTheme="minorHAnsi" w:hAnsiTheme="minorHAnsi" w:cstheme="minorHAnsi"/>
          <w:i/>
          <w:sz w:val="22"/>
          <w:szCs w:val="22"/>
        </w:rPr>
        <w:t>Into</w:t>
      </w:r>
      <w:proofErr w:type="gramEnd"/>
      <w:r w:rsidRPr="004D2D86">
        <w:rPr>
          <w:rFonts w:asciiTheme="minorHAnsi" w:hAnsiTheme="minorHAnsi" w:cstheme="minorHAnsi"/>
          <w:i/>
          <w:sz w:val="22"/>
          <w:szCs w:val="22"/>
        </w:rPr>
        <w:t xml:space="preserve"> Housing and Community Development Policy</w:t>
      </w:r>
      <w:r>
        <w:rPr>
          <w:rFonts w:asciiTheme="minorHAnsi" w:hAnsiTheme="minorHAnsi" w:cstheme="minorHAnsi"/>
          <w:sz w:val="22"/>
          <w:szCs w:val="22"/>
        </w:rPr>
        <w:t xml:space="preserve"> (June, 2021)</w:t>
      </w:r>
    </w:p>
    <w:p w14:paraId="18210051" w14:textId="77777777" w:rsidR="00275F07" w:rsidRPr="004D2D86" w:rsidRDefault="00275F07" w:rsidP="00275F07">
      <w:pPr>
        <w:autoSpaceDE w:val="0"/>
        <w:autoSpaceDN w:val="0"/>
        <w:adjustRightInd w:val="0"/>
        <w:spacing w:after="0" w:line="240" w:lineRule="auto"/>
        <w:rPr>
          <w:rFonts w:cstheme="minorHAnsi"/>
        </w:rPr>
      </w:pPr>
      <w:r w:rsidRPr="004D2D86">
        <w:rPr>
          <w:rFonts w:cstheme="minorHAnsi"/>
        </w:rPr>
        <w:t>U.S. Department of Housing and Urban Development | Office of Policy Development and Research</w:t>
      </w:r>
    </w:p>
    <w:p w14:paraId="4515F46C" w14:textId="77777777" w:rsidR="00275F07" w:rsidRDefault="00275F07" w:rsidP="00275F07">
      <w:pPr>
        <w:autoSpaceDE w:val="0"/>
        <w:autoSpaceDN w:val="0"/>
        <w:adjustRightInd w:val="0"/>
        <w:spacing w:after="0" w:line="240" w:lineRule="auto"/>
        <w:rPr>
          <w:rFonts w:cstheme="minorHAnsi"/>
          <w:b/>
        </w:rPr>
      </w:pPr>
    </w:p>
    <w:p w14:paraId="47575614" w14:textId="77777777" w:rsidR="00275F07" w:rsidRPr="000976AE" w:rsidRDefault="00D27560" w:rsidP="00275F07">
      <w:pPr>
        <w:autoSpaceDE w:val="0"/>
        <w:autoSpaceDN w:val="0"/>
        <w:adjustRightInd w:val="0"/>
        <w:spacing w:line="240" w:lineRule="auto"/>
        <w:rPr>
          <w:rFonts w:cstheme="minorHAnsi"/>
          <w:color w:val="2F5496" w:themeColor="accent5" w:themeShade="BF"/>
        </w:rPr>
      </w:pPr>
      <w:hyperlink r:id="rId12" w:history="1">
        <w:r w:rsidR="00275F07" w:rsidRPr="000976AE">
          <w:rPr>
            <w:rStyle w:val="Hyperlink"/>
            <w:rFonts w:cstheme="minorHAnsi"/>
            <w:color w:val="2F5496" w:themeColor="accent5" w:themeShade="BF"/>
          </w:rPr>
          <w:t>https://endhomelessness.org/wp-content/uploads/2009/07/homelessness-preventionguide-and-companion.pdf</w:t>
        </w:r>
      </w:hyperlink>
    </w:p>
    <w:p w14:paraId="7C8E098A" w14:textId="77777777" w:rsidR="00275F07" w:rsidRPr="000976AE" w:rsidRDefault="00D27560" w:rsidP="00275F07">
      <w:pPr>
        <w:autoSpaceDE w:val="0"/>
        <w:autoSpaceDN w:val="0"/>
        <w:adjustRightInd w:val="0"/>
        <w:spacing w:line="240" w:lineRule="auto"/>
        <w:rPr>
          <w:rFonts w:cstheme="minorHAnsi"/>
          <w:color w:val="2F5496" w:themeColor="accent5" w:themeShade="BF"/>
        </w:rPr>
      </w:pPr>
      <w:hyperlink r:id="rId13" w:history="1">
        <w:r w:rsidR="00275F07" w:rsidRPr="000976AE">
          <w:rPr>
            <w:rStyle w:val="Hyperlink"/>
            <w:rFonts w:cstheme="minorHAnsi"/>
            <w:color w:val="2F5496" w:themeColor="accent5" w:themeShade="BF"/>
          </w:rPr>
          <w:t>http://www.evidenceonhomelessness.com/wpcontent/uploads/2019/02/Homelessness_Prevention_Literature_Synthesis.pdf</w:t>
        </w:r>
      </w:hyperlink>
      <w:r w:rsidR="00275F07" w:rsidRPr="000976AE">
        <w:rPr>
          <w:rFonts w:cstheme="minorHAnsi"/>
          <w:color w:val="2F5496" w:themeColor="accent5" w:themeShade="BF"/>
        </w:rPr>
        <w:t xml:space="preserve"> </w:t>
      </w:r>
    </w:p>
    <w:p w14:paraId="54CFC1F0" w14:textId="77777777" w:rsidR="00275F07" w:rsidRPr="00C66A90" w:rsidRDefault="00275F07" w:rsidP="00275F07">
      <w:pPr>
        <w:autoSpaceDE w:val="0"/>
        <w:autoSpaceDN w:val="0"/>
        <w:adjustRightInd w:val="0"/>
        <w:spacing w:after="0" w:line="240" w:lineRule="auto"/>
        <w:rPr>
          <w:rFonts w:cstheme="minorHAnsi"/>
        </w:rPr>
      </w:pPr>
      <w:r w:rsidRPr="00C66A90">
        <w:rPr>
          <w:rFonts w:cstheme="minorHAnsi"/>
          <w:color w:val="211D1E"/>
        </w:rPr>
        <w:t>Targeted Universalism</w:t>
      </w:r>
      <w:r>
        <w:rPr>
          <w:rFonts w:cstheme="minorHAnsi"/>
          <w:color w:val="211D1E"/>
        </w:rPr>
        <w:t xml:space="preserve"> </w:t>
      </w:r>
      <w:r w:rsidRPr="00C66A90">
        <w:rPr>
          <w:rFonts w:cstheme="minorHAnsi"/>
          <w:color w:val="211D1E"/>
        </w:rPr>
        <w:t>Policy &amp; Practice</w:t>
      </w:r>
      <w:r>
        <w:rPr>
          <w:rFonts w:cstheme="minorHAnsi"/>
          <w:color w:val="211D1E"/>
        </w:rPr>
        <w:t xml:space="preserve"> </w:t>
      </w:r>
      <w:r w:rsidRPr="00C66A90">
        <w:rPr>
          <w:rFonts w:cstheme="minorHAnsi"/>
          <w:color w:val="211D1E"/>
        </w:rPr>
        <w:t xml:space="preserve">by john a. </w:t>
      </w:r>
      <w:proofErr w:type="spellStart"/>
      <w:r w:rsidRPr="00C66A90">
        <w:rPr>
          <w:rFonts w:cstheme="minorHAnsi"/>
          <w:color w:val="211D1E"/>
        </w:rPr>
        <w:t>powell</w:t>
      </w:r>
      <w:proofErr w:type="spellEnd"/>
      <w:r w:rsidRPr="00C66A90">
        <w:rPr>
          <w:rFonts w:cstheme="minorHAnsi"/>
          <w:color w:val="211D1E"/>
        </w:rPr>
        <w:t xml:space="preserve">, Stephen </w:t>
      </w:r>
      <w:proofErr w:type="spellStart"/>
      <w:r w:rsidRPr="00C66A90">
        <w:rPr>
          <w:rFonts w:cstheme="minorHAnsi"/>
          <w:color w:val="211D1E"/>
        </w:rPr>
        <w:t>Menendian</w:t>
      </w:r>
      <w:proofErr w:type="spellEnd"/>
      <w:r w:rsidRPr="00C66A90">
        <w:rPr>
          <w:rFonts w:cstheme="minorHAnsi"/>
          <w:color w:val="211D1E"/>
        </w:rPr>
        <w:t>, Wendy Ake</w:t>
      </w:r>
      <w:r>
        <w:rPr>
          <w:rFonts w:cstheme="minorHAnsi"/>
          <w:color w:val="211D1E"/>
        </w:rPr>
        <w:t xml:space="preserve"> (Primer </w:t>
      </w:r>
      <w:proofErr w:type="gramStart"/>
      <w:r>
        <w:rPr>
          <w:rFonts w:cstheme="minorHAnsi"/>
          <w:color w:val="211D1E"/>
        </w:rPr>
        <w:t>May,</w:t>
      </w:r>
      <w:proofErr w:type="gramEnd"/>
      <w:r>
        <w:rPr>
          <w:rFonts w:cstheme="minorHAnsi"/>
          <w:color w:val="211D1E"/>
        </w:rPr>
        <w:t xml:space="preserve"> 2019, Haas Institute for a Fair and Inclusive Society)</w:t>
      </w:r>
    </w:p>
    <w:p w14:paraId="4B923207" w14:textId="77777777" w:rsidR="00C00F49" w:rsidRDefault="00C00F49" w:rsidP="00275F07"/>
    <w:p w14:paraId="33120CB7" w14:textId="10774B58" w:rsidR="00275F07" w:rsidRDefault="00275F07" w:rsidP="00275F07">
      <w:r>
        <w:t xml:space="preserve">Hope Scale - </w:t>
      </w:r>
      <w:hyperlink r:id="rId14" w:history="1">
        <w:r w:rsidRPr="00CB6EA7">
          <w:rPr>
            <w:rStyle w:val="Hyperlink"/>
          </w:rPr>
          <w:t>https://www.toolshero.com/personal-development/snyders-hope-theory/</w:t>
        </w:r>
      </w:hyperlink>
      <w:r>
        <w:t xml:space="preserve"> </w:t>
      </w:r>
    </w:p>
    <w:p w14:paraId="03507600" w14:textId="563447EB" w:rsidR="00275F07" w:rsidRDefault="00275F07" w:rsidP="00275F07">
      <w:r>
        <w:rPr>
          <w:rFonts w:ascii="Calibri" w:hAnsi="Calibri"/>
        </w:rPr>
        <w:t xml:space="preserve">Video from McKinsey Group - </w:t>
      </w:r>
      <w:hyperlink r:id="rId15" w:history="1">
        <w:r>
          <w:rPr>
            <w:rStyle w:val="Hyperlink"/>
            <w:rFonts w:ascii="Calibri" w:hAnsi="Calibri"/>
          </w:rPr>
          <w:t>https://youtu.be/FaoouDYWKe8</w:t>
        </w:r>
      </w:hyperlink>
    </w:p>
    <w:p w14:paraId="5BAFF178" w14:textId="77777777" w:rsidR="00275F07" w:rsidRPr="00275F07" w:rsidRDefault="00275F07" w:rsidP="00275F07"/>
    <w:p w14:paraId="538D8240" w14:textId="216A44A7" w:rsidR="00B869E0" w:rsidRDefault="00B869E0">
      <w:r>
        <w:br w:type="page"/>
      </w:r>
    </w:p>
    <w:p w14:paraId="04D87B7C" w14:textId="4D8DCFB8" w:rsidR="00CB422E" w:rsidRDefault="00B869E0" w:rsidP="00B869E0">
      <w:pPr>
        <w:pStyle w:val="Heading1"/>
      </w:pPr>
      <w:bookmarkStart w:id="45" w:name="_Toc87224188"/>
      <w:r>
        <w:lastRenderedPageBreak/>
        <w:t>Appendix G – Groups active in Affordable Housing</w:t>
      </w:r>
      <w:bookmarkEnd w:id="45"/>
    </w:p>
    <w:tbl>
      <w:tblPr>
        <w:tblStyle w:val="TableGrid"/>
        <w:tblW w:w="9625" w:type="dxa"/>
        <w:tblLook w:val="04A0" w:firstRow="1" w:lastRow="0" w:firstColumn="1" w:lastColumn="0" w:noHBand="0" w:noVBand="1"/>
      </w:tblPr>
      <w:tblGrid>
        <w:gridCol w:w="2319"/>
        <w:gridCol w:w="3256"/>
        <w:gridCol w:w="2352"/>
        <w:gridCol w:w="1698"/>
      </w:tblGrid>
      <w:tr w:rsidR="00B869E0" w:rsidRPr="00070015" w14:paraId="27DBA95D" w14:textId="77777777" w:rsidTr="00D0495A">
        <w:tc>
          <w:tcPr>
            <w:tcW w:w="2319" w:type="dxa"/>
            <w:shd w:val="clear" w:color="auto" w:fill="7F7F7F" w:themeFill="text1" w:themeFillTint="80"/>
          </w:tcPr>
          <w:p w14:paraId="5CEB511F"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Group Name</w:t>
            </w:r>
          </w:p>
        </w:tc>
        <w:tc>
          <w:tcPr>
            <w:tcW w:w="3256" w:type="dxa"/>
            <w:shd w:val="clear" w:color="auto" w:fill="7F7F7F" w:themeFill="text1" w:themeFillTint="80"/>
          </w:tcPr>
          <w:p w14:paraId="4A9406B3"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Description</w:t>
            </w:r>
          </w:p>
        </w:tc>
        <w:tc>
          <w:tcPr>
            <w:tcW w:w="2352" w:type="dxa"/>
            <w:shd w:val="clear" w:color="auto" w:fill="7F7F7F" w:themeFill="text1" w:themeFillTint="80"/>
          </w:tcPr>
          <w:p w14:paraId="2BD1F0AC"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Current Plans</w:t>
            </w:r>
          </w:p>
        </w:tc>
        <w:tc>
          <w:tcPr>
            <w:tcW w:w="1698" w:type="dxa"/>
            <w:shd w:val="clear" w:color="auto" w:fill="7F7F7F" w:themeFill="text1" w:themeFillTint="80"/>
          </w:tcPr>
          <w:p w14:paraId="300AC2B0" w14:textId="77777777" w:rsidR="00B869E0" w:rsidRPr="00070015" w:rsidRDefault="00B869E0" w:rsidP="00D0495A">
            <w:pPr>
              <w:rPr>
                <w:rFonts w:cstheme="minorHAnsi"/>
                <w:color w:val="FFFFFF" w:themeColor="background1"/>
                <w:sz w:val="20"/>
                <w:szCs w:val="20"/>
              </w:rPr>
            </w:pPr>
            <w:r w:rsidRPr="00070015">
              <w:rPr>
                <w:rFonts w:cstheme="minorHAnsi"/>
                <w:color w:val="FFFFFF" w:themeColor="background1"/>
                <w:sz w:val="20"/>
                <w:szCs w:val="20"/>
              </w:rPr>
              <w:t>Status</w:t>
            </w:r>
          </w:p>
        </w:tc>
      </w:tr>
      <w:tr w:rsidR="00B869E0" w:rsidRPr="00070015" w14:paraId="04861430" w14:textId="77777777" w:rsidTr="00D0495A">
        <w:tc>
          <w:tcPr>
            <w:tcW w:w="2319" w:type="dxa"/>
          </w:tcPr>
          <w:p w14:paraId="30FD1CF1" w14:textId="77777777" w:rsidR="00B869E0" w:rsidRPr="00070015" w:rsidRDefault="00D27560" w:rsidP="00D0495A">
            <w:pPr>
              <w:rPr>
                <w:rFonts w:cstheme="minorHAnsi"/>
                <w:sz w:val="20"/>
                <w:szCs w:val="20"/>
              </w:rPr>
            </w:pPr>
            <w:hyperlink r:id="rId16" w:history="1">
              <w:r w:rsidR="00B869E0" w:rsidRPr="00070015">
                <w:rPr>
                  <w:rStyle w:val="Hyperlink"/>
                  <w:rFonts w:cstheme="minorHAnsi"/>
                  <w:sz w:val="20"/>
                  <w:szCs w:val="20"/>
                </w:rPr>
                <w:t>Tacoma-Pierce County Affordable Housing Consortium</w:t>
              </w:r>
            </w:hyperlink>
          </w:p>
        </w:tc>
        <w:tc>
          <w:tcPr>
            <w:tcW w:w="3256" w:type="dxa"/>
          </w:tcPr>
          <w:p w14:paraId="794C2051" w14:textId="77777777" w:rsidR="00B869E0" w:rsidRPr="00070015" w:rsidRDefault="00B869E0" w:rsidP="00D0495A">
            <w:pPr>
              <w:rPr>
                <w:rFonts w:cstheme="minorHAnsi"/>
                <w:sz w:val="20"/>
                <w:szCs w:val="20"/>
              </w:rPr>
            </w:pPr>
            <w:r w:rsidRPr="00070015">
              <w:rPr>
                <w:rFonts w:cstheme="minorHAnsi"/>
                <w:sz w:val="20"/>
                <w:szCs w:val="20"/>
              </w:rPr>
              <w:t xml:space="preserve">Nonprofit serving members by providing capacity development, </w:t>
            </w:r>
            <w:proofErr w:type="gramStart"/>
            <w:r w:rsidRPr="00070015">
              <w:rPr>
                <w:rFonts w:cstheme="minorHAnsi"/>
                <w:sz w:val="20"/>
                <w:szCs w:val="20"/>
              </w:rPr>
              <w:t>education</w:t>
            </w:r>
            <w:proofErr w:type="gramEnd"/>
            <w:r w:rsidRPr="00070015">
              <w:rPr>
                <w:rFonts w:cstheme="minorHAnsi"/>
                <w:sz w:val="20"/>
                <w:szCs w:val="20"/>
              </w:rPr>
              <w:t xml:space="preserve"> and advocacy for affordable housing.</w:t>
            </w:r>
          </w:p>
        </w:tc>
        <w:tc>
          <w:tcPr>
            <w:tcW w:w="2352" w:type="dxa"/>
          </w:tcPr>
          <w:p w14:paraId="7880AA4D" w14:textId="77777777" w:rsidR="00B869E0" w:rsidRPr="00070015" w:rsidRDefault="00B869E0" w:rsidP="00D0495A">
            <w:pPr>
              <w:rPr>
                <w:rFonts w:cstheme="minorHAnsi"/>
                <w:sz w:val="20"/>
                <w:szCs w:val="20"/>
              </w:rPr>
            </w:pPr>
            <w:r w:rsidRPr="00070015">
              <w:rPr>
                <w:rFonts w:cstheme="minorHAnsi"/>
                <w:sz w:val="20"/>
                <w:szCs w:val="20"/>
              </w:rPr>
              <w:t xml:space="preserve">Advocacy agendas are created annually – an example is the </w:t>
            </w:r>
            <w:hyperlink r:id="rId17" w:history="1">
              <w:r w:rsidRPr="00070015">
                <w:rPr>
                  <w:rStyle w:val="Hyperlink"/>
                  <w:rFonts w:cstheme="minorHAnsi"/>
                  <w:sz w:val="20"/>
                  <w:szCs w:val="20"/>
                </w:rPr>
                <w:t>2021 State Budget Advocacy guide</w:t>
              </w:r>
            </w:hyperlink>
          </w:p>
        </w:tc>
        <w:tc>
          <w:tcPr>
            <w:tcW w:w="1698" w:type="dxa"/>
          </w:tcPr>
          <w:p w14:paraId="7B1234F2"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41C87309" w14:textId="77777777" w:rsidTr="00D0495A">
        <w:tc>
          <w:tcPr>
            <w:tcW w:w="2319" w:type="dxa"/>
          </w:tcPr>
          <w:p w14:paraId="26C13B0C" w14:textId="77777777" w:rsidR="00B869E0" w:rsidRPr="00070015" w:rsidRDefault="00D27560" w:rsidP="00D0495A">
            <w:pPr>
              <w:rPr>
                <w:rFonts w:cstheme="minorHAnsi"/>
                <w:sz w:val="20"/>
                <w:szCs w:val="20"/>
              </w:rPr>
            </w:pPr>
            <w:hyperlink r:id="rId18" w:history="1">
              <w:r w:rsidR="00B869E0" w:rsidRPr="00070015">
                <w:rPr>
                  <w:rStyle w:val="Hyperlink"/>
                  <w:rFonts w:cstheme="minorHAnsi"/>
                  <w:sz w:val="20"/>
                  <w:szCs w:val="20"/>
                </w:rPr>
                <w:t>City of Tacoma Affordable Housing Action Strategy</w:t>
              </w:r>
            </w:hyperlink>
          </w:p>
        </w:tc>
        <w:tc>
          <w:tcPr>
            <w:tcW w:w="3256" w:type="dxa"/>
          </w:tcPr>
          <w:p w14:paraId="5E030B62" w14:textId="77777777" w:rsidR="00B869E0" w:rsidRPr="00070015" w:rsidRDefault="00B869E0" w:rsidP="00D0495A">
            <w:pPr>
              <w:rPr>
                <w:rFonts w:cstheme="minorHAnsi"/>
                <w:sz w:val="20"/>
                <w:szCs w:val="20"/>
              </w:rPr>
            </w:pPr>
            <w:r w:rsidRPr="00070015">
              <w:rPr>
                <w:rFonts w:cstheme="minorHAnsi"/>
                <w:sz w:val="20"/>
                <w:szCs w:val="20"/>
              </w:rPr>
              <w:t>A plan with 4 strategic objectives to direct housing investment to increase housing affordability.</w:t>
            </w:r>
          </w:p>
        </w:tc>
        <w:tc>
          <w:tcPr>
            <w:tcW w:w="2352" w:type="dxa"/>
          </w:tcPr>
          <w:p w14:paraId="35D88824" w14:textId="77777777" w:rsidR="00B869E0" w:rsidRPr="00070015" w:rsidRDefault="00B869E0" w:rsidP="00D0495A">
            <w:pPr>
              <w:rPr>
                <w:rFonts w:cstheme="minorHAnsi"/>
                <w:sz w:val="20"/>
                <w:szCs w:val="20"/>
              </w:rPr>
            </w:pPr>
            <w:r w:rsidRPr="00070015">
              <w:rPr>
                <w:rFonts w:cstheme="minorHAnsi"/>
                <w:sz w:val="20"/>
                <w:szCs w:val="20"/>
              </w:rPr>
              <w:t xml:space="preserve">Implementing the </w:t>
            </w:r>
            <w:hyperlink r:id="rId19" w:history="1">
              <w:r w:rsidRPr="00070015">
                <w:rPr>
                  <w:rStyle w:val="Hyperlink"/>
                  <w:rFonts w:cstheme="minorHAnsi"/>
                  <w:sz w:val="20"/>
                  <w:szCs w:val="20"/>
                </w:rPr>
                <w:t>Affordable Housing Action Strategy</w:t>
              </w:r>
            </w:hyperlink>
            <w:r w:rsidRPr="00070015">
              <w:rPr>
                <w:rFonts w:cstheme="minorHAnsi"/>
                <w:sz w:val="20"/>
                <w:szCs w:val="20"/>
              </w:rPr>
              <w:t xml:space="preserve"> created in September of 2018. The </w:t>
            </w:r>
            <w:hyperlink r:id="rId20" w:history="1">
              <w:r w:rsidRPr="00070015">
                <w:rPr>
                  <w:rStyle w:val="Hyperlink"/>
                  <w:rFonts w:cstheme="minorHAnsi"/>
                  <w:sz w:val="20"/>
                  <w:szCs w:val="20"/>
                </w:rPr>
                <w:t>Home in Tacoma</w:t>
              </w:r>
            </w:hyperlink>
            <w:r w:rsidRPr="00070015">
              <w:rPr>
                <w:rFonts w:cstheme="minorHAnsi"/>
                <w:sz w:val="20"/>
                <w:szCs w:val="20"/>
              </w:rPr>
              <w:t xml:space="preserve"> effort is a product of this work.</w:t>
            </w:r>
          </w:p>
        </w:tc>
        <w:tc>
          <w:tcPr>
            <w:tcW w:w="1698" w:type="dxa"/>
          </w:tcPr>
          <w:p w14:paraId="4EEBA93D"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3C1549BA" w14:textId="77777777" w:rsidTr="00D0495A">
        <w:tc>
          <w:tcPr>
            <w:tcW w:w="2319" w:type="dxa"/>
          </w:tcPr>
          <w:p w14:paraId="41F1ECFF" w14:textId="77777777" w:rsidR="00B869E0" w:rsidRPr="00070015" w:rsidRDefault="00D27560" w:rsidP="00D0495A">
            <w:pPr>
              <w:rPr>
                <w:rFonts w:cstheme="minorHAnsi"/>
                <w:sz w:val="20"/>
                <w:szCs w:val="20"/>
              </w:rPr>
            </w:pPr>
            <w:hyperlink r:id="rId21" w:history="1">
              <w:r w:rsidR="00B869E0" w:rsidRPr="00070015">
                <w:rPr>
                  <w:rStyle w:val="Hyperlink"/>
                  <w:rFonts w:cstheme="minorHAnsi"/>
                  <w:sz w:val="20"/>
                  <w:szCs w:val="20"/>
                </w:rPr>
                <w:t xml:space="preserve">South Sound Housing Affordability Partners </w:t>
              </w:r>
            </w:hyperlink>
          </w:p>
        </w:tc>
        <w:tc>
          <w:tcPr>
            <w:tcW w:w="3256" w:type="dxa"/>
          </w:tcPr>
          <w:p w14:paraId="791DCC79" w14:textId="77777777" w:rsidR="00B869E0" w:rsidRPr="00070015" w:rsidRDefault="00B869E0" w:rsidP="00D0495A">
            <w:pPr>
              <w:rPr>
                <w:rFonts w:cstheme="minorHAnsi"/>
                <w:sz w:val="20"/>
                <w:szCs w:val="20"/>
              </w:rPr>
            </w:pPr>
            <w:r w:rsidRPr="00070015">
              <w:rPr>
                <w:rFonts w:cstheme="minorHAnsi"/>
                <w:sz w:val="20"/>
                <w:szCs w:val="20"/>
              </w:rPr>
              <w:t>Local government collaboration to develop additional housing units, including affordable housing units</w:t>
            </w:r>
          </w:p>
        </w:tc>
        <w:tc>
          <w:tcPr>
            <w:tcW w:w="2352" w:type="dxa"/>
          </w:tcPr>
          <w:p w14:paraId="073A35FF" w14:textId="77777777" w:rsidR="00B869E0" w:rsidRPr="00070015" w:rsidRDefault="00B869E0" w:rsidP="00D0495A">
            <w:pPr>
              <w:rPr>
                <w:rFonts w:cstheme="minorHAnsi"/>
                <w:sz w:val="20"/>
                <w:szCs w:val="20"/>
              </w:rPr>
            </w:pPr>
            <w:r w:rsidRPr="00070015">
              <w:rPr>
                <w:rFonts w:cstheme="minorHAnsi"/>
                <w:sz w:val="20"/>
                <w:szCs w:val="20"/>
              </w:rPr>
              <w:t xml:space="preserve">No documented plans, but useful research, such as the </w:t>
            </w:r>
            <w:hyperlink r:id="rId22" w:history="1">
              <w:r w:rsidRPr="00070015">
                <w:rPr>
                  <w:rStyle w:val="Hyperlink"/>
                  <w:rFonts w:cstheme="minorHAnsi"/>
                  <w:sz w:val="20"/>
                  <w:szCs w:val="20"/>
                </w:rPr>
                <w:t>List of Affordable Housing funding sources</w:t>
              </w:r>
            </w:hyperlink>
            <w:r w:rsidRPr="00070015">
              <w:rPr>
                <w:rFonts w:cstheme="minorHAnsi"/>
                <w:sz w:val="20"/>
                <w:szCs w:val="20"/>
              </w:rPr>
              <w:t xml:space="preserve"> and the </w:t>
            </w:r>
            <w:hyperlink r:id="rId23" w:history="1">
              <w:r w:rsidRPr="00070015">
                <w:rPr>
                  <w:rStyle w:val="Hyperlink"/>
                  <w:rFonts w:cstheme="minorHAnsi"/>
                  <w:sz w:val="20"/>
                  <w:szCs w:val="20"/>
                </w:rPr>
                <w:t>Inventory of Public Land</w:t>
              </w:r>
            </w:hyperlink>
          </w:p>
        </w:tc>
        <w:tc>
          <w:tcPr>
            <w:tcW w:w="1698" w:type="dxa"/>
          </w:tcPr>
          <w:p w14:paraId="5F362AD0" w14:textId="77777777" w:rsidR="00B869E0" w:rsidRPr="00070015" w:rsidRDefault="00B869E0" w:rsidP="00D0495A">
            <w:pPr>
              <w:rPr>
                <w:rFonts w:cstheme="minorHAnsi"/>
                <w:sz w:val="20"/>
                <w:szCs w:val="20"/>
              </w:rPr>
            </w:pPr>
            <w:r w:rsidRPr="00070015">
              <w:rPr>
                <w:rFonts w:cstheme="minorHAnsi"/>
                <w:sz w:val="20"/>
                <w:szCs w:val="20"/>
              </w:rPr>
              <w:t>Established governance, working on adoption by partners and hiring staff.</w:t>
            </w:r>
          </w:p>
        </w:tc>
      </w:tr>
      <w:tr w:rsidR="00B869E0" w:rsidRPr="00070015" w14:paraId="10E2CD77" w14:textId="77777777" w:rsidTr="00D0495A">
        <w:tc>
          <w:tcPr>
            <w:tcW w:w="2319" w:type="dxa"/>
          </w:tcPr>
          <w:p w14:paraId="17BA2815" w14:textId="77777777" w:rsidR="00B869E0" w:rsidRPr="00070015" w:rsidRDefault="00D27560" w:rsidP="00D0495A">
            <w:pPr>
              <w:rPr>
                <w:rFonts w:cstheme="minorHAnsi"/>
                <w:sz w:val="20"/>
                <w:szCs w:val="20"/>
              </w:rPr>
            </w:pPr>
            <w:hyperlink r:id="rId24" w:history="1">
              <w:r w:rsidR="00B869E0" w:rsidRPr="00070015">
                <w:rPr>
                  <w:rStyle w:val="Hyperlink"/>
                  <w:rFonts w:cstheme="minorHAnsi"/>
                  <w:sz w:val="20"/>
                  <w:szCs w:val="20"/>
                </w:rPr>
                <w:t>Tacoma Pierce County Homeless Coalition – Housing Committee</w:t>
              </w:r>
            </w:hyperlink>
          </w:p>
        </w:tc>
        <w:tc>
          <w:tcPr>
            <w:tcW w:w="3256" w:type="dxa"/>
          </w:tcPr>
          <w:p w14:paraId="5BA07A5B" w14:textId="77777777" w:rsidR="00B869E0" w:rsidRPr="00070015" w:rsidRDefault="00B869E0" w:rsidP="00D0495A">
            <w:pPr>
              <w:rPr>
                <w:rFonts w:cstheme="minorHAnsi"/>
                <w:sz w:val="20"/>
                <w:szCs w:val="20"/>
              </w:rPr>
            </w:pPr>
            <w:r w:rsidRPr="00070015">
              <w:rPr>
                <w:rFonts w:cstheme="minorHAnsi"/>
                <w:sz w:val="20"/>
                <w:szCs w:val="20"/>
              </w:rPr>
              <w:t xml:space="preserve">Group within the Coalition working on the housing options for 0-30% AMI.  </w:t>
            </w:r>
          </w:p>
        </w:tc>
        <w:tc>
          <w:tcPr>
            <w:tcW w:w="2352" w:type="dxa"/>
          </w:tcPr>
          <w:p w14:paraId="3682CEE6"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53481F3A"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79842045" w14:textId="77777777" w:rsidTr="00D0495A">
        <w:tc>
          <w:tcPr>
            <w:tcW w:w="2319" w:type="dxa"/>
          </w:tcPr>
          <w:p w14:paraId="67F0F617" w14:textId="77777777" w:rsidR="00B869E0" w:rsidRPr="00070015" w:rsidRDefault="00B869E0" w:rsidP="00D0495A">
            <w:pPr>
              <w:rPr>
                <w:rFonts w:cstheme="minorHAnsi"/>
                <w:sz w:val="20"/>
                <w:szCs w:val="20"/>
              </w:rPr>
            </w:pPr>
            <w:r w:rsidRPr="00070015">
              <w:rPr>
                <w:rFonts w:cstheme="minorHAnsi"/>
                <w:sz w:val="20"/>
                <w:szCs w:val="20"/>
              </w:rPr>
              <w:t>Tacoma Pierce County Chamber – Housing Committee</w:t>
            </w:r>
          </w:p>
        </w:tc>
        <w:tc>
          <w:tcPr>
            <w:tcW w:w="3256" w:type="dxa"/>
          </w:tcPr>
          <w:p w14:paraId="221DC279" w14:textId="77777777" w:rsidR="00B869E0" w:rsidRPr="00070015" w:rsidRDefault="00B869E0" w:rsidP="00D0495A">
            <w:pPr>
              <w:rPr>
                <w:rFonts w:cstheme="minorHAnsi"/>
                <w:sz w:val="20"/>
                <w:szCs w:val="20"/>
              </w:rPr>
            </w:pPr>
            <w:r w:rsidRPr="00070015">
              <w:rPr>
                <w:rFonts w:cstheme="minorHAnsi"/>
                <w:sz w:val="20"/>
                <w:szCs w:val="20"/>
              </w:rPr>
              <w:t>Joint group with the Tacoma Pierce County Homeless Coalition to increase shelter and housing</w:t>
            </w:r>
          </w:p>
        </w:tc>
        <w:tc>
          <w:tcPr>
            <w:tcW w:w="2352" w:type="dxa"/>
          </w:tcPr>
          <w:p w14:paraId="6ABA67EF"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0C321CB6" w14:textId="77777777" w:rsidR="00B869E0" w:rsidRPr="00070015" w:rsidRDefault="00B869E0" w:rsidP="00D0495A">
            <w:pPr>
              <w:rPr>
                <w:rFonts w:cstheme="minorHAnsi"/>
                <w:sz w:val="20"/>
                <w:szCs w:val="20"/>
              </w:rPr>
            </w:pPr>
            <w:r w:rsidRPr="00070015">
              <w:rPr>
                <w:rFonts w:cstheme="minorHAnsi"/>
                <w:sz w:val="20"/>
                <w:szCs w:val="20"/>
              </w:rPr>
              <w:t>Nearly launched</w:t>
            </w:r>
          </w:p>
        </w:tc>
      </w:tr>
      <w:tr w:rsidR="00B869E0" w:rsidRPr="00070015" w14:paraId="7C8E2491" w14:textId="77777777" w:rsidTr="00D0495A">
        <w:tc>
          <w:tcPr>
            <w:tcW w:w="2319" w:type="dxa"/>
          </w:tcPr>
          <w:p w14:paraId="5CD6F312" w14:textId="77777777" w:rsidR="00B869E0" w:rsidRPr="00070015" w:rsidRDefault="00D27560" w:rsidP="00D0495A">
            <w:pPr>
              <w:rPr>
                <w:rFonts w:cstheme="minorHAnsi"/>
                <w:sz w:val="20"/>
                <w:szCs w:val="20"/>
              </w:rPr>
            </w:pPr>
            <w:hyperlink r:id="rId25" w:history="1">
              <w:r w:rsidR="00B869E0" w:rsidRPr="00070015">
                <w:rPr>
                  <w:rStyle w:val="Hyperlink"/>
                  <w:rFonts w:eastAsia="Times New Roman" w:cstheme="minorHAnsi"/>
                  <w:sz w:val="20"/>
                  <w:szCs w:val="20"/>
                </w:rPr>
                <w:t>Puget Sound Regional Council: Puget Sound regional housing needs assessment and strategies</w:t>
              </w:r>
            </w:hyperlink>
          </w:p>
        </w:tc>
        <w:tc>
          <w:tcPr>
            <w:tcW w:w="3256" w:type="dxa"/>
          </w:tcPr>
          <w:p w14:paraId="3D37EB0E" w14:textId="77777777" w:rsidR="00B869E0" w:rsidRPr="00070015" w:rsidRDefault="00B869E0" w:rsidP="00D0495A">
            <w:pPr>
              <w:rPr>
                <w:rFonts w:cstheme="minorHAnsi"/>
                <w:sz w:val="20"/>
                <w:szCs w:val="20"/>
              </w:rPr>
            </w:pPr>
            <w:r w:rsidRPr="00070015">
              <w:rPr>
                <w:rFonts w:cstheme="minorHAnsi"/>
                <w:sz w:val="20"/>
                <w:szCs w:val="20"/>
              </w:rPr>
              <w:t>A “playbook” of local actions to preserve, improve and expand housing stock in the region.</w:t>
            </w:r>
          </w:p>
        </w:tc>
        <w:tc>
          <w:tcPr>
            <w:tcW w:w="2352" w:type="dxa"/>
          </w:tcPr>
          <w:p w14:paraId="2541590C" w14:textId="77777777" w:rsidR="00B869E0" w:rsidRPr="00070015" w:rsidRDefault="00D27560" w:rsidP="00D0495A">
            <w:pPr>
              <w:rPr>
                <w:rFonts w:cstheme="minorHAnsi"/>
                <w:sz w:val="20"/>
                <w:szCs w:val="20"/>
              </w:rPr>
            </w:pPr>
            <w:hyperlink r:id="rId26" w:history="1">
              <w:r w:rsidR="00B869E0" w:rsidRPr="00070015">
                <w:rPr>
                  <w:rStyle w:val="Hyperlink"/>
                  <w:rFonts w:cstheme="minorHAnsi"/>
                  <w:sz w:val="20"/>
                  <w:szCs w:val="20"/>
                </w:rPr>
                <w:t>Draft Regional Housing Strategy</w:t>
              </w:r>
            </w:hyperlink>
          </w:p>
        </w:tc>
        <w:tc>
          <w:tcPr>
            <w:tcW w:w="1698" w:type="dxa"/>
          </w:tcPr>
          <w:p w14:paraId="5701D67C" w14:textId="77777777" w:rsidR="00B869E0" w:rsidRPr="00070015" w:rsidRDefault="00B869E0" w:rsidP="00D0495A">
            <w:pPr>
              <w:rPr>
                <w:rFonts w:cstheme="minorHAnsi"/>
                <w:sz w:val="20"/>
                <w:szCs w:val="20"/>
              </w:rPr>
            </w:pPr>
            <w:r w:rsidRPr="00070015">
              <w:rPr>
                <w:rFonts w:cstheme="minorHAnsi"/>
                <w:sz w:val="20"/>
                <w:szCs w:val="20"/>
              </w:rPr>
              <w:t>Strategy is being finalized</w:t>
            </w:r>
          </w:p>
        </w:tc>
      </w:tr>
      <w:tr w:rsidR="00B869E0" w:rsidRPr="00070015" w14:paraId="4877EEA3" w14:textId="77777777" w:rsidTr="00D0495A">
        <w:tc>
          <w:tcPr>
            <w:tcW w:w="2319" w:type="dxa"/>
          </w:tcPr>
          <w:p w14:paraId="741DC07D" w14:textId="77777777" w:rsidR="00B869E0" w:rsidRPr="00070015" w:rsidRDefault="00D27560" w:rsidP="00D0495A">
            <w:pPr>
              <w:rPr>
                <w:rFonts w:eastAsia="Times New Roman" w:cstheme="minorHAnsi"/>
                <w:sz w:val="20"/>
                <w:szCs w:val="20"/>
              </w:rPr>
            </w:pPr>
            <w:hyperlink r:id="rId27" w:history="1">
              <w:r w:rsidR="00B869E0" w:rsidRPr="00070015">
                <w:rPr>
                  <w:rStyle w:val="Hyperlink"/>
                  <w:rFonts w:eastAsia="Times New Roman" w:cstheme="minorHAnsi"/>
                  <w:sz w:val="20"/>
                  <w:szCs w:val="20"/>
                </w:rPr>
                <w:t>Pierce County Affordable Housing Workgroup</w:t>
              </w:r>
            </w:hyperlink>
          </w:p>
        </w:tc>
        <w:tc>
          <w:tcPr>
            <w:tcW w:w="3256" w:type="dxa"/>
          </w:tcPr>
          <w:p w14:paraId="346E7851" w14:textId="77777777" w:rsidR="00B869E0" w:rsidRPr="00070015" w:rsidRDefault="00B869E0" w:rsidP="00D0495A">
            <w:pPr>
              <w:rPr>
                <w:rFonts w:cstheme="minorHAnsi"/>
                <w:sz w:val="20"/>
                <w:szCs w:val="20"/>
              </w:rPr>
            </w:pPr>
            <w:r w:rsidRPr="00070015">
              <w:rPr>
                <w:rFonts w:cstheme="minorHAnsi"/>
                <w:sz w:val="20"/>
                <w:szCs w:val="20"/>
              </w:rPr>
              <w:t>local housing providers, lenders, builders, realtors, advocates, designers, academics, and transit agencies advising County Departments and the County Council on housing affordability strategies.</w:t>
            </w:r>
          </w:p>
        </w:tc>
        <w:tc>
          <w:tcPr>
            <w:tcW w:w="2352" w:type="dxa"/>
          </w:tcPr>
          <w:p w14:paraId="0D0A8D7A" w14:textId="77777777" w:rsidR="00B869E0" w:rsidRPr="00070015" w:rsidRDefault="00B869E0" w:rsidP="00D0495A">
            <w:pPr>
              <w:rPr>
                <w:rFonts w:cstheme="minorHAnsi"/>
                <w:sz w:val="20"/>
                <w:szCs w:val="20"/>
              </w:rPr>
            </w:pPr>
            <w:r w:rsidRPr="00070015">
              <w:rPr>
                <w:rFonts w:cstheme="minorHAnsi"/>
                <w:sz w:val="20"/>
                <w:szCs w:val="20"/>
              </w:rPr>
              <w:t>Draft in development – available soon.</w:t>
            </w:r>
          </w:p>
        </w:tc>
        <w:tc>
          <w:tcPr>
            <w:tcW w:w="1698" w:type="dxa"/>
          </w:tcPr>
          <w:p w14:paraId="68E230D3" w14:textId="77777777" w:rsidR="00B869E0" w:rsidRPr="00070015" w:rsidRDefault="00B869E0" w:rsidP="00D0495A">
            <w:pPr>
              <w:rPr>
                <w:rFonts w:cstheme="minorHAnsi"/>
                <w:sz w:val="20"/>
                <w:szCs w:val="20"/>
              </w:rPr>
            </w:pPr>
            <w:r w:rsidRPr="00070015">
              <w:rPr>
                <w:rFonts w:cstheme="minorHAnsi"/>
                <w:sz w:val="20"/>
                <w:szCs w:val="20"/>
              </w:rPr>
              <w:t>Active – draft going to County Council on 8/31/2021.</w:t>
            </w:r>
          </w:p>
        </w:tc>
      </w:tr>
      <w:tr w:rsidR="00B869E0" w:rsidRPr="00070015" w14:paraId="3780337B" w14:textId="77777777" w:rsidTr="00D0495A">
        <w:tc>
          <w:tcPr>
            <w:tcW w:w="2319" w:type="dxa"/>
          </w:tcPr>
          <w:p w14:paraId="3C0AB0D7" w14:textId="77777777" w:rsidR="00B869E0" w:rsidRPr="00070015" w:rsidRDefault="00B869E0" w:rsidP="00D0495A">
            <w:pPr>
              <w:rPr>
                <w:rFonts w:eastAsia="Times New Roman" w:cstheme="minorHAnsi"/>
                <w:sz w:val="20"/>
                <w:szCs w:val="20"/>
              </w:rPr>
            </w:pPr>
            <w:r w:rsidRPr="00070015">
              <w:rPr>
                <w:rFonts w:eastAsia="Times New Roman" w:cstheme="minorHAnsi"/>
                <w:sz w:val="20"/>
                <w:szCs w:val="20"/>
              </w:rPr>
              <w:t>Pierce County Affordable Housing Action Strategy</w:t>
            </w:r>
          </w:p>
        </w:tc>
        <w:tc>
          <w:tcPr>
            <w:tcW w:w="3256" w:type="dxa"/>
          </w:tcPr>
          <w:p w14:paraId="012F08D8" w14:textId="77777777" w:rsidR="00B869E0" w:rsidRPr="00070015" w:rsidRDefault="00B869E0" w:rsidP="00D0495A">
            <w:pPr>
              <w:rPr>
                <w:rFonts w:cstheme="minorHAnsi"/>
                <w:sz w:val="20"/>
                <w:szCs w:val="20"/>
              </w:rPr>
            </w:pPr>
            <w:r w:rsidRPr="00070015">
              <w:rPr>
                <w:rFonts w:cstheme="minorHAnsi"/>
                <w:sz w:val="20"/>
                <w:szCs w:val="20"/>
              </w:rPr>
              <w:t>Countywide action strategy for affordable housing</w:t>
            </w:r>
          </w:p>
        </w:tc>
        <w:tc>
          <w:tcPr>
            <w:tcW w:w="2352" w:type="dxa"/>
          </w:tcPr>
          <w:p w14:paraId="0472E6B1" w14:textId="77777777" w:rsidR="00B869E0" w:rsidRPr="00070015" w:rsidRDefault="00B869E0" w:rsidP="00D0495A">
            <w:pPr>
              <w:rPr>
                <w:rFonts w:cstheme="minorHAnsi"/>
                <w:sz w:val="20"/>
                <w:szCs w:val="20"/>
              </w:rPr>
            </w:pPr>
            <w:r w:rsidRPr="00070015">
              <w:rPr>
                <w:rFonts w:cstheme="minorHAnsi"/>
                <w:sz w:val="20"/>
                <w:szCs w:val="20"/>
              </w:rPr>
              <w:t>-</w:t>
            </w:r>
          </w:p>
        </w:tc>
        <w:tc>
          <w:tcPr>
            <w:tcW w:w="1698" w:type="dxa"/>
          </w:tcPr>
          <w:p w14:paraId="4708CBD3" w14:textId="77777777" w:rsidR="00B869E0" w:rsidRPr="00070015" w:rsidRDefault="00B869E0" w:rsidP="00D0495A">
            <w:pPr>
              <w:rPr>
                <w:rFonts w:cstheme="minorHAnsi"/>
                <w:sz w:val="20"/>
                <w:szCs w:val="20"/>
              </w:rPr>
            </w:pPr>
            <w:r w:rsidRPr="00070015">
              <w:rPr>
                <w:rFonts w:cstheme="minorHAnsi"/>
                <w:sz w:val="20"/>
                <w:szCs w:val="20"/>
              </w:rPr>
              <w:t>Hiring consultant – work will begin in Fall 2021.</w:t>
            </w:r>
          </w:p>
        </w:tc>
      </w:tr>
      <w:tr w:rsidR="00B869E0" w:rsidRPr="00070015" w14:paraId="19A0C048" w14:textId="77777777" w:rsidTr="00D0495A">
        <w:tc>
          <w:tcPr>
            <w:tcW w:w="2319" w:type="dxa"/>
          </w:tcPr>
          <w:p w14:paraId="4C43B765" w14:textId="77777777" w:rsidR="00B869E0" w:rsidRPr="00070015" w:rsidRDefault="00D27560" w:rsidP="00D0495A">
            <w:pPr>
              <w:rPr>
                <w:rFonts w:eastAsia="Times New Roman" w:cstheme="minorHAnsi"/>
                <w:sz w:val="20"/>
                <w:szCs w:val="20"/>
              </w:rPr>
            </w:pPr>
            <w:hyperlink r:id="rId28" w:history="1">
              <w:r w:rsidR="00B869E0" w:rsidRPr="00070015">
                <w:rPr>
                  <w:rStyle w:val="Hyperlink"/>
                  <w:rFonts w:eastAsia="Times New Roman" w:cstheme="minorHAnsi"/>
                  <w:sz w:val="20"/>
                  <w:szCs w:val="20"/>
                </w:rPr>
                <w:t>Bonney Lake-Sumner Housing Action Plan</w:t>
              </w:r>
            </w:hyperlink>
            <w:r w:rsidR="00B869E0" w:rsidRPr="00070015">
              <w:rPr>
                <w:rFonts w:eastAsia="Times New Roman" w:cstheme="minorHAnsi"/>
                <w:sz w:val="20"/>
                <w:szCs w:val="20"/>
              </w:rPr>
              <w:t xml:space="preserve"> </w:t>
            </w:r>
          </w:p>
        </w:tc>
        <w:tc>
          <w:tcPr>
            <w:tcW w:w="3256" w:type="dxa"/>
          </w:tcPr>
          <w:p w14:paraId="5CDF82FE" w14:textId="77777777" w:rsidR="00B869E0" w:rsidRPr="00070015" w:rsidRDefault="00B869E0" w:rsidP="00D0495A">
            <w:pPr>
              <w:rPr>
                <w:rFonts w:cstheme="minorHAnsi"/>
                <w:sz w:val="20"/>
                <w:szCs w:val="20"/>
              </w:rPr>
            </w:pPr>
            <w:r w:rsidRPr="00070015">
              <w:rPr>
                <w:rFonts w:cstheme="minorHAnsi"/>
                <w:sz w:val="20"/>
                <w:szCs w:val="20"/>
              </w:rPr>
              <w:t>Create plan with clear, actionable strategies to meet current and future housing needs.</w:t>
            </w:r>
          </w:p>
        </w:tc>
        <w:tc>
          <w:tcPr>
            <w:tcW w:w="2352" w:type="dxa"/>
          </w:tcPr>
          <w:p w14:paraId="05B13A4C" w14:textId="77777777" w:rsidR="00B869E0" w:rsidRPr="00070015" w:rsidRDefault="00D27560" w:rsidP="00D0495A">
            <w:pPr>
              <w:rPr>
                <w:rFonts w:cstheme="minorHAnsi"/>
                <w:sz w:val="20"/>
                <w:szCs w:val="20"/>
              </w:rPr>
            </w:pPr>
            <w:hyperlink r:id="rId29" w:history="1">
              <w:r w:rsidR="00B869E0" w:rsidRPr="00070015">
                <w:rPr>
                  <w:rStyle w:val="Hyperlink"/>
                  <w:rFonts w:cstheme="minorHAnsi"/>
                  <w:sz w:val="20"/>
                  <w:szCs w:val="20"/>
                </w:rPr>
                <w:t>Housing Action Plan</w:t>
              </w:r>
            </w:hyperlink>
          </w:p>
        </w:tc>
        <w:tc>
          <w:tcPr>
            <w:tcW w:w="1698" w:type="dxa"/>
          </w:tcPr>
          <w:p w14:paraId="7B1617EC" w14:textId="77777777" w:rsidR="00B869E0" w:rsidRPr="00070015" w:rsidRDefault="00B869E0" w:rsidP="00D0495A">
            <w:pPr>
              <w:rPr>
                <w:rFonts w:cstheme="minorHAnsi"/>
                <w:sz w:val="20"/>
                <w:szCs w:val="20"/>
              </w:rPr>
            </w:pPr>
            <w:r w:rsidRPr="00070015">
              <w:rPr>
                <w:rFonts w:cstheme="minorHAnsi"/>
                <w:sz w:val="20"/>
                <w:szCs w:val="20"/>
              </w:rPr>
              <w:t>Plan adopted</w:t>
            </w:r>
          </w:p>
        </w:tc>
      </w:tr>
      <w:tr w:rsidR="00B869E0" w:rsidRPr="00070015" w14:paraId="7FE0BF42" w14:textId="77777777" w:rsidTr="00D0495A">
        <w:tc>
          <w:tcPr>
            <w:tcW w:w="2319" w:type="dxa"/>
          </w:tcPr>
          <w:p w14:paraId="46FD5443" w14:textId="77777777" w:rsidR="00B869E0" w:rsidRPr="00070015" w:rsidRDefault="00D27560" w:rsidP="00D0495A">
            <w:pPr>
              <w:rPr>
                <w:rFonts w:eastAsia="Times New Roman" w:cstheme="minorHAnsi"/>
                <w:sz w:val="20"/>
                <w:szCs w:val="20"/>
              </w:rPr>
            </w:pPr>
            <w:hyperlink r:id="rId30" w:history="1">
              <w:r w:rsidR="00B869E0" w:rsidRPr="00070015">
                <w:rPr>
                  <w:rStyle w:val="Hyperlink"/>
                  <w:rFonts w:eastAsia="Times New Roman" w:cstheme="minorHAnsi"/>
                  <w:sz w:val="20"/>
                  <w:szCs w:val="20"/>
                </w:rPr>
                <w:t>City of Puyallup Housing Action Plan</w:t>
              </w:r>
            </w:hyperlink>
          </w:p>
        </w:tc>
        <w:tc>
          <w:tcPr>
            <w:tcW w:w="3256" w:type="dxa"/>
          </w:tcPr>
          <w:p w14:paraId="7F965A77" w14:textId="77777777" w:rsidR="00B869E0" w:rsidRPr="00070015" w:rsidRDefault="00B869E0" w:rsidP="00D0495A">
            <w:pPr>
              <w:rPr>
                <w:rFonts w:cstheme="minorHAnsi"/>
                <w:sz w:val="20"/>
                <w:szCs w:val="20"/>
              </w:rPr>
            </w:pPr>
            <w:r w:rsidRPr="00070015">
              <w:rPr>
                <w:rFonts w:cstheme="minorHAnsi"/>
                <w:sz w:val="20"/>
                <w:szCs w:val="20"/>
              </w:rPr>
              <w:t>Plan to support affordable housing options for all community members</w:t>
            </w:r>
          </w:p>
        </w:tc>
        <w:tc>
          <w:tcPr>
            <w:tcW w:w="2352" w:type="dxa"/>
          </w:tcPr>
          <w:p w14:paraId="4619760D" w14:textId="77777777" w:rsidR="00B869E0" w:rsidRPr="00070015" w:rsidRDefault="00D27560" w:rsidP="00D0495A">
            <w:pPr>
              <w:rPr>
                <w:rFonts w:cstheme="minorHAnsi"/>
                <w:sz w:val="20"/>
                <w:szCs w:val="20"/>
              </w:rPr>
            </w:pPr>
            <w:hyperlink r:id="rId31" w:history="1">
              <w:r w:rsidR="00B869E0" w:rsidRPr="00070015">
                <w:rPr>
                  <w:rStyle w:val="Hyperlink"/>
                  <w:rFonts w:cstheme="minorHAnsi"/>
                  <w:sz w:val="20"/>
                  <w:szCs w:val="20"/>
                </w:rPr>
                <w:t>Draft Housing Puyallup – A Citywide Action Plan</w:t>
              </w:r>
            </w:hyperlink>
          </w:p>
        </w:tc>
        <w:tc>
          <w:tcPr>
            <w:tcW w:w="1698" w:type="dxa"/>
          </w:tcPr>
          <w:p w14:paraId="59D29D13" w14:textId="77777777" w:rsidR="00B869E0" w:rsidRPr="00070015" w:rsidRDefault="00B869E0" w:rsidP="00D0495A">
            <w:pPr>
              <w:rPr>
                <w:rFonts w:cstheme="minorHAnsi"/>
                <w:sz w:val="20"/>
                <w:szCs w:val="20"/>
              </w:rPr>
            </w:pPr>
            <w:r w:rsidRPr="00070015">
              <w:rPr>
                <w:rFonts w:cstheme="minorHAnsi"/>
                <w:sz w:val="20"/>
                <w:szCs w:val="20"/>
              </w:rPr>
              <w:t>Plan forwarded on June 30</w:t>
            </w:r>
            <w:r w:rsidRPr="00070015">
              <w:rPr>
                <w:rFonts w:cstheme="minorHAnsi"/>
                <w:sz w:val="20"/>
                <w:szCs w:val="20"/>
                <w:vertAlign w:val="superscript"/>
              </w:rPr>
              <w:t>th</w:t>
            </w:r>
            <w:proofErr w:type="gramStart"/>
            <w:r w:rsidRPr="00070015">
              <w:rPr>
                <w:rFonts w:cstheme="minorHAnsi"/>
                <w:sz w:val="20"/>
                <w:szCs w:val="20"/>
              </w:rPr>
              <w:t xml:space="preserve"> 2021</w:t>
            </w:r>
            <w:proofErr w:type="gramEnd"/>
            <w:r w:rsidRPr="00070015">
              <w:rPr>
                <w:rFonts w:cstheme="minorHAnsi"/>
                <w:sz w:val="20"/>
                <w:szCs w:val="20"/>
              </w:rPr>
              <w:t xml:space="preserve"> to Council for approval. </w:t>
            </w:r>
          </w:p>
        </w:tc>
      </w:tr>
      <w:tr w:rsidR="00B869E0" w:rsidRPr="00070015" w14:paraId="5FC64E99" w14:textId="77777777" w:rsidTr="00D0495A">
        <w:tc>
          <w:tcPr>
            <w:tcW w:w="2319" w:type="dxa"/>
          </w:tcPr>
          <w:p w14:paraId="6C16539D" w14:textId="77777777" w:rsidR="00B869E0" w:rsidRPr="00070015" w:rsidRDefault="00D27560" w:rsidP="00D0495A">
            <w:pPr>
              <w:rPr>
                <w:rFonts w:eastAsia="Times New Roman" w:cstheme="minorHAnsi"/>
                <w:sz w:val="20"/>
                <w:szCs w:val="20"/>
              </w:rPr>
            </w:pPr>
            <w:hyperlink r:id="rId32" w:history="1">
              <w:r w:rsidR="00B869E0" w:rsidRPr="00070015">
                <w:rPr>
                  <w:rStyle w:val="Hyperlink"/>
                  <w:rFonts w:eastAsia="Times New Roman" w:cstheme="minorHAnsi"/>
                  <w:sz w:val="20"/>
                  <w:szCs w:val="20"/>
                </w:rPr>
                <w:t>University Place Housing Action Plan</w:t>
              </w:r>
            </w:hyperlink>
          </w:p>
        </w:tc>
        <w:tc>
          <w:tcPr>
            <w:tcW w:w="3256" w:type="dxa"/>
          </w:tcPr>
          <w:p w14:paraId="2F92ABFE" w14:textId="77777777" w:rsidR="00B869E0" w:rsidRPr="00070015" w:rsidRDefault="00B869E0" w:rsidP="00D0495A">
            <w:pPr>
              <w:rPr>
                <w:rFonts w:cstheme="minorHAnsi"/>
                <w:sz w:val="20"/>
                <w:szCs w:val="20"/>
              </w:rPr>
            </w:pPr>
            <w:r w:rsidRPr="00070015">
              <w:rPr>
                <w:rFonts w:cstheme="minorHAnsi"/>
                <w:sz w:val="20"/>
                <w:szCs w:val="20"/>
              </w:rPr>
              <w:t>A toolkit to encourage construction of additional affordable and market rate housing.</w:t>
            </w:r>
          </w:p>
        </w:tc>
        <w:tc>
          <w:tcPr>
            <w:tcW w:w="2352" w:type="dxa"/>
          </w:tcPr>
          <w:p w14:paraId="28DCEFCA" w14:textId="77777777" w:rsidR="00B869E0" w:rsidRPr="00070015" w:rsidRDefault="00D27560" w:rsidP="00D0495A">
            <w:pPr>
              <w:rPr>
                <w:rFonts w:cstheme="minorHAnsi"/>
                <w:sz w:val="20"/>
                <w:szCs w:val="20"/>
              </w:rPr>
            </w:pPr>
            <w:hyperlink r:id="rId33" w:history="1">
              <w:r w:rsidR="00B869E0" w:rsidRPr="00070015">
                <w:rPr>
                  <w:rStyle w:val="Hyperlink"/>
                  <w:rFonts w:cstheme="minorHAnsi"/>
                  <w:sz w:val="20"/>
                  <w:szCs w:val="20"/>
                </w:rPr>
                <w:t>Housing Action Toolkit</w:t>
              </w:r>
            </w:hyperlink>
          </w:p>
        </w:tc>
        <w:tc>
          <w:tcPr>
            <w:tcW w:w="1698" w:type="dxa"/>
          </w:tcPr>
          <w:p w14:paraId="3EE7DAEB" w14:textId="77777777" w:rsidR="00B869E0" w:rsidRPr="00070015" w:rsidRDefault="00B869E0" w:rsidP="00D0495A">
            <w:pPr>
              <w:rPr>
                <w:rFonts w:cstheme="minorHAnsi"/>
                <w:sz w:val="20"/>
                <w:szCs w:val="20"/>
              </w:rPr>
            </w:pPr>
            <w:r w:rsidRPr="00070015">
              <w:rPr>
                <w:rFonts w:cstheme="minorHAnsi"/>
                <w:sz w:val="20"/>
                <w:szCs w:val="20"/>
              </w:rPr>
              <w:t>Adopted on June 21</w:t>
            </w:r>
            <w:r w:rsidRPr="00070015">
              <w:rPr>
                <w:rFonts w:cstheme="minorHAnsi"/>
                <w:sz w:val="20"/>
                <w:szCs w:val="20"/>
                <w:vertAlign w:val="superscript"/>
              </w:rPr>
              <w:t>st</w:t>
            </w:r>
            <w:r w:rsidRPr="00070015">
              <w:rPr>
                <w:rFonts w:cstheme="minorHAnsi"/>
                <w:sz w:val="20"/>
                <w:szCs w:val="20"/>
              </w:rPr>
              <w:t>, 2021</w:t>
            </w:r>
          </w:p>
        </w:tc>
      </w:tr>
      <w:tr w:rsidR="00B869E0" w:rsidRPr="00070015" w14:paraId="02AF8FDB" w14:textId="77777777" w:rsidTr="00D0495A">
        <w:tc>
          <w:tcPr>
            <w:tcW w:w="2319" w:type="dxa"/>
          </w:tcPr>
          <w:p w14:paraId="55C22CA1" w14:textId="77777777" w:rsidR="00B869E0" w:rsidRPr="00070015" w:rsidRDefault="00B869E0" w:rsidP="00D0495A">
            <w:pPr>
              <w:rPr>
                <w:rFonts w:eastAsia="Times New Roman" w:cstheme="minorHAnsi"/>
                <w:sz w:val="20"/>
                <w:szCs w:val="20"/>
              </w:rPr>
            </w:pPr>
            <w:r w:rsidRPr="00070015">
              <w:rPr>
                <w:rFonts w:cstheme="minorHAnsi"/>
                <w:sz w:val="20"/>
                <w:szCs w:val="20"/>
              </w:rPr>
              <w:t>Revenue for Housing</w:t>
            </w:r>
          </w:p>
        </w:tc>
        <w:tc>
          <w:tcPr>
            <w:tcW w:w="3256" w:type="dxa"/>
          </w:tcPr>
          <w:p w14:paraId="15370FA8" w14:textId="77777777" w:rsidR="00B869E0" w:rsidRPr="00070015" w:rsidRDefault="00B869E0" w:rsidP="00D0495A">
            <w:pPr>
              <w:rPr>
                <w:rFonts w:cstheme="minorHAnsi"/>
                <w:sz w:val="20"/>
                <w:szCs w:val="20"/>
              </w:rPr>
            </w:pPr>
            <w:bookmarkStart w:id="46" w:name="_Hlk80695796"/>
            <w:r w:rsidRPr="00070015">
              <w:rPr>
                <w:rFonts w:cstheme="minorHAnsi"/>
                <w:sz w:val="20"/>
                <w:szCs w:val="20"/>
              </w:rPr>
              <w:t xml:space="preserve">Network of the faith </w:t>
            </w:r>
            <w:proofErr w:type="gramStart"/>
            <w:r w:rsidRPr="00070015">
              <w:rPr>
                <w:rFonts w:cstheme="minorHAnsi"/>
                <w:sz w:val="20"/>
                <w:szCs w:val="20"/>
              </w:rPr>
              <w:t>community,  groups</w:t>
            </w:r>
            <w:proofErr w:type="gramEnd"/>
            <w:r w:rsidRPr="00070015">
              <w:rPr>
                <w:rFonts w:cstheme="minorHAnsi"/>
                <w:sz w:val="20"/>
                <w:szCs w:val="20"/>
              </w:rPr>
              <w:t xml:space="preserve"> and individuals encouraging </w:t>
            </w:r>
            <w:r w:rsidRPr="00070015">
              <w:rPr>
                <w:rFonts w:cstheme="minorHAnsi"/>
                <w:sz w:val="20"/>
                <w:szCs w:val="20"/>
              </w:rPr>
              <w:lastRenderedPageBreak/>
              <w:t>Pierce County to take a regional approach to homelessness, with a focus on adoption of the 0.1% sales tax for affordable housing.</w:t>
            </w:r>
            <w:bookmarkEnd w:id="46"/>
          </w:p>
        </w:tc>
        <w:tc>
          <w:tcPr>
            <w:tcW w:w="2352" w:type="dxa"/>
          </w:tcPr>
          <w:p w14:paraId="7C605A79" w14:textId="77777777" w:rsidR="00B869E0" w:rsidRPr="00070015" w:rsidRDefault="00B869E0" w:rsidP="00D0495A">
            <w:pPr>
              <w:rPr>
                <w:rFonts w:cstheme="minorHAnsi"/>
                <w:sz w:val="20"/>
                <w:szCs w:val="20"/>
              </w:rPr>
            </w:pPr>
            <w:r w:rsidRPr="00070015">
              <w:rPr>
                <w:rFonts w:cstheme="minorHAnsi"/>
                <w:sz w:val="20"/>
                <w:szCs w:val="20"/>
              </w:rPr>
              <w:lastRenderedPageBreak/>
              <w:t>-</w:t>
            </w:r>
          </w:p>
        </w:tc>
        <w:tc>
          <w:tcPr>
            <w:tcW w:w="1698" w:type="dxa"/>
          </w:tcPr>
          <w:p w14:paraId="177BC7E0" w14:textId="77777777" w:rsidR="00B869E0" w:rsidRPr="00070015" w:rsidRDefault="00B869E0" w:rsidP="00D0495A">
            <w:pPr>
              <w:rPr>
                <w:rFonts w:cstheme="minorHAnsi"/>
                <w:sz w:val="20"/>
                <w:szCs w:val="20"/>
              </w:rPr>
            </w:pPr>
            <w:r w:rsidRPr="00070015">
              <w:rPr>
                <w:rFonts w:cstheme="minorHAnsi"/>
                <w:sz w:val="20"/>
                <w:szCs w:val="20"/>
              </w:rPr>
              <w:t>Active</w:t>
            </w:r>
          </w:p>
        </w:tc>
      </w:tr>
      <w:tr w:rsidR="00B869E0" w:rsidRPr="00070015" w14:paraId="26253643" w14:textId="77777777" w:rsidTr="00D0495A">
        <w:tc>
          <w:tcPr>
            <w:tcW w:w="2319" w:type="dxa"/>
          </w:tcPr>
          <w:p w14:paraId="242E6FDF" w14:textId="77777777" w:rsidR="00B869E0" w:rsidRPr="00070015" w:rsidRDefault="00B869E0" w:rsidP="00D0495A">
            <w:pPr>
              <w:rPr>
                <w:rFonts w:eastAsia="Times New Roman" w:cstheme="minorHAnsi"/>
                <w:sz w:val="20"/>
                <w:szCs w:val="20"/>
              </w:rPr>
            </w:pPr>
            <w:r w:rsidRPr="00070015">
              <w:rPr>
                <w:rFonts w:eastAsia="Times New Roman" w:cstheme="minorHAnsi"/>
                <w:sz w:val="20"/>
                <w:szCs w:val="20"/>
              </w:rPr>
              <w:t>University of Washington Tacoma – School of Urban Studies</w:t>
            </w:r>
          </w:p>
        </w:tc>
        <w:tc>
          <w:tcPr>
            <w:tcW w:w="3256" w:type="dxa"/>
          </w:tcPr>
          <w:p w14:paraId="2486710B" w14:textId="77777777" w:rsidR="00B869E0" w:rsidRPr="00070015" w:rsidRDefault="00B869E0" w:rsidP="00D0495A">
            <w:pPr>
              <w:rPr>
                <w:rFonts w:cstheme="minorHAnsi"/>
                <w:sz w:val="20"/>
                <w:szCs w:val="20"/>
              </w:rPr>
            </w:pPr>
            <w:r w:rsidRPr="00070015">
              <w:rPr>
                <w:rFonts w:cstheme="minorHAnsi"/>
                <w:sz w:val="20"/>
                <w:szCs w:val="20"/>
              </w:rPr>
              <w:t>Providing research and analytics around housing</w:t>
            </w:r>
          </w:p>
        </w:tc>
        <w:tc>
          <w:tcPr>
            <w:tcW w:w="2352" w:type="dxa"/>
          </w:tcPr>
          <w:p w14:paraId="54AB71DC" w14:textId="77777777" w:rsidR="00B869E0" w:rsidRPr="00070015" w:rsidRDefault="00D27560" w:rsidP="00D0495A">
            <w:pPr>
              <w:rPr>
                <w:rFonts w:cstheme="minorHAnsi"/>
                <w:sz w:val="20"/>
                <w:szCs w:val="20"/>
              </w:rPr>
            </w:pPr>
            <w:hyperlink r:id="rId34" w:history="1">
              <w:r w:rsidR="00B869E0" w:rsidRPr="00070015">
                <w:rPr>
                  <w:rStyle w:val="Hyperlink"/>
                  <w:rFonts w:cstheme="minorHAnsi"/>
                  <w:sz w:val="20"/>
                  <w:szCs w:val="20"/>
                </w:rPr>
                <w:t>The State of Affordable Housing in Pierce County</w:t>
              </w:r>
            </w:hyperlink>
          </w:p>
        </w:tc>
        <w:tc>
          <w:tcPr>
            <w:tcW w:w="1698" w:type="dxa"/>
          </w:tcPr>
          <w:p w14:paraId="503BEDF8" w14:textId="77777777" w:rsidR="00B869E0" w:rsidRPr="00070015" w:rsidRDefault="00B869E0" w:rsidP="00D0495A">
            <w:pPr>
              <w:rPr>
                <w:rFonts w:cstheme="minorHAnsi"/>
                <w:sz w:val="20"/>
                <w:szCs w:val="20"/>
              </w:rPr>
            </w:pPr>
            <w:r w:rsidRPr="00070015">
              <w:rPr>
                <w:rFonts w:cstheme="minorHAnsi"/>
                <w:sz w:val="20"/>
                <w:szCs w:val="20"/>
              </w:rPr>
              <w:t>Completed in June of 2020</w:t>
            </w:r>
          </w:p>
        </w:tc>
      </w:tr>
    </w:tbl>
    <w:p w14:paraId="5466A753" w14:textId="353F0408" w:rsidR="00B869E0" w:rsidRDefault="00B869E0" w:rsidP="0030181D"/>
    <w:p w14:paraId="4D8A6D90" w14:textId="5393C36C" w:rsidR="00790A58" w:rsidRDefault="00790A58">
      <w:r>
        <w:br w:type="page"/>
      </w:r>
    </w:p>
    <w:p w14:paraId="22D0D3E3" w14:textId="52A0D701" w:rsidR="00790A58" w:rsidRPr="000976AE" w:rsidRDefault="00790A58" w:rsidP="00790A58">
      <w:pPr>
        <w:pStyle w:val="Heading1"/>
      </w:pPr>
      <w:bookmarkStart w:id="47" w:name="_Toc87224189"/>
      <w:r>
        <w:lastRenderedPageBreak/>
        <w:t xml:space="preserve">Appendix H – Homelessness </w:t>
      </w:r>
      <w:r w:rsidRPr="000976AE">
        <w:t>Plans and Workgroups</w:t>
      </w:r>
      <w:bookmarkEnd w:id="47"/>
    </w:p>
    <w:p w14:paraId="405D695C" w14:textId="7F65241D" w:rsidR="00790A58" w:rsidRPr="00070015" w:rsidRDefault="00790A58" w:rsidP="00790A58">
      <w:pPr>
        <w:pStyle w:val="Heading2"/>
        <w:rPr>
          <w:b/>
          <w:sz w:val="24"/>
          <w:szCs w:val="24"/>
          <w:u w:val="single"/>
        </w:rPr>
      </w:pPr>
    </w:p>
    <w:tbl>
      <w:tblPr>
        <w:tblStyle w:val="TableGrid"/>
        <w:tblW w:w="9715" w:type="dxa"/>
        <w:tblLook w:val="04A0" w:firstRow="1" w:lastRow="0" w:firstColumn="1" w:lastColumn="0" w:noHBand="0" w:noVBand="1"/>
      </w:tblPr>
      <w:tblGrid>
        <w:gridCol w:w="2335"/>
        <w:gridCol w:w="2944"/>
        <w:gridCol w:w="2342"/>
        <w:gridCol w:w="2094"/>
      </w:tblGrid>
      <w:tr w:rsidR="00790A58" w:rsidRPr="00070015" w14:paraId="00BC7066" w14:textId="77777777" w:rsidTr="00D0495A">
        <w:tc>
          <w:tcPr>
            <w:tcW w:w="2335" w:type="dxa"/>
            <w:shd w:val="clear" w:color="auto" w:fill="7F7F7F" w:themeFill="text1" w:themeFillTint="80"/>
          </w:tcPr>
          <w:p w14:paraId="5A9FBA3F" w14:textId="77777777" w:rsidR="00790A58" w:rsidRPr="00070015" w:rsidRDefault="00790A58" w:rsidP="00D0495A">
            <w:pPr>
              <w:rPr>
                <w:color w:val="FFFFFF" w:themeColor="background1"/>
                <w:sz w:val="20"/>
                <w:szCs w:val="20"/>
              </w:rPr>
            </w:pPr>
            <w:bookmarkStart w:id="48" w:name="_Hlk80691364"/>
            <w:r w:rsidRPr="00070015">
              <w:rPr>
                <w:color w:val="FFFFFF" w:themeColor="background1"/>
                <w:sz w:val="20"/>
                <w:szCs w:val="20"/>
              </w:rPr>
              <w:t>Plan Title</w:t>
            </w:r>
          </w:p>
        </w:tc>
        <w:tc>
          <w:tcPr>
            <w:tcW w:w="2944" w:type="dxa"/>
            <w:shd w:val="clear" w:color="auto" w:fill="7F7F7F" w:themeFill="text1" w:themeFillTint="80"/>
          </w:tcPr>
          <w:p w14:paraId="3CB8FC32" w14:textId="77777777" w:rsidR="00790A58" w:rsidRPr="00070015" w:rsidRDefault="00790A58" w:rsidP="00D0495A">
            <w:pPr>
              <w:rPr>
                <w:color w:val="FFFFFF" w:themeColor="background1"/>
                <w:sz w:val="20"/>
                <w:szCs w:val="20"/>
              </w:rPr>
            </w:pPr>
            <w:r w:rsidRPr="00070015">
              <w:rPr>
                <w:color w:val="FFFFFF" w:themeColor="background1"/>
                <w:sz w:val="20"/>
                <w:szCs w:val="20"/>
              </w:rPr>
              <w:t>Description</w:t>
            </w:r>
          </w:p>
        </w:tc>
        <w:tc>
          <w:tcPr>
            <w:tcW w:w="2342" w:type="dxa"/>
            <w:shd w:val="clear" w:color="auto" w:fill="7F7F7F" w:themeFill="text1" w:themeFillTint="80"/>
          </w:tcPr>
          <w:p w14:paraId="1FAFE6ED" w14:textId="77777777" w:rsidR="00790A58" w:rsidRPr="00070015" w:rsidRDefault="00790A58" w:rsidP="00D0495A">
            <w:pPr>
              <w:rPr>
                <w:color w:val="FFFFFF" w:themeColor="background1"/>
                <w:sz w:val="20"/>
                <w:szCs w:val="20"/>
              </w:rPr>
            </w:pPr>
            <w:r w:rsidRPr="00070015">
              <w:rPr>
                <w:color w:val="FFFFFF" w:themeColor="background1"/>
                <w:sz w:val="20"/>
                <w:szCs w:val="20"/>
              </w:rPr>
              <w:t>Organization Creating</w:t>
            </w:r>
          </w:p>
        </w:tc>
        <w:tc>
          <w:tcPr>
            <w:tcW w:w="2094" w:type="dxa"/>
            <w:shd w:val="clear" w:color="auto" w:fill="7F7F7F" w:themeFill="text1" w:themeFillTint="80"/>
          </w:tcPr>
          <w:p w14:paraId="3A3AE6FE" w14:textId="77777777" w:rsidR="00790A58" w:rsidRPr="00070015" w:rsidRDefault="00790A58" w:rsidP="00D0495A">
            <w:pPr>
              <w:rPr>
                <w:color w:val="FFFFFF" w:themeColor="background1"/>
                <w:sz w:val="20"/>
                <w:szCs w:val="20"/>
              </w:rPr>
            </w:pPr>
            <w:r w:rsidRPr="00070015">
              <w:rPr>
                <w:color w:val="FFFFFF" w:themeColor="background1"/>
                <w:sz w:val="20"/>
                <w:szCs w:val="20"/>
              </w:rPr>
              <w:t>Status</w:t>
            </w:r>
          </w:p>
        </w:tc>
      </w:tr>
      <w:tr w:rsidR="00790A58" w:rsidRPr="00070015" w14:paraId="3BB2D1C3" w14:textId="77777777" w:rsidTr="00D0495A">
        <w:tc>
          <w:tcPr>
            <w:tcW w:w="2335" w:type="dxa"/>
          </w:tcPr>
          <w:p w14:paraId="5830AF87" w14:textId="77777777" w:rsidR="00790A58" w:rsidRPr="00070015" w:rsidRDefault="00D27560" w:rsidP="00D0495A">
            <w:pPr>
              <w:rPr>
                <w:sz w:val="20"/>
                <w:szCs w:val="20"/>
              </w:rPr>
            </w:pPr>
            <w:hyperlink r:id="rId35" w:history="1">
              <w:r w:rsidR="00790A58" w:rsidRPr="00070015">
                <w:rPr>
                  <w:rStyle w:val="Hyperlink"/>
                  <w:sz w:val="20"/>
                  <w:szCs w:val="20"/>
                </w:rPr>
                <w:t>2021 Comprehensive Plan to End Homelessness</w:t>
              </w:r>
            </w:hyperlink>
            <w:r w:rsidR="00790A58" w:rsidRPr="00070015">
              <w:rPr>
                <w:sz w:val="20"/>
                <w:szCs w:val="20"/>
              </w:rPr>
              <w:t>, including the sub plan to address Street Homelessness</w:t>
            </w:r>
          </w:p>
        </w:tc>
        <w:tc>
          <w:tcPr>
            <w:tcW w:w="2944" w:type="dxa"/>
          </w:tcPr>
          <w:p w14:paraId="5ECAA9E8" w14:textId="77777777" w:rsidR="00790A58" w:rsidRPr="00070015" w:rsidRDefault="00790A58" w:rsidP="00D0495A">
            <w:pPr>
              <w:rPr>
                <w:sz w:val="20"/>
                <w:szCs w:val="20"/>
              </w:rPr>
            </w:pPr>
            <w:r w:rsidRPr="00070015">
              <w:rPr>
                <w:sz w:val="20"/>
                <w:szCs w:val="20"/>
              </w:rPr>
              <w:t xml:space="preserve">This plan will outline steps, participants, timelines, </w:t>
            </w:r>
            <w:proofErr w:type="gramStart"/>
            <w:r w:rsidRPr="00070015">
              <w:rPr>
                <w:sz w:val="20"/>
                <w:szCs w:val="20"/>
              </w:rPr>
              <w:t>process</w:t>
            </w:r>
            <w:proofErr w:type="gramEnd"/>
            <w:r w:rsidRPr="00070015">
              <w:rPr>
                <w:sz w:val="20"/>
                <w:szCs w:val="20"/>
              </w:rPr>
              <w:t xml:space="preserve"> and resource needs to end homelessness in Pierce County</w:t>
            </w:r>
          </w:p>
        </w:tc>
        <w:tc>
          <w:tcPr>
            <w:tcW w:w="2342" w:type="dxa"/>
          </w:tcPr>
          <w:p w14:paraId="1FE502BF" w14:textId="77777777" w:rsidR="00790A58" w:rsidRPr="00070015" w:rsidRDefault="00790A58" w:rsidP="00D0495A">
            <w:pPr>
              <w:rPr>
                <w:sz w:val="20"/>
                <w:szCs w:val="20"/>
              </w:rPr>
            </w:pPr>
            <w:r w:rsidRPr="00070015">
              <w:rPr>
                <w:sz w:val="20"/>
                <w:szCs w:val="20"/>
              </w:rPr>
              <w:t>Pierce County Human Services was charged by the County Council to create the plan</w:t>
            </w:r>
            <w:r>
              <w:rPr>
                <w:sz w:val="20"/>
                <w:szCs w:val="20"/>
              </w:rPr>
              <w:t xml:space="preserve"> per Resolution 2021-82</w:t>
            </w:r>
          </w:p>
        </w:tc>
        <w:tc>
          <w:tcPr>
            <w:tcW w:w="2094" w:type="dxa"/>
          </w:tcPr>
          <w:p w14:paraId="2FA72E95" w14:textId="77777777" w:rsidR="00790A58" w:rsidRPr="00070015" w:rsidRDefault="00790A58" w:rsidP="00D0495A">
            <w:pPr>
              <w:rPr>
                <w:sz w:val="20"/>
                <w:szCs w:val="20"/>
              </w:rPr>
            </w:pPr>
            <w:r w:rsidRPr="00070015">
              <w:rPr>
                <w:sz w:val="20"/>
                <w:szCs w:val="20"/>
              </w:rPr>
              <w:t>In development – final Comprehensive plan due to Council on December 7</w:t>
            </w:r>
            <w:r w:rsidRPr="00070015">
              <w:rPr>
                <w:sz w:val="20"/>
                <w:szCs w:val="20"/>
                <w:vertAlign w:val="superscript"/>
              </w:rPr>
              <w:t>th</w:t>
            </w:r>
            <w:r w:rsidRPr="00070015">
              <w:rPr>
                <w:sz w:val="20"/>
                <w:szCs w:val="20"/>
              </w:rPr>
              <w:t>, but the shelter plan will be completed earlier.</w:t>
            </w:r>
          </w:p>
        </w:tc>
      </w:tr>
      <w:tr w:rsidR="00790A58" w:rsidRPr="00070015" w14:paraId="14AA65EF" w14:textId="77777777" w:rsidTr="00D0495A">
        <w:tc>
          <w:tcPr>
            <w:tcW w:w="2335" w:type="dxa"/>
          </w:tcPr>
          <w:p w14:paraId="5625F231" w14:textId="77777777" w:rsidR="00790A58" w:rsidRPr="00070015" w:rsidRDefault="00D27560" w:rsidP="00D0495A">
            <w:pPr>
              <w:rPr>
                <w:sz w:val="20"/>
                <w:szCs w:val="20"/>
              </w:rPr>
            </w:pPr>
            <w:hyperlink r:id="rId36" w:history="1">
              <w:r w:rsidR="00790A58" w:rsidRPr="00070015">
                <w:rPr>
                  <w:rStyle w:val="Hyperlink"/>
                  <w:sz w:val="20"/>
                  <w:szCs w:val="20"/>
                </w:rPr>
                <w:t xml:space="preserve">Five-Year Plan </w:t>
              </w:r>
              <w:proofErr w:type="gramStart"/>
              <w:r w:rsidR="00790A58" w:rsidRPr="00070015">
                <w:rPr>
                  <w:rStyle w:val="Hyperlink"/>
                  <w:sz w:val="20"/>
                  <w:szCs w:val="20"/>
                </w:rPr>
                <w:t>To</w:t>
              </w:r>
              <w:proofErr w:type="gramEnd"/>
              <w:r w:rsidR="00790A58" w:rsidRPr="00070015">
                <w:rPr>
                  <w:rStyle w:val="Hyperlink"/>
                  <w:sz w:val="20"/>
                  <w:szCs w:val="20"/>
                </w:rPr>
                <w:t xml:space="preserve"> Address Homelessness</w:t>
              </w:r>
            </w:hyperlink>
          </w:p>
        </w:tc>
        <w:tc>
          <w:tcPr>
            <w:tcW w:w="2944" w:type="dxa"/>
          </w:tcPr>
          <w:p w14:paraId="08C91F2A" w14:textId="77777777" w:rsidR="00790A58" w:rsidRPr="00070015" w:rsidRDefault="00790A58" w:rsidP="00D0495A">
            <w:pPr>
              <w:rPr>
                <w:sz w:val="20"/>
                <w:szCs w:val="20"/>
              </w:rPr>
            </w:pPr>
            <w:r w:rsidRPr="00070015">
              <w:rPr>
                <w:sz w:val="20"/>
                <w:szCs w:val="20"/>
              </w:rPr>
              <w:t xml:space="preserve">A five-year goals and strategies plan to address </w:t>
            </w:r>
          </w:p>
          <w:p w14:paraId="26BD4E2C" w14:textId="77777777" w:rsidR="00790A58" w:rsidRPr="00070015" w:rsidRDefault="00790A58" w:rsidP="00D0495A">
            <w:pPr>
              <w:rPr>
                <w:sz w:val="20"/>
                <w:szCs w:val="20"/>
              </w:rPr>
            </w:pPr>
            <w:r w:rsidRPr="00070015">
              <w:rPr>
                <w:sz w:val="20"/>
                <w:szCs w:val="20"/>
              </w:rPr>
              <w:t>homelessness across the county, including goals targeting specific populations and looking to improve system effectiveness</w:t>
            </w:r>
          </w:p>
        </w:tc>
        <w:tc>
          <w:tcPr>
            <w:tcW w:w="2342" w:type="dxa"/>
          </w:tcPr>
          <w:p w14:paraId="476CC580" w14:textId="77777777" w:rsidR="00790A58" w:rsidRPr="00070015" w:rsidRDefault="00790A58" w:rsidP="00D0495A">
            <w:pPr>
              <w:rPr>
                <w:sz w:val="20"/>
                <w:szCs w:val="20"/>
              </w:rPr>
            </w:pPr>
            <w:r w:rsidRPr="00070015">
              <w:rPr>
                <w:sz w:val="20"/>
                <w:szCs w:val="20"/>
              </w:rPr>
              <w:t>Tacoma/Lakewood/Pierce County Continuum of Care Oversight Committee.</w:t>
            </w:r>
          </w:p>
        </w:tc>
        <w:tc>
          <w:tcPr>
            <w:tcW w:w="2094" w:type="dxa"/>
          </w:tcPr>
          <w:p w14:paraId="32E19F56" w14:textId="77777777" w:rsidR="00790A58" w:rsidRPr="00070015" w:rsidRDefault="00790A58" w:rsidP="00D0495A">
            <w:pPr>
              <w:rPr>
                <w:sz w:val="20"/>
                <w:szCs w:val="20"/>
              </w:rPr>
            </w:pPr>
            <w:r w:rsidRPr="00070015">
              <w:rPr>
                <w:sz w:val="20"/>
                <w:szCs w:val="20"/>
              </w:rPr>
              <w:t>Adopted in December of 2019, the plan is being implemented by Subcommittees of the Continuum of Care.</w:t>
            </w:r>
          </w:p>
        </w:tc>
      </w:tr>
      <w:tr w:rsidR="00790A58" w:rsidRPr="00070015" w14:paraId="6520BE3F" w14:textId="77777777" w:rsidTr="00D0495A">
        <w:tc>
          <w:tcPr>
            <w:tcW w:w="2335" w:type="dxa"/>
          </w:tcPr>
          <w:p w14:paraId="6815446F" w14:textId="77777777" w:rsidR="00790A58" w:rsidRPr="00070015" w:rsidRDefault="00D27560" w:rsidP="00D0495A">
            <w:pPr>
              <w:rPr>
                <w:sz w:val="20"/>
                <w:szCs w:val="20"/>
              </w:rPr>
            </w:pPr>
            <w:hyperlink r:id="rId37" w:history="1">
              <w:r w:rsidR="00790A58" w:rsidRPr="00070015">
                <w:rPr>
                  <w:rStyle w:val="Hyperlink"/>
                  <w:sz w:val="20"/>
                  <w:szCs w:val="20"/>
                </w:rPr>
                <w:t>Pierce County Five-Year Plan to Address Homelessness</w:t>
              </w:r>
            </w:hyperlink>
          </w:p>
        </w:tc>
        <w:tc>
          <w:tcPr>
            <w:tcW w:w="2944" w:type="dxa"/>
          </w:tcPr>
          <w:p w14:paraId="12EF4286" w14:textId="77777777" w:rsidR="00790A58" w:rsidRPr="00070015" w:rsidRDefault="00790A58" w:rsidP="00D0495A">
            <w:pPr>
              <w:rPr>
                <w:sz w:val="20"/>
                <w:szCs w:val="20"/>
              </w:rPr>
            </w:pPr>
            <w:r w:rsidRPr="00070015">
              <w:rPr>
                <w:sz w:val="20"/>
                <w:szCs w:val="20"/>
              </w:rPr>
              <w:t>A State required plan that focuses on housing and the supports to maintain housing with priority areas focused on improving the operation of the homeless system</w:t>
            </w:r>
          </w:p>
        </w:tc>
        <w:tc>
          <w:tcPr>
            <w:tcW w:w="2342" w:type="dxa"/>
          </w:tcPr>
          <w:p w14:paraId="7FD7CD3E" w14:textId="77777777" w:rsidR="00790A58" w:rsidRPr="00070015" w:rsidRDefault="00790A58" w:rsidP="00D0495A">
            <w:pPr>
              <w:rPr>
                <w:sz w:val="20"/>
                <w:szCs w:val="20"/>
              </w:rPr>
            </w:pPr>
            <w:r w:rsidRPr="00070015">
              <w:rPr>
                <w:sz w:val="20"/>
                <w:szCs w:val="20"/>
              </w:rPr>
              <w:t>Pierce County Human Services</w:t>
            </w:r>
          </w:p>
        </w:tc>
        <w:tc>
          <w:tcPr>
            <w:tcW w:w="2094" w:type="dxa"/>
          </w:tcPr>
          <w:p w14:paraId="14E9B711" w14:textId="77777777" w:rsidR="00790A58" w:rsidRPr="00070015" w:rsidRDefault="00790A58" w:rsidP="00D0495A">
            <w:pPr>
              <w:rPr>
                <w:sz w:val="20"/>
                <w:szCs w:val="20"/>
              </w:rPr>
            </w:pPr>
            <w:r w:rsidRPr="00070015">
              <w:rPr>
                <w:sz w:val="20"/>
                <w:szCs w:val="20"/>
              </w:rPr>
              <w:t>Adopted in December of 2019</w:t>
            </w:r>
          </w:p>
        </w:tc>
      </w:tr>
      <w:tr w:rsidR="00790A58" w:rsidRPr="00070015" w14:paraId="5D69F11E" w14:textId="77777777" w:rsidTr="00D0495A">
        <w:tc>
          <w:tcPr>
            <w:tcW w:w="2335" w:type="dxa"/>
          </w:tcPr>
          <w:p w14:paraId="342F6422" w14:textId="77777777" w:rsidR="00790A58" w:rsidRPr="00070015" w:rsidRDefault="00790A58" w:rsidP="00D0495A">
            <w:pPr>
              <w:rPr>
                <w:sz w:val="20"/>
                <w:szCs w:val="20"/>
              </w:rPr>
            </w:pPr>
            <w:r w:rsidRPr="00070015">
              <w:rPr>
                <w:sz w:val="20"/>
                <w:szCs w:val="20"/>
              </w:rPr>
              <w:t>City of Tacoma Five-Year Homeless Strategy</w:t>
            </w:r>
          </w:p>
        </w:tc>
        <w:tc>
          <w:tcPr>
            <w:tcW w:w="2944" w:type="dxa"/>
          </w:tcPr>
          <w:p w14:paraId="19213FC0" w14:textId="77777777" w:rsidR="00790A58" w:rsidRPr="00070015" w:rsidRDefault="00790A58" w:rsidP="00D0495A">
            <w:pPr>
              <w:rPr>
                <w:sz w:val="20"/>
                <w:szCs w:val="20"/>
              </w:rPr>
            </w:pPr>
            <w:r w:rsidRPr="00070015">
              <w:rPr>
                <w:sz w:val="20"/>
                <w:szCs w:val="20"/>
              </w:rPr>
              <w:t>A City of Tacoma focused plan to align homeless programming with a set of values, especially around equity</w:t>
            </w:r>
          </w:p>
        </w:tc>
        <w:tc>
          <w:tcPr>
            <w:tcW w:w="2342" w:type="dxa"/>
          </w:tcPr>
          <w:p w14:paraId="2B976299" w14:textId="77777777" w:rsidR="00790A58" w:rsidRPr="00070015" w:rsidRDefault="00790A58" w:rsidP="00D0495A">
            <w:pPr>
              <w:rPr>
                <w:sz w:val="20"/>
                <w:szCs w:val="20"/>
              </w:rPr>
            </w:pPr>
            <w:r w:rsidRPr="00070015">
              <w:rPr>
                <w:sz w:val="20"/>
                <w:szCs w:val="20"/>
              </w:rPr>
              <w:t>City of Tacoma Neighborhood and Community Services</w:t>
            </w:r>
          </w:p>
        </w:tc>
        <w:tc>
          <w:tcPr>
            <w:tcW w:w="2094" w:type="dxa"/>
          </w:tcPr>
          <w:p w14:paraId="69AE43BF" w14:textId="77777777" w:rsidR="00790A58" w:rsidRPr="00070015" w:rsidRDefault="00790A58" w:rsidP="00D0495A">
            <w:pPr>
              <w:rPr>
                <w:sz w:val="20"/>
                <w:szCs w:val="20"/>
              </w:rPr>
            </w:pPr>
            <w:r w:rsidRPr="00070015">
              <w:rPr>
                <w:sz w:val="20"/>
                <w:szCs w:val="20"/>
              </w:rPr>
              <w:t>In development</w:t>
            </w:r>
          </w:p>
        </w:tc>
      </w:tr>
      <w:tr w:rsidR="00790A58" w:rsidRPr="00070015" w14:paraId="76050EA0" w14:textId="77777777" w:rsidTr="00D0495A">
        <w:tc>
          <w:tcPr>
            <w:tcW w:w="2335" w:type="dxa"/>
          </w:tcPr>
          <w:p w14:paraId="4453F9F8" w14:textId="77777777" w:rsidR="00790A58" w:rsidRPr="00070015" w:rsidRDefault="00D27560" w:rsidP="00D0495A">
            <w:pPr>
              <w:rPr>
                <w:sz w:val="20"/>
                <w:szCs w:val="20"/>
              </w:rPr>
            </w:pPr>
            <w:hyperlink r:id="rId38" w:history="1">
              <w:r w:rsidR="00790A58" w:rsidRPr="00070015">
                <w:rPr>
                  <w:rStyle w:val="Hyperlink"/>
                  <w:sz w:val="20"/>
                  <w:szCs w:val="20"/>
                </w:rPr>
                <w:t>Ending Veteran Homelessness Exploratory Task Force</w:t>
              </w:r>
            </w:hyperlink>
          </w:p>
        </w:tc>
        <w:tc>
          <w:tcPr>
            <w:tcW w:w="2944" w:type="dxa"/>
          </w:tcPr>
          <w:p w14:paraId="64A97269" w14:textId="77777777" w:rsidR="00790A58" w:rsidRPr="00070015" w:rsidRDefault="00790A58" w:rsidP="00D0495A">
            <w:pPr>
              <w:rPr>
                <w:sz w:val="20"/>
                <w:szCs w:val="20"/>
              </w:rPr>
            </w:pPr>
            <w:r w:rsidRPr="00070015">
              <w:rPr>
                <w:sz w:val="20"/>
                <w:szCs w:val="20"/>
              </w:rPr>
              <w:t>Create a plan to end veteran homelessness using the functional zero model.</w:t>
            </w:r>
          </w:p>
        </w:tc>
        <w:tc>
          <w:tcPr>
            <w:tcW w:w="2342" w:type="dxa"/>
          </w:tcPr>
          <w:p w14:paraId="539725BF" w14:textId="77777777" w:rsidR="00790A58" w:rsidRPr="00070015" w:rsidRDefault="00790A58" w:rsidP="00D0495A">
            <w:pPr>
              <w:rPr>
                <w:sz w:val="20"/>
                <w:szCs w:val="20"/>
              </w:rPr>
            </w:pPr>
            <w:r w:rsidRPr="00070015">
              <w:rPr>
                <w:sz w:val="20"/>
                <w:szCs w:val="20"/>
              </w:rPr>
              <w:t>Pierce County Council</w:t>
            </w:r>
          </w:p>
        </w:tc>
        <w:tc>
          <w:tcPr>
            <w:tcW w:w="2094" w:type="dxa"/>
          </w:tcPr>
          <w:p w14:paraId="688FF709" w14:textId="77777777" w:rsidR="00790A58" w:rsidRPr="00070015" w:rsidRDefault="00790A58" w:rsidP="00D0495A">
            <w:pPr>
              <w:rPr>
                <w:sz w:val="20"/>
                <w:szCs w:val="20"/>
              </w:rPr>
            </w:pPr>
            <w:r w:rsidRPr="00070015">
              <w:rPr>
                <w:sz w:val="20"/>
                <w:szCs w:val="20"/>
              </w:rPr>
              <w:t>On hold since February 2020.</w:t>
            </w:r>
          </w:p>
        </w:tc>
      </w:tr>
      <w:bookmarkEnd w:id="48"/>
    </w:tbl>
    <w:p w14:paraId="5444F7EC" w14:textId="77777777" w:rsidR="00790A58" w:rsidRPr="0030181D" w:rsidRDefault="00790A58" w:rsidP="0030181D"/>
    <w:sectPr w:rsidR="00790A58" w:rsidRPr="0030181D" w:rsidSect="00985F3A">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C1187" w14:textId="77777777" w:rsidR="00A511AE" w:rsidRDefault="00A511AE" w:rsidP="00313B72">
      <w:pPr>
        <w:spacing w:after="0" w:line="240" w:lineRule="auto"/>
      </w:pPr>
      <w:r>
        <w:separator/>
      </w:r>
    </w:p>
  </w:endnote>
  <w:endnote w:type="continuationSeparator" w:id="0">
    <w:p w14:paraId="736A3D40" w14:textId="77777777" w:rsidR="00A511AE" w:rsidRDefault="00A511AE" w:rsidP="0031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kzidenz Grotesk BE">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9ED8" w14:textId="0A992198" w:rsidR="00A511AE" w:rsidRDefault="00A511AE">
    <w:pPr>
      <w:pStyle w:val="Footer"/>
    </w:pPr>
    <w:r>
      <w:t>Version 1.1 (11/</w:t>
    </w:r>
    <w:r w:rsidR="00E7386C">
      <w:t>8</w:t>
    </w:r>
    <w:r>
      <w:t xml:space="preserve">/2021)    </w:t>
    </w:r>
    <w:r>
      <w:ptab w:relativeTo="margin" w:alignment="center" w:leader="none"/>
    </w:r>
    <w:r>
      <w:t>Comprehensive Plan to End Homelessness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981D9" w14:textId="77777777" w:rsidR="00A511AE" w:rsidRDefault="00A511AE">
    <w:pPr>
      <w:pStyle w:val="Footer"/>
    </w:pPr>
    <w:r>
      <w:t xml:space="preserve">Version 1.1 (11/7/2021)    </w:t>
    </w:r>
    <w:r>
      <w:ptab w:relativeTo="margin" w:alignment="center" w:leader="none"/>
    </w:r>
    <w:r>
      <w:t>Comprehensive Plan to End Homelessness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B1504" w14:textId="77777777" w:rsidR="00A511AE" w:rsidRDefault="00A511AE" w:rsidP="00313B72">
      <w:pPr>
        <w:spacing w:after="0" w:line="240" w:lineRule="auto"/>
      </w:pPr>
      <w:r>
        <w:separator/>
      </w:r>
    </w:p>
  </w:footnote>
  <w:footnote w:type="continuationSeparator" w:id="0">
    <w:p w14:paraId="6C972D9D" w14:textId="77777777" w:rsidR="00A511AE" w:rsidRDefault="00A511AE" w:rsidP="00313B72">
      <w:pPr>
        <w:spacing w:after="0" w:line="240" w:lineRule="auto"/>
      </w:pPr>
      <w:r>
        <w:continuationSeparator/>
      </w:r>
    </w:p>
  </w:footnote>
  <w:footnote w:id="1">
    <w:p w14:paraId="5F1B2806" w14:textId="77777777" w:rsidR="00A511AE" w:rsidRDefault="00A511AE" w:rsidP="00900A80">
      <w:pPr>
        <w:pStyle w:val="FootnoteText"/>
      </w:pPr>
      <w:r>
        <w:rPr>
          <w:rStyle w:val="FootnoteReference"/>
        </w:rPr>
        <w:footnoteRef/>
      </w:r>
      <w:r>
        <w:t xml:space="preserve"> </w:t>
      </w:r>
      <w:r w:rsidRPr="00244762">
        <w:t>Mingo Morales and Greg Helle both resigned from the Steering Committee Prior to completing of the Comprehensive Plan.</w:t>
      </w:r>
    </w:p>
  </w:footnote>
  <w:footnote w:id="2">
    <w:p w14:paraId="1D6CDA5C" w14:textId="77777777" w:rsidR="00A511AE" w:rsidRDefault="00A511AE" w:rsidP="00313B72">
      <w:pPr>
        <w:pStyle w:val="FootnoteText"/>
        <w:rPr>
          <w:i/>
          <w:iCs/>
        </w:rPr>
      </w:pPr>
      <w:r>
        <w:rPr>
          <w:rStyle w:val="FootnoteReference"/>
        </w:rPr>
        <w:footnoteRef/>
      </w:r>
      <w:r>
        <w:t xml:space="preserve">  </w:t>
      </w:r>
      <w:r w:rsidRPr="006822D3">
        <w:rPr>
          <w:i/>
          <w:iCs/>
        </w:rPr>
        <w:t>See</w:t>
      </w:r>
      <w:r>
        <w:t xml:space="preserve"> </w:t>
      </w:r>
      <w:r w:rsidRPr="006822D3">
        <w:t xml:space="preserve">Gibbs, Bainbridge, Rosenblatt and </w:t>
      </w:r>
      <w:proofErr w:type="spellStart"/>
      <w:r w:rsidRPr="006822D3">
        <w:t>Mammo</w:t>
      </w:r>
      <w:proofErr w:type="spellEnd"/>
      <w:r w:rsidRPr="006822D3">
        <w:t>,</w:t>
      </w:r>
      <w:r>
        <w:rPr>
          <w:i/>
          <w:iCs/>
        </w:rPr>
        <w:t xml:space="preserve"> How Ten Global Cities Take on Homelessness: Innovations That Work, page 22 – 23 (University of California Press 2021)</w:t>
      </w:r>
    </w:p>
    <w:p w14:paraId="7401B1E4" w14:textId="77777777" w:rsidR="00A511AE" w:rsidRPr="006822D3" w:rsidRDefault="00A511AE" w:rsidP="00313B72">
      <w:pPr>
        <w:pStyle w:val="FootnoteText"/>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22405" w14:textId="30B8FFB1" w:rsidR="00A511AE" w:rsidRDefault="00D27560">
    <w:pPr>
      <w:pStyle w:val="Header"/>
    </w:pPr>
    <w:sdt>
      <w:sdtPr>
        <w:id w:val="-2006200584"/>
        <w:docPartObj>
          <w:docPartGallery w:val="Watermarks"/>
          <w:docPartUnique/>
        </w:docPartObj>
      </w:sdtPr>
      <w:sdtEndPr/>
      <w:sdtContent>
        <w:r>
          <w:rPr>
            <w:noProof/>
          </w:rPr>
          <w:pict w14:anchorId="4C9AC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511AE">
      <w:rPr>
        <w:noProof/>
      </w:rPr>
      <w:drawing>
        <wp:inline distT="0" distB="0" distL="0" distR="0" wp14:anchorId="46F4D8B9" wp14:editId="3A2B1875">
          <wp:extent cx="1811358" cy="6156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06A54" w14:textId="77777777" w:rsidR="00A511AE" w:rsidRDefault="00A511AE">
    <w:pPr>
      <w:pStyle w:val="Header"/>
    </w:pPr>
    <w:r>
      <w:rPr>
        <w:noProof/>
      </w:rPr>
      <w:drawing>
        <wp:inline distT="0" distB="0" distL="0" distR="0" wp14:anchorId="0C3A7625" wp14:editId="39D3277C">
          <wp:extent cx="1811358" cy="6156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D67"/>
    <w:multiLevelType w:val="multilevel"/>
    <w:tmpl w:val="BA247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966F62"/>
    <w:multiLevelType w:val="hybridMultilevel"/>
    <w:tmpl w:val="9D7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B1D19"/>
    <w:multiLevelType w:val="hybridMultilevel"/>
    <w:tmpl w:val="F322062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4BE1"/>
    <w:multiLevelType w:val="multilevel"/>
    <w:tmpl w:val="BA247C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E5A2D"/>
    <w:multiLevelType w:val="hybridMultilevel"/>
    <w:tmpl w:val="96FE161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D326E"/>
    <w:multiLevelType w:val="hybridMultilevel"/>
    <w:tmpl w:val="F2E62B82"/>
    <w:lvl w:ilvl="0" w:tplc="5C64DF3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7365E"/>
    <w:multiLevelType w:val="hybridMultilevel"/>
    <w:tmpl w:val="F984D25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85402"/>
    <w:multiLevelType w:val="hybridMultilevel"/>
    <w:tmpl w:val="114CEE4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C196A"/>
    <w:multiLevelType w:val="hybridMultilevel"/>
    <w:tmpl w:val="52F869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F27483"/>
    <w:multiLevelType w:val="hybridMultilevel"/>
    <w:tmpl w:val="30C20216"/>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A1F92"/>
    <w:multiLevelType w:val="hybridMultilevel"/>
    <w:tmpl w:val="BAE2046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52680"/>
    <w:multiLevelType w:val="hybridMultilevel"/>
    <w:tmpl w:val="62F4B772"/>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57843"/>
    <w:multiLevelType w:val="multilevel"/>
    <w:tmpl w:val="D032AF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7F634B"/>
    <w:multiLevelType w:val="multilevel"/>
    <w:tmpl w:val="EA18381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0D3215"/>
    <w:multiLevelType w:val="hybridMultilevel"/>
    <w:tmpl w:val="31365D5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35497"/>
    <w:multiLevelType w:val="hybridMultilevel"/>
    <w:tmpl w:val="E80471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F2982"/>
    <w:multiLevelType w:val="hybridMultilevel"/>
    <w:tmpl w:val="2D5A3DDE"/>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17BAD"/>
    <w:multiLevelType w:val="multilevel"/>
    <w:tmpl w:val="9846567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AAE5C2C"/>
    <w:multiLevelType w:val="hybridMultilevel"/>
    <w:tmpl w:val="96E2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90FCD"/>
    <w:multiLevelType w:val="hybridMultilevel"/>
    <w:tmpl w:val="A7A635C8"/>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033F7"/>
    <w:multiLevelType w:val="hybridMultilevel"/>
    <w:tmpl w:val="8AF0A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6467"/>
    <w:multiLevelType w:val="hybridMultilevel"/>
    <w:tmpl w:val="3C6C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A1B95"/>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8D147B"/>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C33FD8"/>
    <w:multiLevelType w:val="multilevel"/>
    <w:tmpl w:val="BA247C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49A609D"/>
    <w:multiLevelType w:val="multilevel"/>
    <w:tmpl w:val="5D40C1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A95D7B"/>
    <w:multiLevelType w:val="hybridMultilevel"/>
    <w:tmpl w:val="DA5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E17B2"/>
    <w:multiLevelType w:val="hybridMultilevel"/>
    <w:tmpl w:val="9690A3C2"/>
    <w:lvl w:ilvl="0" w:tplc="CB446EA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DC7F6E"/>
    <w:multiLevelType w:val="multilevel"/>
    <w:tmpl w:val="BA247C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97164A4"/>
    <w:multiLevelType w:val="hybridMultilevel"/>
    <w:tmpl w:val="4BBA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F3B34"/>
    <w:multiLevelType w:val="hybridMultilevel"/>
    <w:tmpl w:val="9B1AB280"/>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477B7"/>
    <w:multiLevelType w:val="hybridMultilevel"/>
    <w:tmpl w:val="048A9F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D06E8"/>
    <w:multiLevelType w:val="hybridMultilevel"/>
    <w:tmpl w:val="585657D8"/>
    <w:lvl w:ilvl="0" w:tplc="5C64DF3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A075D3"/>
    <w:multiLevelType w:val="hybridMultilevel"/>
    <w:tmpl w:val="BC7C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831BC"/>
    <w:multiLevelType w:val="hybridMultilevel"/>
    <w:tmpl w:val="60040884"/>
    <w:lvl w:ilvl="0" w:tplc="CD62CA8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41EB1"/>
    <w:multiLevelType w:val="hybridMultilevel"/>
    <w:tmpl w:val="50A8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2"/>
  </w:num>
  <w:num w:numId="4">
    <w:abstractNumId w:val="5"/>
  </w:num>
  <w:num w:numId="5">
    <w:abstractNumId w:val="31"/>
  </w:num>
  <w:num w:numId="6">
    <w:abstractNumId w:val="27"/>
  </w:num>
  <w:num w:numId="7">
    <w:abstractNumId w:val="20"/>
  </w:num>
  <w:num w:numId="8">
    <w:abstractNumId w:val="29"/>
  </w:num>
  <w:num w:numId="9">
    <w:abstractNumId w:val="18"/>
  </w:num>
  <w:num w:numId="10">
    <w:abstractNumId w:val="21"/>
  </w:num>
  <w:num w:numId="11">
    <w:abstractNumId w:val="26"/>
  </w:num>
  <w:num w:numId="12">
    <w:abstractNumId w:val="33"/>
  </w:num>
  <w:num w:numId="13">
    <w:abstractNumId w:val="35"/>
  </w:num>
  <w:num w:numId="14">
    <w:abstractNumId w:val="8"/>
  </w:num>
  <w:num w:numId="15">
    <w:abstractNumId w:val="25"/>
  </w:num>
  <w:num w:numId="16">
    <w:abstractNumId w:val="7"/>
  </w:num>
  <w:num w:numId="17">
    <w:abstractNumId w:val="11"/>
  </w:num>
  <w:num w:numId="18">
    <w:abstractNumId w:val="22"/>
  </w:num>
  <w:num w:numId="19">
    <w:abstractNumId w:val="14"/>
  </w:num>
  <w:num w:numId="20">
    <w:abstractNumId w:val="0"/>
  </w:num>
  <w:num w:numId="21">
    <w:abstractNumId w:val="10"/>
  </w:num>
  <w:num w:numId="22">
    <w:abstractNumId w:val="2"/>
  </w:num>
  <w:num w:numId="23">
    <w:abstractNumId w:val="24"/>
  </w:num>
  <w:num w:numId="24">
    <w:abstractNumId w:val="19"/>
  </w:num>
  <w:num w:numId="25">
    <w:abstractNumId w:val="23"/>
  </w:num>
  <w:num w:numId="26">
    <w:abstractNumId w:val="30"/>
  </w:num>
  <w:num w:numId="27">
    <w:abstractNumId w:val="28"/>
  </w:num>
  <w:num w:numId="28">
    <w:abstractNumId w:val="34"/>
  </w:num>
  <w:num w:numId="29">
    <w:abstractNumId w:val="3"/>
  </w:num>
  <w:num w:numId="30">
    <w:abstractNumId w:val="16"/>
  </w:num>
  <w:num w:numId="31">
    <w:abstractNumId w:val="4"/>
  </w:num>
  <w:num w:numId="32">
    <w:abstractNumId w:val="12"/>
  </w:num>
  <w:num w:numId="33">
    <w:abstractNumId w:val="9"/>
  </w:num>
  <w:num w:numId="34">
    <w:abstractNumId w:val="13"/>
  </w:num>
  <w:num w:numId="35">
    <w:abstractNumId w:val="6"/>
  </w:num>
  <w:num w:numId="3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88"/>
    <w:rsid w:val="000100D7"/>
    <w:rsid w:val="000233B2"/>
    <w:rsid w:val="00025A3D"/>
    <w:rsid w:val="00034EBF"/>
    <w:rsid w:val="00065E20"/>
    <w:rsid w:val="00070015"/>
    <w:rsid w:val="000976AE"/>
    <w:rsid w:val="000D4F51"/>
    <w:rsid w:val="00140BE6"/>
    <w:rsid w:val="00163B71"/>
    <w:rsid w:val="001863ED"/>
    <w:rsid w:val="00196C6C"/>
    <w:rsid w:val="001A5DAF"/>
    <w:rsid w:val="001D0D62"/>
    <w:rsid w:val="001E0EC8"/>
    <w:rsid w:val="001E539F"/>
    <w:rsid w:val="00235703"/>
    <w:rsid w:val="00244762"/>
    <w:rsid w:val="00275F07"/>
    <w:rsid w:val="002A0286"/>
    <w:rsid w:val="002C54DD"/>
    <w:rsid w:val="002D2E63"/>
    <w:rsid w:val="002E3935"/>
    <w:rsid w:val="002E3A8C"/>
    <w:rsid w:val="002F4A48"/>
    <w:rsid w:val="002F6746"/>
    <w:rsid w:val="0030181D"/>
    <w:rsid w:val="00313B72"/>
    <w:rsid w:val="00325796"/>
    <w:rsid w:val="003361D6"/>
    <w:rsid w:val="00345D62"/>
    <w:rsid w:val="00346D0E"/>
    <w:rsid w:val="003962FB"/>
    <w:rsid w:val="00397A62"/>
    <w:rsid w:val="003A5144"/>
    <w:rsid w:val="003A78EA"/>
    <w:rsid w:val="003B0232"/>
    <w:rsid w:val="003B431F"/>
    <w:rsid w:val="00476077"/>
    <w:rsid w:val="004B2F42"/>
    <w:rsid w:val="004B4AB7"/>
    <w:rsid w:val="004D151F"/>
    <w:rsid w:val="004D2D86"/>
    <w:rsid w:val="004E24D4"/>
    <w:rsid w:val="004F7254"/>
    <w:rsid w:val="00540938"/>
    <w:rsid w:val="00552150"/>
    <w:rsid w:val="00557EBC"/>
    <w:rsid w:val="00565514"/>
    <w:rsid w:val="0058534F"/>
    <w:rsid w:val="005A2BC8"/>
    <w:rsid w:val="005B4A04"/>
    <w:rsid w:val="005B5250"/>
    <w:rsid w:val="005E3CED"/>
    <w:rsid w:val="006322CD"/>
    <w:rsid w:val="00637AA2"/>
    <w:rsid w:val="00642C88"/>
    <w:rsid w:val="00646B89"/>
    <w:rsid w:val="006651D5"/>
    <w:rsid w:val="006B01E2"/>
    <w:rsid w:val="006D2000"/>
    <w:rsid w:val="006D2F75"/>
    <w:rsid w:val="00736E67"/>
    <w:rsid w:val="00755CDA"/>
    <w:rsid w:val="00763AAF"/>
    <w:rsid w:val="00790A58"/>
    <w:rsid w:val="007D0452"/>
    <w:rsid w:val="007D080E"/>
    <w:rsid w:val="007F275F"/>
    <w:rsid w:val="008036A8"/>
    <w:rsid w:val="00844705"/>
    <w:rsid w:val="00871A64"/>
    <w:rsid w:val="008864D2"/>
    <w:rsid w:val="008B05CB"/>
    <w:rsid w:val="008B5495"/>
    <w:rsid w:val="008C6A3F"/>
    <w:rsid w:val="008D5776"/>
    <w:rsid w:val="00900A80"/>
    <w:rsid w:val="00933F68"/>
    <w:rsid w:val="00985F3A"/>
    <w:rsid w:val="00992EBF"/>
    <w:rsid w:val="009A2881"/>
    <w:rsid w:val="00A30EEC"/>
    <w:rsid w:val="00A42024"/>
    <w:rsid w:val="00A511AE"/>
    <w:rsid w:val="00A559EE"/>
    <w:rsid w:val="00A67861"/>
    <w:rsid w:val="00A81555"/>
    <w:rsid w:val="00AA45BE"/>
    <w:rsid w:val="00B13690"/>
    <w:rsid w:val="00B413FE"/>
    <w:rsid w:val="00B50803"/>
    <w:rsid w:val="00B53573"/>
    <w:rsid w:val="00B869E0"/>
    <w:rsid w:val="00BF0363"/>
    <w:rsid w:val="00BF335B"/>
    <w:rsid w:val="00C00F49"/>
    <w:rsid w:val="00C07DA8"/>
    <w:rsid w:val="00C129B1"/>
    <w:rsid w:val="00C53CEF"/>
    <w:rsid w:val="00C66A90"/>
    <w:rsid w:val="00C94302"/>
    <w:rsid w:val="00CB422E"/>
    <w:rsid w:val="00CC4981"/>
    <w:rsid w:val="00CF2174"/>
    <w:rsid w:val="00D003BC"/>
    <w:rsid w:val="00D0495A"/>
    <w:rsid w:val="00D10195"/>
    <w:rsid w:val="00D27560"/>
    <w:rsid w:val="00D41EBD"/>
    <w:rsid w:val="00D42421"/>
    <w:rsid w:val="00D46AA7"/>
    <w:rsid w:val="00D47457"/>
    <w:rsid w:val="00D51910"/>
    <w:rsid w:val="00D67CE1"/>
    <w:rsid w:val="00D72672"/>
    <w:rsid w:val="00DB1880"/>
    <w:rsid w:val="00DB7671"/>
    <w:rsid w:val="00DD6965"/>
    <w:rsid w:val="00E0326C"/>
    <w:rsid w:val="00E42916"/>
    <w:rsid w:val="00E715D1"/>
    <w:rsid w:val="00E7386C"/>
    <w:rsid w:val="00E75924"/>
    <w:rsid w:val="00E87B93"/>
    <w:rsid w:val="00EB0328"/>
    <w:rsid w:val="00F10249"/>
    <w:rsid w:val="00F257E6"/>
    <w:rsid w:val="00F44D4E"/>
    <w:rsid w:val="00F52840"/>
    <w:rsid w:val="00F63E33"/>
    <w:rsid w:val="00FD22CC"/>
    <w:rsid w:val="00FD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812AA6"/>
  <w15:chartTrackingRefBased/>
  <w15:docId w15:val="{CB59E64A-4632-4C16-83C5-B6696987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A7"/>
  </w:style>
  <w:style w:type="paragraph" w:styleId="Heading1">
    <w:name w:val="heading 1"/>
    <w:basedOn w:val="Normal"/>
    <w:next w:val="Normal"/>
    <w:link w:val="Heading1Char"/>
    <w:uiPriority w:val="9"/>
    <w:qFormat/>
    <w:rsid w:val="00D46AA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D46AA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D46AA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D46AA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46AA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46AA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46AA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46AA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46AA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C88"/>
    <w:rPr>
      <w:color w:val="0563C1" w:themeColor="hyperlink"/>
      <w:u w:val="single"/>
    </w:rPr>
  </w:style>
  <w:style w:type="table" w:styleId="TableGrid">
    <w:name w:val="Table Grid"/>
    <w:basedOn w:val="TableNormal"/>
    <w:uiPriority w:val="39"/>
    <w:rsid w:val="00642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46AA7"/>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D46AA7"/>
    <w:rPr>
      <w:rFonts w:asciiTheme="majorHAnsi" w:eastAsiaTheme="majorEastAsia" w:hAnsiTheme="majorHAnsi" w:cstheme="majorBidi"/>
      <w:caps/>
      <w:sz w:val="28"/>
      <w:szCs w:val="28"/>
    </w:rPr>
  </w:style>
  <w:style w:type="paragraph" w:customStyle="1" w:styleId="Content">
    <w:name w:val="Content"/>
    <w:basedOn w:val="Normal"/>
    <w:link w:val="ContentChar"/>
    <w:rsid w:val="00642C88"/>
    <w:pPr>
      <w:spacing w:after="0" w:line="276" w:lineRule="auto"/>
    </w:pPr>
    <w:rPr>
      <w:color w:val="44546A" w:themeColor="text2"/>
      <w:sz w:val="28"/>
    </w:rPr>
  </w:style>
  <w:style w:type="character" w:customStyle="1" w:styleId="ContentChar">
    <w:name w:val="Content Char"/>
    <w:basedOn w:val="DefaultParagraphFont"/>
    <w:link w:val="Content"/>
    <w:rsid w:val="00642C88"/>
    <w:rPr>
      <w:rFonts w:eastAsiaTheme="minorEastAsia"/>
      <w:color w:val="44546A" w:themeColor="text2"/>
      <w:sz w:val="28"/>
    </w:rPr>
  </w:style>
  <w:style w:type="paragraph" w:styleId="ListParagraph">
    <w:name w:val="List Paragraph"/>
    <w:basedOn w:val="Normal"/>
    <w:uiPriority w:val="34"/>
    <w:qFormat/>
    <w:rsid w:val="00642C88"/>
    <w:pPr>
      <w:ind w:left="720"/>
      <w:contextualSpacing/>
    </w:pPr>
  </w:style>
  <w:style w:type="paragraph" w:styleId="ListBullet">
    <w:name w:val="List Bullet"/>
    <w:basedOn w:val="Normal"/>
    <w:uiPriority w:val="99"/>
    <w:unhideWhenUsed/>
    <w:rsid w:val="00642C88"/>
    <w:pPr>
      <w:contextualSpacing/>
    </w:pPr>
  </w:style>
  <w:style w:type="paragraph" w:customStyle="1" w:styleId="Default">
    <w:name w:val="Default"/>
    <w:rsid w:val="004D2D86"/>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customStyle="1" w:styleId="Pa0">
    <w:name w:val="Pa0"/>
    <w:basedOn w:val="Default"/>
    <w:next w:val="Default"/>
    <w:uiPriority w:val="99"/>
    <w:rsid w:val="004D2D86"/>
    <w:pPr>
      <w:spacing w:line="241" w:lineRule="atLeast"/>
    </w:pPr>
    <w:rPr>
      <w:rFonts w:cstheme="minorBidi"/>
      <w:color w:val="auto"/>
    </w:rPr>
  </w:style>
  <w:style w:type="character" w:customStyle="1" w:styleId="A0">
    <w:name w:val="A0"/>
    <w:uiPriority w:val="99"/>
    <w:rsid w:val="00C66A90"/>
    <w:rPr>
      <w:rFonts w:cs="Akzidenz Grotesk BE"/>
      <w:color w:val="211D1E"/>
      <w:sz w:val="100"/>
      <w:szCs w:val="100"/>
    </w:rPr>
  </w:style>
  <w:style w:type="paragraph" w:styleId="FootnoteText">
    <w:name w:val="footnote text"/>
    <w:basedOn w:val="Normal"/>
    <w:link w:val="FootnoteTextChar"/>
    <w:uiPriority w:val="99"/>
    <w:semiHidden/>
    <w:unhideWhenUsed/>
    <w:rsid w:val="00313B72"/>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13B7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13B72"/>
    <w:rPr>
      <w:vertAlign w:val="superscript"/>
    </w:rPr>
  </w:style>
  <w:style w:type="character" w:customStyle="1" w:styleId="Heading3Char">
    <w:name w:val="Heading 3 Char"/>
    <w:basedOn w:val="DefaultParagraphFont"/>
    <w:link w:val="Heading3"/>
    <w:uiPriority w:val="9"/>
    <w:rsid w:val="00D46AA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D46AA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46AA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46AA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46AA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46AA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46AA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46AA7"/>
    <w:pPr>
      <w:spacing w:line="240" w:lineRule="auto"/>
    </w:pPr>
    <w:rPr>
      <w:b/>
      <w:bCs/>
      <w:smallCaps/>
      <w:color w:val="595959" w:themeColor="text1" w:themeTint="A6"/>
    </w:rPr>
  </w:style>
  <w:style w:type="paragraph" w:styleId="Title">
    <w:name w:val="Title"/>
    <w:basedOn w:val="Normal"/>
    <w:next w:val="Normal"/>
    <w:link w:val="TitleChar"/>
    <w:uiPriority w:val="10"/>
    <w:qFormat/>
    <w:rsid w:val="00D46AA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46AA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46AA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46AA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46AA7"/>
    <w:rPr>
      <w:b/>
      <w:bCs/>
    </w:rPr>
  </w:style>
  <w:style w:type="character" w:styleId="Emphasis">
    <w:name w:val="Emphasis"/>
    <w:basedOn w:val="DefaultParagraphFont"/>
    <w:uiPriority w:val="20"/>
    <w:qFormat/>
    <w:rsid w:val="00D46AA7"/>
    <w:rPr>
      <w:i/>
      <w:iCs/>
    </w:rPr>
  </w:style>
  <w:style w:type="paragraph" w:styleId="NoSpacing">
    <w:name w:val="No Spacing"/>
    <w:uiPriority w:val="1"/>
    <w:qFormat/>
    <w:rsid w:val="00D46AA7"/>
    <w:pPr>
      <w:spacing w:after="0" w:line="240" w:lineRule="auto"/>
    </w:pPr>
  </w:style>
  <w:style w:type="paragraph" w:styleId="Quote">
    <w:name w:val="Quote"/>
    <w:basedOn w:val="Normal"/>
    <w:next w:val="Normal"/>
    <w:link w:val="QuoteChar"/>
    <w:uiPriority w:val="29"/>
    <w:qFormat/>
    <w:rsid w:val="00D46AA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46AA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46AA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46AA7"/>
    <w:rPr>
      <w:color w:val="404040" w:themeColor="text1" w:themeTint="BF"/>
      <w:sz w:val="32"/>
      <w:szCs w:val="32"/>
    </w:rPr>
  </w:style>
  <w:style w:type="character" w:styleId="SubtleEmphasis">
    <w:name w:val="Subtle Emphasis"/>
    <w:basedOn w:val="DefaultParagraphFont"/>
    <w:uiPriority w:val="19"/>
    <w:qFormat/>
    <w:rsid w:val="00D46AA7"/>
    <w:rPr>
      <w:i/>
      <w:iCs/>
      <w:color w:val="595959" w:themeColor="text1" w:themeTint="A6"/>
    </w:rPr>
  </w:style>
  <w:style w:type="character" w:styleId="IntenseEmphasis">
    <w:name w:val="Intense Emphasis"/>
    <w:basedOn w:val="DefaultParagraphFont"/>
    <w:uiPriority w:val="21"/>
    <w:qFormat/>
    <w:rsid w:val="00D46AA7"/>
    <w:rPr>
      <w:b/>
      <w:bCs/>
      <w:i/>
      <w:iCs/>
    </w:rPr>
  </w:style>
  <w:style w:type="character" w:styleId="SubtleReference">
    <w:name w:val="Subtle Reference"/>
    <w:basedOn w:val="DefaultParagraphFont"/>
    <w:uiPriority w:val="31"/>
    <w:qFormat/>
    <w:rsid w:val="00D46AA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6AA7"/>
    <w:rPr>
      <w:b/>
      <w:bCs/>
      <w:caps w:val="0"/>
      <w:smallCaps/>
      <w:color w:val="auto"/>
      <w:spacing w:val="3"/>
      <w:u w:val="single"/>
    </w:rPr>
  </w:style>
  <w:style w:type="character" w:styleId="BookTitle">
    <w:name w:val="Book Title"/>
    <w:basedOn w:val="DefaultParagraphFont"/>
    <w:uiPriority w:val="33"/>
    <w:qFormat/>
    <w:rsid w:val="00D46AA7"/>
    <w:rPr>
      <w:b/>
      <w:bCs/>
      <w:smallCaps/>
      <w:spacing w:val="7"/>
    </w:rPr>
  </w:style>
  <w:style w:type="paragraph" w:styleId="TOCHeading">
    <w:name w:val="TOC Heading"/>
    <w:basedOn w:val="Heading1"/>
    <w:next w:val="Normal"/>
    <w:uiPriority w:val="39"/>
    <w:unhideWhenUsed/>
    <w:qFormat/>
    <w:rsid w:val="00D46AA7"/>
    <w:pPr>
      <w:outlineLvl w:val="9"/>
    </w:pPr>
  </w:style>
  <w:style w:type="character" w:styleId="CommentReference">
    <w:name w:val="annotation reference"/>
    <w:basedOn w:val="DefaultParagraphFont"/>
    <w:uiPriority w:val="99"/>
    <w:semiHidden/>
    <w:unhideWhenUsed/>
    <w:rsid w:val="002E3A8C"/>
    <w:rPr>
      <w:sz w:val="16"/>
      <w:szCs w:val="16"/>
    </w:rPr>
  </w:style>
  <w:style w:type="paragraph" w:styleId="CommentText">
    <w:name w:val="annotation text"/>
    <w:basedOn w:val="Normal"/>
    <w:link w:val="CommentTextChar"/>
    <w:uiPriority w:val="99"/>
    <w:semiHidden/>
    <w:unhideWhenUsed/>
    <w:rsid w:val="002E3A8C"/>
    <w:pPr>
      <w:widowControl w:val="0"/>
      <w:spacing w:after="0" w:line="240" w:lineRule="auto"/>
    </w:pPr>
    <w:rPr>
      <w:rFonts w:ascii="CG Times" w:eastAsia="Times New Roman" w:hAnsi="CG Times" w:cs="Times New Roman"/>
      <w:snapToGrid w:val="0"/>
      <w:sz w:val="20"/>
      <w:szCs w:val="20"/>
    </w:rPr>
  </w:style>
  <w:style w:type="character" w:customStyle="1" w:styleId="CommentTextChar">
    <w:name w:val="Comment Text Char"/>
    <w:basedOn w:val="DefaultParagraphFont"/>
    <w:link w:val="CommentText"/>
    <w:uiPriority w:val="99"/>
    <w:semiHidden/>
    <w:rsid w:val="002E3A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100D7"/>
    <w:pPr>
      <w:widowControl/>
      <w:spacing w:after="160"/>
    </w:pPr>
    <w:rPr>
      <w:rFonts w:asciiTheme="minorHAnsi" w:eastAsiaTheme="minorEastAsia" w:hAnsiTheme="minorHAnsi" w:cstheme="minorBidi"/>
      <w:b/>
      <w:bCs/>
      <w:snapToGrid/>
    </w:rPr>
  </w:style>
  <w:style w:type="character" w:customStyle="1" w:styleId="CommentSubjectChar">
    <w:name w:val="Comment Subject Char"/>
    <w:basedOn w:val="CommentTextChar"/>
    <w:link w:val="CommentSubject"/>
    <w:uiPriority w:val="99"/>
    <w:semiHidden/>
    <w:rsid w:val="000100D7"/>
    <w:rPr>
      <w:rFonts w:ascii="CG Times" w:eastAsia="Times New Roman" w:hAnsi="CG Times" w:cs="Times New Roman"/>
      <w:b/>
      <w:bCs/>
      <w:snapToGrid/>
      <w:sz w:val="20"/>
      <w:szCs w:val="20"/>
    </w:rPr>
  </w:style>
  <w:style w:type="paragraph" w:styleId="Header">
    <w:name w:val="header"/>
    <w:basedOn w:val="Normal"/>
    <w:link w:val="HeaderChar"/>
    <w:uiPriority w:val="99"/>
    <w:unhideWhenUsed/>
    <w:rsid w:val="008D5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776"/>
  </w:style>
  <w:style w:type="paragraph" w:styleId="Footer">
    <w:name w:val="footer"/>
    <w:basedOn w:val="Normal"/>
    <w:link w:val="FooterChar"/>
    <w:uiPriority w:val="99"/>
    <w:unhideWhenUsed/>
    <w:rsid w:val="008D5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776"/>
  </w:style>
  <w:style w:type="character" w:styleId="UnresolvedMention">
    <w:name w:val="Unresolved Mention"/>
    <w:basedOn w:val="DefaultParagraphFont"/>
    <w:uiPriority w:val="99"/>
    <w:semiHidden/>
    <w:unhideWhenUsed/>
    <w:rsid w:val="00275F07"/>
    <w:rPr>
      <w:color w:val="605E5C"/>
      <w:shd w:val="clear" w:color="auto" w:fill="E1DFDD"/>
    </w:rPr>
  </w:style>
  <w:style w:type="paragraph" w:styleId="TOC2">
    <w:name w:val="toc 2"/>
    <w:basedOn w:val="Normal"/>
    <w:next w:val="Normal"/>
    <w:autoRedefine/>
    <w:uiPriority w:val="39"/>
    <w:unhideWhenUsed/>
    <w:rsid w:val="00E7386C"/>
    <w:pPr>
      <w:spacing w:after="100"/>
      <w:ind w:left="220"/>
    </w:pPr>
    <w:rPr>
      <w:rFonts w:cs="Times New Roman"/>
    </w:rPr>
  </w:style>
  <w:style w:type="paragraph" w:styleId="TOC1">
    <w:name w:val="toc 1"/>
    <w:basedOn w:val="Normal"/>
    <w:next w:val="Normal"/>
    <w:autoRedefine/>
    <w:uiPriority w:val="39"/>
    <w:unhideWhenUsed/>
    <w:rsid w:val="00E7386C"/>
    <w:pPr>
      <w:spacing w:after="100"/>
    </w:pPr>
    <w:rPr>
      <w:rFonts w:cs="Times New Roman"/>
    </w:rPr>
  </w:style>
  <w:style w:type="paragraph" w:styleId="TOC3">
    <w:name w:val="toc 3"/>
    <w:basedOn w:val="Normal"/>
    <w:next w:val="Normal"/>
    <w:autoRedefine/>
    <w:uiPriority w:val="39"/>
    <w:unhideWhenUsed/>
    <w:rsid w:val="00E7386C"/>
    <w:pPr>
      <w:spacing w:after="100"/>
      <w:ind w:left="440"/>
    </w:pPr>
    <w:rPr>
      <w:rFonts w:cs="Times New Roman"/>
    </w:rPr>
  </w:style>
  <w:style w:type="paragraph" w:styleId="TOC4">
    <w:name w:val="toc 4"/>
    <w:basedOn w:val="Normal"/>
    <w:next w:val="Normal"/>
    <w:autoRedefine/>
    <w:uiPriority w:val="39"/>
    <w:unhideWhenUsed/>
    <w:rsid w:val="00E7386C"/>
    <w:pPr>
      <w:spacing w:after="100"/>
      <w:ind w:left="660"/>
    </w:pPr>
  </w:style>
  <w:style w:type="paragraph" w:styleId="TOC5">
    <w:name w:val="toc 5"/>
    <w:basedOn w:val="Normal"/>
    <w:next w:val="Normal"/>
    <w:autoRedefine/>
    <w:uiPriority w:val="39"/>
    <w:unhideWhenUsed/>
    <w:rsid w:val="00E7386C"/>
    <w:pPr>
      <w:spacing w:after="100"/>
      <w:ind w:left="880"/>
    </w:pPr>
  </w:style>
  <w:style w:type="paragraph" w:styleId="TOC6">
    <w:name w:val="toc 6"/>
    <w:basedOn w:val="Normal"/>
    <w:next w:val="Normal"/>
    <w:autoRedefine/>
    <w:uiPriority w:val="39"/>
    <w:unhideWhenUsed/>
    <w:rsid w:val="00E7386C"/>
    <w:pPr>
      <w:spacing w:after="100"/>
      <w:ind w:left="1100"/>
    </w:pPr>
  </w:style>
  <w:style w:type="paragraph" w:styleId="TOC7">
    <w:name w:val="toc 7"/>
    <w:basedOn w:val="Normal"/>
    <w:next w:val="Normal"/>
    <w:autoRedefine/>
    <w:uiPriority w:val="39"/>
    <w:unhideWhenUsed/>
    <w:rsid w:val="00E7386C"/>
    <w:pPr>
      <w:spacing w:after="100"/>
      <w:ind w:left="1320"/>
    </w:pPr>
  </w:style>
  <w:style w:type="paragraph" w:styleId="TOC8">
    <w:name w:val="toc 8"/>
    <w:basedOn w:val="Normal"/>
    <w:next w:val="Normal"/>
    <w:autoRedefine/>
    <w:uiPriority w:val="39"/>
    <w:unhideWhenUsed/>
    <w:rsid w:val="00E7386C"/>
    <w:pPr>
      <w:spacing w:after="100"/>
      <w:ind w:left="1540"/>
    </w:pPr>
  </w:style>
  <w:style w:type="paragraph" w:styleId="TOC9">
    <w:name w:val="toc 9"/>
    <w:basedOn w:val="Normal"/>
    <w:next w:val="Normal"/>
    <w:autoRedefine/>
    <w:uiPriority w:val="39"/>
    <w:unhideWhenUsed/>
    <w:rsid w:val="00E7386C"/>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9055">
      <w:bodyDiv w:val="1"/>
      <w:marLeft w:val="0"/>
      <w:marRight w:val="0"/>
      <w:marTop w:val="0"/>
      <w:marBottom w:val="0"/>
      <w:divBdr>
        <w:top w:val="none" w:sz="0" w:space="0" w:color="auto"/>
        <w:left w:val="none" w:sz="0" w:space="0" w:color="auto"/>
        <w:bottom w:val="none" w:sz="0" w:space="0" w:color="auto"/>
        <w:right w:val="none" w:sz="0" w:space="0" w:color="auto"/>
      </w:divBdr>
    </w:div>
    <w:div w:id="417797473">
      <w:bodyDiv w:val="1"/>
      <w:marLeft w:val="0"/>
      <w:marRight w:val="0"/>
      <w:marTop w:val="0"/>
      <w:marBottom w:val="0"/>
      <w:divBdr>
        <w:top w:val="none" w:sz="0" w:space="0" w:color="auto"/>
        <w:left w:val="none" w:sz="0" w:space="0" w:color="auto"/>
        <w:bottom w:val="none" w:sz="0" w:space="0" w:color="auto"/>
        <w:right w:val="none" w:sz="0" w:space="0" w:color="auto"/>
      </w:divBdr>
    </w:div>
    <w:div w:id="950354241">
      <w:bodyDiv w:val="1"/>
      <w:marLeft w:val="0"/>
      <w:marRight w:val="0"/>
      <w:marTop w:val="0"/>
      <w:marBottom w:val="0"/>
      <w:divBdr>
        <w:top w:val="none" w:sz="0" w:space="0" w:color="auto"/>
        <w:left w:val="none" w:sz="0" w:space="0" w:color="auto"/>
        <w:bottom w:val="none" w:sz="0" w:space="0" w:color="auto"/>
        <w:right w:val="none" w:sz="0" w:space="0" w:color="auto"/>
      </w:divBdr>
    </w:div>
    <w:div w:id="1040083964">
      <w:bodyDiv w:val="1"/>
      <w:marLeft w:val="0"/>
      <w:marRight w:val="0"/>
      <w:marTop w:val="0"/>
      <w:marBottom w:val="0"/>
      <w:divBdr>
        <w:top w:val="none" w:sz="0" w:space="0" w:color="auto"/>
        <w:left w:val="none" w:sz="0" w:space="0" w:color="auto"/>
        <w:bottom w:val="none" w:sz="0" w:space="0" w:color="auto"/>
        <w:right w:val="none" w:sz="0" w:space="0" w:color="auto"/>
      </w:divBdr>
    </w:div>
    <w:div w:id="20285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pierce.wa.us/cfapps/council/model/otDocDownload.cfm?id=14416723&amp;fileName=R2021-30s%20Signed%20Final%20Res.pdf" TargetMode="External"/><Relationship Id="rId13" Type="http://schemas.openxmlformats.org/officeDocument/2006/relationships/hyperlink" Target="http://www.evidenceonhomelessness.com/wpcontent/uploads/2019/02/Homelessness_Prevention_Literature_Synthesis.pdf" TargetMode="External"/><Relationship Id="rId18" Type="http://schemas.openxmlformats.org/officeDocument/2006/relationships/hyperlink" Target="https://www.cityoftacoma.org/government/city_departments/community_and_economic_development/housing_division/affordable_housing_action_strategy" TargetMode="External"/><Relationship Id="rId26" Type="http://schemas.openxmlformats.org/officeDocument/2006/relationships/hyperlink" Target="http://www.psrc.org/sites/default/files/regional-housing-strategy.pdf"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piercecountywa.gov/7052/South-Sound-Housing-Affordability-Partne" TargetMode="External"/><Relationship Id="rId34" Type="http://schemas.openxmlformats.org/officeDocument/2006/relationships/hyperlink" Target="https://digitalcommons.tacoma.uw.edu/cgi/viewcontent.cgi?article=1000&amp;context=community_professional_report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dhomelessness.org/wp-content/uploads/2009/07/homelessness-preventionguide-and-companion.pdf" TargetMode="External"/><Relationship Id="rId17" Type="http://schemas.openxmlformats.org/officeDocument/2006/relationships/hyperlink" Target="https://www.affordablehousingconsortium.org/post/2021-state-budget-advocacy-5" TargetMode="External"/><Relationship Id="rId25" Type="http://schemas.openxmlformats.org/officeDocument/2006/relationships/hyperlink" Target="https://www.psrc.org/regional-housing-strategy" TargetMode="External"/><Relationship Id="rId33" Type="http://schemas.openxmlformats.org/officeDocument/2006/relationships/hyperlink" Target="http://www.cityofup.com/sites/default/files/20210621%20Final%20Housing%20Action%20Plan%20with%20Resolution%20Reduced.pdf" TargetMode="External"/><Relationship Id="rId38" Type="http://schemas.openxmlformats.org/officeDocument/2006/relationships/hyperlink" Target="https://www.piercecountywa.gov/6608/Ending-Veteran-Homelessness-Task-Force" TargetMode="External"/><Relationship Id="rId2" Type="http://schemas.openxmlformats.org/officeDocument/2006/relationships/numbering" Target="numbering.xml"/><Relationship Id="rId16" Type="http://schemas.openxmlformats.org/officeDocument/2006/relationships/hyperlink" Target="https://www.affordablehousingconsortium.org/" TargetMode="External"/><Relationship Id="rId20" Type="http://schemas.openxmlformats.org/officeDocument/2006/relationships/hyperlink" Target="http://www.cityoftacoma.org/homeintacoma" TargetMode="External"/><Relationship Id="rId29" Type="http://schemas.openxmlformats.org/officeDocument/2006/relationships/hyperlink" Target="https://connects.sumnerwa.gov/7313/widgets/22044/documents/203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pchomeless.org/Committees" TargetMode="External"/><Relationship Id="rId32" Type="http://schemas.openxmlformats.org/officeDocument/2006/relationships/hyperlink" Target="http://www.cityofup.com/housing-action-toolkit" TargetMode="External"/><Relationship Id="rId37" Type="http://schemas.openxmlformats.org/officeDocument/2006/relationships/hyperlink" Target="https://www.piercecountywa.gov/DocumentCenter/View/104709/Pierce-County-5-Year-Strategic-Plan-Final"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youtu.be/FaoouDYWKe8" TargetMode="External"/><Relationship Id="rId23" Type="http://schemas.openxmlformats.org/officeDocument/2006/relationships/hyperlink" Target="https://www.piercecountywa.gov/DocumentCenter/View/95878/Pierce-County-Surplus-Land-Inventory-FINAL" TargetMode="External"/><Relationship Id="rId28" Type="http://schemas.openxmlformats.org/officeDocument/2006/relationships/hyperlink" Target="https://connects.sumnerwa.gov/sumner-bonney-lake-housing-action-plan" TargetMode="External"/><Relationship Id="rId36" Type="http://schemas.openxmlformats.org/officeDocument/2006/relationships/hyperlink" Target="https://www.piercecountywa.gov/DocumentCenter/View/87146/Pierce-County-5-Year-Plan-to-Address-Homeless-2020-2025?bidId=" TargetMode="External"/><Relationship Id="rId10" Type="http://schemas.openxmlformats.org/officeDocument/2006/relationships/header" Target="header1.xml"/><Relationship Id="rId19" Type="http://schemas.openxmlformats.org/officeDocument/2006/relationships/hyperlink" Target="http://cms.cityoftacoma.org/cro/ahas/affordablehousingactionstrategy.pdf" TargetMode="External"/><Relationship Id="rId31" Type="http://schemas.openxmlformats.org/officeDocument/2006/relationships/hyperlink" Target="https://www.cityofpuyallup.org/DocumentCenter/View/14132/Draft-Housing-Plan-Public-Review-Draft" TargetMode="External"/><Relationship Id="rId4" Type="http://schemas.openxmlformats.org/officeDocument/2006/relationships/settings" Target="settings.xml"/><Relationship Id="rId9" Type="http://schemas.openxmlformats.org/officeDocument/2006/relationships/hyperlink" Target="https://www.piercecountywa.gov/DocumentCenter/View/105165/Ad-Hoc-Committee-to-End-Homelessness-Action-Plan?bidId=" TargetMode="External"/><Relationship Id="rId14" Type="http://schemas.openxmlformats.org/officeDocument/2006/relationships/hyperlink" Target="https://www.toolshero.com/personal-development/snyders-hope-theory/" TargetMode="External"/><Relationship Id="rId22" Type="http://schemas.openxmlformats.org/officeDocument/2006/relationships/hyperlink" Target="https://www.piercecountywa.gov/DocumentCenter/View/95879/Local-Affordable-Housing-Funding-Sources-43020" TargetMode="External"/><Relationship Id="rId27" Type="http://schemas.openxmlformats.org/officeDocument/2006/relationships/hyperlink" Target="https://www.piercecountywa.gov/2704/Housing-Affordability" TargetMode="External"/><Relationship Id="rId30" Type="http://schemas.openxmlformats.org/officeDocument/2006/relationships/hyperlink" Target="https://www.cityofpuyallup.org/1808/Housing-Action-Plan" TargetMode="External"/><Relationship Id="rId35" Type="http://schemas.openxmlformats.org/officeDocument/2006/relationships/hyperlink" Target="https://www.piercecountywa.gov/7309/2021-Comprehensive-Plan-to-End-Homeless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6C9A-25D1-4DB5-A423-73560513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4339</TotalTime>
  <Pages>36</Pages>
  <Words>11428</Words>
  <Characters>65140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Speir</dc:creator>
  <cp:keywords/>
  <dc:description/>
  <cp:lastModifiedBy>Gerrit Nyland</cp:lastModifiedBy>
  <cp:revision>34</cp:revision>
  <dcterms:created xsi:type="dcterms:W3CDTF">2021-11-02T23:51:00Z</dcterms:created>
  <dcterms:modified xsi:type="dcterms:W3CDTF">2021-11-08T09:15:00Z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-1426890517</vt:i4>
  </property>
</Properties>
</file>