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24E6" w14:textId="403DC6A0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>March 31, 2022</w:t>
      </w:r>
    </w:p>
    <w:p w14:paraId="721C6EC2" w14:textId="77777777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</w:p>
    <w:p w14:paraId="47D1F533" w14:textId="17D1165D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>Senator Patty Murray</w:t>
      </w:r>
    </w:p>
    <w:p w14:paraId="2A7727CA" w14:textId="77777777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</w:p>
    <w:p w14:paraId="383E4C2C" w14:textId="0AAD6098" w:rsidR="00003252" w:rsidRDefault="00003252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 xml:space="preserve">We, the Tacoma Pierce County Coalition to End Homelessness, </w:t>
      </w:r>
      <w:r>
        <w:rPr>
          <w:rStyle w:val="None"/>
          <w:rFonts w:asciiTheme="minorHAnsi" w:hAnsiTheme="minorHAnsi" w:cstheme="minorHAnsi"/>
          <w:sz w:val="24"/>
          <w:szCs w:val="24"/>
        </w:rPr>
        <w:t xml:space="preserve">believe emergency shelter is a </w:t>
      </w:r>
      <w:r w:rsidR="00D54BB6">
        <w:rPr>
          <w:rStyle w:val="None"/>
          <w:rFonts w:asciiTheme="minorHAnsi" w:hAnsiTheme="minorHAnsi" w:cstheme="minorHAnsi"/>
          <w:sz w:val="24"/>
          <w:szCs w:val="24"/>
        </w:rPr>
        <w:t>vital resource</w:t>
      </w:r>
      <w:r>
        <w:rPr>
          <w:rStyle w:val="None"/>
          <w:rFonts w:asciiTheme="minorHAnsi" w:hAnsiTheme="minorHAnsi" w:cstheme="minorHAnsi"/>
          <w:sz w:val="24"/>
          <w:szCs w:val="24"/>
        </w:rPr>
        <w:t xml:space="preserve"> for people experiencing homelessness.</w:t>
      </w:r>
      <w:r w:rsidR="00BB4375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="007558DD">
        <w:rPr>
          <w:rStyle w:val="None"/>
          <w:rFonts w:asciiTheme="minorHAnsi" w:hAnsiTheme="minorHAnsi" w:cstheme="minorHAnsi"/>
          <w:sz w:val="24"/>
          <w:szCs w:val="24"/>
        </w:rPr>
        <w:t>While shelter alone does not lead to housing, it provides a safe, healthy environment</w:t>
      </w:r>
      <w:r w:rsidR="00DB4A2D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="00FF748B">
        <w:rPr>
          <w:rStyle w:val="None"/>
          <w:rFonts w:asciiTheme="minorHAnsi" w:hAnsiTheme="minorHAnsi" w:cstheme="minorHAnsi"/>
          <w:sz w:val="24"/>
          <w:szCs w:val="24"/>
        </w:rPr>
        <w:t xml:space="preserve">to live in </w:t>
      </w:r>
      <w:r w:rsidR="00DB4A2D">
        <w:rPr>
          <w:rStyle w:val="None"/>
          <w:rFonts w:asciiTheme="minorHAnsi" w:hAnsiTheme="minorHAnsi" w:cstheme="minorHAnsi"/>
          <w:sz w:val="24"/>
          <w:szCs w:val="24"/>
        </w:rPr>
        <w:t xml:space="preserve">while reestablishing </w:t>
      </w:r>
      <w:r w:rsidR="009C4E18">
        <w:rPr>
          <w:rStyle w:val="None"/>
          <w:rFonts w:asciiTheme="minorHAnsi" w:hAnsiTheme="minorHAnsi" w:cstheme="minorHAnsi"/>
          <w:sz w:val="24"/>
          <w:szCs w:val="24"/>
        </w:rPr>
        <w:t>permanent housing.</w:t>
      </w:r>
    </w:p>
    <w:p w14:paraId="0674A485" w14:textId="77777777" w:rsidR="009C4E18" w:rsidRDefault="009C4E18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</w:p>
    <w:p w14:paraId="2D2AA84B" w14:textId="6CBC91B7" w:rsidR="00F82C68" w:rsidRDefault="00F82C68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>Hotel purchases are an opportunity to quickly create shelter that offe</w:t>
      </w:r>
      <w:r w:rsidR="008E07FF">
        <w:rPr>
          <w:rStyle w:val="None"/>
          <w:rFonts w:asciiTheme="minorHAnsi" w:hAnsiTheme="minorHAnsi" w:cstheme="minorHAnsi"/>
          <w:sz w:val="24"/>
          <w:szCs w:val="24"/>
        </w:rPr>
        <w:t xml:space="preserve">rs a level of individual safety </w:t>
      </w:r>
      <w:r w:rsidR="00DB3471">
        <w:rPr>
          <w:rStyle w:val="None"/>
          <w:rFonts w:asciiTheme="minorHAnsi" w:hAnsiTheme="minorHAnsi" w:cstheme="minorHAnsi"/>
          <w:sz w:val="24"/>
          <w:szCs w:val="24"/>
        </w:rPr>
        <w:t>only found in non-congregate settings. In addition, hotels can easily be converted from shelter to permanent housing</w:t>
      </w:r>
      <w:r w:rsidR="003035A6">
        <w:rPr>
          <w:rStyle w:val="None"/>
          <w:rFonts w:asciiTheme="minorHAnsi" w:hAnsiTheme="minorHAnsi" w:cstheme="minorHAnsi"/>
          <w:sz w:val="24"/>
          <w:szCs w:val="24"/>
        </w:rPr>
        <w:t xml:space="preserve">, a great tool in the work to create enough very </w:t>
      </w:r>
      <w:proofErr w:type="gramStart"/>
      <w:r w:rsidR="003035A6">
        <w:rPr>
          <w:rStyle w:val="None"/>
          <w:rFonts w:asciiTheme="minorHAnsi" w:hAnsiTheme="minorHAnsi" w:cstheme="minorHAnsi"/>
          <w:sz w:val="24"/>
          <w:szCs w:val="24"/>
        </w:rPr>
        <w:t>low income</w:t>
      </w:r>
      <w:proofErr w:type="gramEnd"/>
      <w:r w:rsidR="003035A6">
        <w:rPr>
          <w:rStyle w:val="None"/>
          <w:rFonts w:asciiTheme="minorHAnsi" w:hAnsiTheme="minorHAnsi" w:cstheme="minorHAnsi"/>
          <w:sz w:val="24"/>
          <w:szCs w:val="24"/>
        </w:rPr>
        <w:t xml:space="preserve"> housing</w:t>
      </w:r>
      <w:r w:rsidR="00114491">
        <w:rPr>
          <w:rStyle w:val="None"/>
          <w:rFonts w:asciiTheme="minorHAnsi" w:hAnsiTheme="minorHAnsi" w:cstheme="minorHAnsi"/>
          <w:sz w:val="24"/>
          <w:szCs w:val="24"/>
        </w:rPr>
        <w:t xml:space="preserve"> for people experiencing homelessness. </w:t>
      </w:r>
    </w:p>
    <w:p w14:paraId="48FCFB04" w14:textId="77777777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</w:p>
    <w:p w14:paraId="41EF1BD5" w14:textId="568D25B2" w:rsidR="00003252" w:rsidRDefault="00003252" w:rsidP="00003252">
      <w:pPr>
        <w:pStyle w:val="BodyA"/>
        <w:rPr>
          <w:rFonts w:asciiTheme="minorHAnsi" w:eastAsia="Helvetica Neue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Coalition </w:t>
      </w:r>
      <w:r w:rsidR="007D62CD">
        <w:rPr>
          <w:rFonts w:asciiTheme="minorHAnsi" w:hAnsiTheme="minorHAnsi" w:cstheme="minorHAnsi"/>
          <w:sz w:val="24"/>
          <w:szCs w:val="24"/>
        </w:rPr>
        <w:t>set a community</w:t>
      </w:r>
      <w:r>
        <w:rPr>
          <w:rFonts w:asciiTheme="minorHAnsi" w:hAnsiTheme="minorHAnsi" w:cstheme="minorHAnsi"/>
          <w:sz w:val="24"/>
          <w:szCs w:val="24"/>
        </w:rPr>
        <w:t xml:space="preserve"> goal to end street homelessness by November 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>, 2021.</w:t>
      </w:r>
      <w:r w:rsidR="007D62CD">
        <w:rPr>
          <w:rFonts w:asciiTheme="minorHAnsi" w:hAnsiTheme="minorHAnsi" w:cstheme="minorHAnsi"/>
          <w:sz w:val="24"/>
          <w:szCs w:val="24"/>
        </w:rPr>
        <w:t xml:space="preserve"> While that goal was not reached, more shelter has been established in Pierce County than any time prior</w:t>
      </w:r>
      <w:r w:rsidR="0087679E">
        <w:rPr>
          <w:rFonts w:asciiTheme="minorHAnsi" w:hAnsiTheme="minorHAnsi" w:cstheme="minorHAnsi"/>
          <w:sz w:val="24"/>
          <w:szCs w:val="24"/>
        </w:rPr>
        <w:t xml:space="preserve"> – and w</w:t>
      </w:r>
      <w:r w:rsidR="002D287C">
        <w:rPr>
          <w:rFonts w:asciiTheme="minorHAnsi" w:hAnsiTheme="minorHAnsi" w:cstheme="minorHAnsi"/>
          <w:sz w:val="24"/>
          <w:szCs w:val="24"/>
        </w:rPr>
        <w:t>e have a p</w:t>
      </w:r>
      <w:r w:rsidR="00C01220">
        <w:rPr>
          <w:rFonts w:asciiTheme="minorHAnsi" w:hAnsiTheme="minorHAnsi" w:cstheme="minorHAnsi"/>
          <w:sz w:val="24"/>
          <w:szCs w:val="24"/>
        </w:rPr>
        <w:t>lan to establish enough shelter to meet need. This capital funding will help us along that pathway.</w:t>
      </w:r>
    </w:p>
    <w:p w14:paraId="21DC5C56" w14:textId="77777777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</w:p>
    <w:p w14:paraId="1DCF26B0" w14:textId="55E4384F" w:rsidR="00003252" w:rsidRDefault="00003252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 xml:space="preserve">We, the Tacoma Pierce County Coalition to End Homelessness, look forward to this </w:t>
      </w:r>
      <w:r w:rsidR="00C01220">
        <w:rPr>
          <w:rStyle w:val="None"/>
          <w:rFonts w:asciiTheme="minorHAnsi" w:hAnsiTheme="minorHAnsi" w:cstheme="minorHAnsi"/>
          <w:sz w:val="24"/>
          <w:szCs w:val="24"/>
        </w:rPr>
        <w:t xml:space="preserve">additional level of support from </w:t>
      </w:r>
      <w:r w:rsidR="00F8461C">
        <w:rPr>
          <w:rStyle w:val="None"/>
          <w:rFonts w:asciiTheme="minorHAnsi" w:hAnsiTheme="minorHAnsi" w:cstheme="minorHAnsi"/>
          <w:sz w:val="24"/>
          <w:szCs w:val="24"/>
        </w:rPr>
        <w:t>our federal partners.</w:t>
      </w:r>
    </w:p>
    <w:p w14:paraId="1855652B" w14:textId="77777777" w:rsidR="00F8461C" w:rsidRDefault="00F8461C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</w:p>
    <w:p w14:paraId="4D53A0E6" w14:textId="77777777" w:rsidR="00F8461C" w:rsidRDefault="00F8461C" w:rsidP="00003252">
      <w:pPr>
        <w:pStyle w:val="BodyA"/>
      </w:pPr>
    </w:p>
    <w:p w14:paraId="2E76CACA" w14:textId="77777777" w:rsidR="00AF1C90" w:rsidRPr="00115555" w:rsidRDefault="00E354CF" w:rsidP="00115555">
      <w:r w:rsidRPr="00115555">
        <w:t xml:space="preserve"> </w:t>
      </w:r>
    </w:p>
    <w:sectPr w:rsidR="00AF1C90" w:rsidRPr="00115555" w:rsidSect="006B5EE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0E00" w14:textId="77777777" w:rsidR="00003252" w:rsidRDefault="00003252" w:rsidP="0079714F">
      <w:r>
        <w:separator/>
      </w:r>
    </w:p>
  </w:endnote>
  <w:endnote w:type="continuationSeparator" w:id="0">
    <w:p w14:paraId="6EB8E30A" w14:textId="77777777" w:rsidR="00003252" w:rsidRDefault="00003252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3901" w14:textId="77777777" w:rsidR="00A12CBF" w:rsidRDefault="00115555">
    <w:pPr>
      <w:pStyle w:val="Footer"/>
    </w:pPr>
    <w:r>
      <w:t>Version 1.0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77A2" w14:textId="77777777" w:rsidR="00003252" w:rsidRDefault="00003252" w:rsidP="0079714F">
      <w:r>
        <w:separator/>
      </w:r>
    </w:p>
  </w:footnote>
  <w:footnote w:type="continuationSeparator" w:id="0">
    <w:p w14:paraId="7A31259F" w14:textId="77777777" w:rsidR="00003252" w:rsidRDefault="00003252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791D9EBD" w14:textId="77777777" w:rsidTr="00A12CBF">
      <w:tc>
        <w:tcPr>
          <w:tcW w:w="1165" w:type="dxa"/>
        </w:tcPr>
        <w:p w14:paraId="5FD03B26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13BB916E" wp14:editId="1DC6E5A8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527A08A8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2EAAE56E" w14:textId="77777777" w:rsidR="00A12CBF" w:rsidRPr="00A12CBF" w:rsidRDefault="001F349B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6D3082FA" w14:textId="77777777" w:rsidR="00A12CBF" w:rsidRDefault="00A12CBF" w:rsidP="00A12CBF">
          <w:pPr>
            <w:pStyle w:val="Header"/>
          </w:pPr>
        </w:p>
      </w:tc>
    </w:tr>
  </w:tbl>
  <w:p w14:paraId="005FA47C" w14:textId="77777777" w:rsidR="0079714F" w:rsidRPr="00A12CBF" w:rsidRDefault="0079714F" w:rsidP="00A1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B00"/>
    <w:multiLevelType w:val="hybridMultilevel"/>
    <w:tmpl w:val="6540A792"/>
    <w:numStyleLink w:val="ImportedStyle1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52"/>
    <w:rsid w:val="00003252"/>
    <w:rsid w:val="00037364"/>
    <w:rsid w:val="000E26E8"/>
    <w:rsid w:val="000F211D"/>
    <w:rsid w:val="00114491"/>
    <w:rsid w:val="00115555"/>
    <w:rsid w:val="00176552"/>
    <w:rsid w:val="001A4BF2"/>
    <w:rsid w:val="001B5ADD"/>
    <w:rsid w:val="0026434D"/>
    <w:rsid w:val="002A2377"/>
    <w:rsid w:val="002A6805"/>
    <w:rsid w:val="002B2A18"/>
    <w:rsid w:val="002D287C"/>
    <w:rsid w:val="002D39E4"/>
    <w:rsid w:val="00302971"/>
    <w:rsid w:val="003035A6"/>
    <w:rsid w:val="00303ABB"/>
    <w:rsid w:val="0033074F"/>
    <w:rsid w:val="00335E3E"/>
    <w:rsid w:val="003A2CF9"/>
    <w:rsid w:val="003F60AF"/>
    <w:rsid w:val="0041296C"/>
    <w:rsid w:val="00434B91"/>
    <w:rsid w:val="00445D83"/>
    <w:rsid w:val="00513529"/>
    <w:rsid w:val="005178AC"/>
    <w:rsid w:val="00517D8C"/>
    <w:rsid w:val="005366B2"/>
    <w:rsid w:val="005574C0"/>
    <w:rsid w:val="00570E0B"/>
    <w:rsid w:val="00576B5C"/>
    <w:rsid w:val="00583444"/>
    <w:rsid w:val="005971F9"/>
    <w:rsid w:val="00660C81"/>
    <w:rsid w:val="006768DB"/>
    <w:rsid w:val="006826D5"/>
    <w:rsid w:val="006B5EEF"/>
    <w:rsid w:val="00710EA5"/>
    <w:rsid w:val="00730952"/>
    <w:rsid w:val="007558DD"/>
    <w:rsid w:val="00796A54"/>
    <w:rsid w:val="0079714F"/>
    <w:rsid w:val="007C5F9F"/>
    <w:rsid w:val="007D36CF"/>
    <w:rsid w:val="007D62CD"/>
    <w:rsid w:val="0082455B"/>
    <w:rsid w:val="0087679E"/>
    <w:rsid w:val="008A3368"/>
    <w:rsid w:val="008D2A16"/>
    <w:rsid w:val="008D5B44"/>
    <w:rsid w:val="008D606C"/>
    <w:rsid w:val="008E07FF"/>
    <w:rsid w:val="009170DF"/>
    <w:rsid w:val="00940223"/>
    <w:rsid w:val="00943518"/>
    <w:rsid w:val="00947557"/>
    <w:rsid w:val="00975E8B"/>
    <w:rsid w:val="00991B88"/>
    <w:rsid w:val="009B60AF"/>
    <w:rsid w:val="009C4E18"/>
    <w:rsid w:val="009C6674"/>
    <w:rsid w:val="00A12CBF"/>
    <w:rsid w:val="00A2457C"/>
    <w:rsid w:val="00A9498A"/>
    <w:rsid w:val="00AA50B1"/>
    <w:rsid w:val="00AC2055"/>
    <w:rsid w:val="00AE43AD"/>
    <w:rsid w:val="00AF1C90"/>
    <w:rsid w:val="00AF41EF"/>
    <w:rsid w:val="00B011DB"/>
    <w:rsid w:val="00B50F28"/>
    <w:rsid w:val="00B628EC"/>
    <w:rsid w:val="00BB4375"/>
    <w:rsid w:val="00BB5C2C"/>
    <w:rsid w:val="00BD1D86"/>
    <w:rsid w:val="00BD61FD"/>
    <w:rsid w:val="00C01220"/>
    <w:rsid w:val="00C452C5"/>
    <w:rsid w:val="00C5490F"/>
    <w:rsid w:val="00C8196D"/>
    <w:rsid w:val="00C83D0D"/>
    <w:rsid w:val="00CA7A9C"/>
    <w:rsid w:val="00CC141B"/>
    <w:rsid w:val="00D0107C"/>
    <w:rsid w:val="00D54BB6"/>
    <w:rsid w:val="00DB3471"/>
    <w:rsid w:val="00DB4A2D"/>
    <w:rsid w:val="00DD6712"/>
    <w:rsid w:val="00DE7011"/>
    <w:rsid w:val="00E31FC8"/>
    <w:rsid w:val="00E354CF"/>
    <w:rsid w:val="00E43DAC"/>
    <w:rsid w:val="00E6489D"/>
    <w:rsid w:val="00E75046"/>
    <w:rsid w:val="00E862C8"/>
    <w:rsid w:val="00ED5577"/>
    <w:rsid w:val="00F82C68"/>
    <w:rsid w:val="00F8461C"/>
    <w:rsid w:val="00F972B6"/>
    <w:rsid w:val="00FC5898"/>
    <w:rsid w:val="00FD2B5B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B315D"/>
  <w15:chartTrackingRefBased/>
  <w15:docId w15:val="{327C87F2-A862-4EA7-8641-6837F08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5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1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A">
    <w:name w:val="Body A"/>
    <w:rsid w:val="00003252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00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2</cp:revision>
  <dcterms:created xsi:type="dcterms:W3CDTF">2022-03-30T20:30:00Z</dcterms:created>
  <dcterms:modified xsi:type="dcterms:W3CDTF">2022-03-30T20:30:00Z</dcterms:modified>
</cp:coreProperties>
</file>